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8" w:rsidRPr="00001795" w:rsidRDefault="00EB3874" w:rsidP="00647E38">
      <w:pPr>
        <w:rPr>
          <w:rFonts w:asciiTheme="minorHAnsi" w:hAnsiTheme="minorHAnsi" w:cs="Arial"/>
          <w:sz w:val="22"/>
          <w:szCs w:val="22"/>
        </w:rPr>
      </w:pPr>
      <w:r w:rsidRPr="00001795">
        <w:rPr>
          <w:rFonts w:asciiTheme="minorHAnsi" w:hAnsiTheme="minorHAnsi" w:cs="Arial"/>
          <w:sz w:val="22"/>
          <w:szCs w:val="22"/>
        </w:rPr>
        <w:t>Komentarz Eksperta</w:t>
      </w:r>
    </w:p>
    <w:p w:rsidR="00386892" w:rsidRPr="00001795" w:rsidRDefault="00386892" w:rsidP="00647E38">
      <w:pPr>
        <w:spacing w:after="360"/>
        <w:rPr>
          <w:rFonts w:asciiTheme="minorHAnsi" w:hAnsiTheme="minorHAnsi" w:cs="Arial"/>
          <w:sz w:val="22"/>
          <w:szCs w:val="22"/>
        </w:rPr>
      </w:pPr>
      <w:r w:rsidRPr="00001795">
        <w:rPr>
          <w:rFonts w:asciiTheme="minorHAnsi" w:hAnsiTheme="minorHAnsi" w:cs="Arial"/>
          <w:sz w:val="22"/>
          <w:szCs w:val="22"/>
        </w:rPr>
        <w:t xml:space="preserve">Wrocław, </w:t>
      </w:r>
      <w:r w:rsidR="00EB3874" w:rsidRPr="00001795">
        <w:rPr>
          <w:rFonts w:asciiTheme="minorHAnsi" w:hAnsiTheme="minorHAnsi" w:cs="Arial"/>
          <w:sz w:val="22"/>
          <w:szCs w:val="22"/>
        </w:rPr>
        <w:t>7</w:t>
      </w:r>
      <w:r w:rsidR="00032C1E" w:rsidRPr="00001795">
        <w:rPr>
          <w:rFonts w:asciiTheme="minorHAnsi" w:hAnsiTheme="minorHAnsi" w:cs="Arial"/>
          <w:sz w:val="22"/>
          <w:szCs w:val="22"/>
        </w:rPr>
        <w:t xml:space="preserve"> czerwca</w:t>
      </w:r>
      <w:r w:rsidRPr="00001795">
        <w:rPr>
          <w:rFonts w:asciiTheme="minorHAnsi" w:hAnsiTheme="minorHAnsi" w:cs="Arial"/>
          <w:sz w:val="22"/>
          <w:szCs w:val="22"/>
        </w:rPr>
        <w:t xml:space="preserve"> 2017 </w:t>
      </w:r>
    </w:p>
    <w:p w:rsidR="00EB3874" w:rsidRPr="00001795" w:rsidRDefault="00EB3874" w:rsidP="00EB3874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01795">
        <w:rPr>
          <w:rFonts w:asciiTheme="minorHAnsi" w:hAnsiTheme="minorHAnsi" w:cs="Arial"/>
          <w:b/>
          <w:sz w:val="22"/>
          <w:szCs w:val="22"/>
        </w:rPr>
        <w:t>Marcin Nieplowicz, główny ekonomista EFL</w:t>
      </w:r>
    </w:p>
    <w:p w:rsidR="00EB3874" w:rsidRPr="00C1443E" w:rsidRDefault="0022200D" w:rsidP="00EB3874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C1443E">
        <w:rPr>
          <w:rFonts w:asciiTheme="minorHAnsi" w:hAnsiTheme="minorHAnsi" w:cs="Arial"/>
          <w:b/>
        </w:rPr>
        <w:t xml:space="preserve">Dwucyfrowy wzrost rynku leasingu: w tym roku dzięki </w:t>
      </w:r>
      <w:r w:rsidR="00D66E93" w:rsidRPr="00C1443E">
        <w:rPr>
          <w:rFonts w:asciiTheme="minorHAnsi" w:hAnsiTheme="minorHAnsi" w:cs="Arial"/>
          <w:b/>
        </w:rPr>
        <w:t>k</w:t>
      </w:r>
      <w:r w:rsidRPr="00C1443E">
        <w:rPr>
          <w:rFonts w:asciiTheme="minorHAnsi" w:hAnsiTheme="minorHAnsi" w:cs="Arial"/>
          <w:b/>
        </w:rPr>
        <w:t>onsumpcji prywatnej i funduszom UE</w:t>
      </w:r>
      <w:r w:rsidR="00E80DE8" w:rsidRPr="00C1443E">
        <w:rPr>
          <w:rFonts w:asciiTheme="minorHAnsi" w:hAnsiTheme="minorHAnsi" w:cs="Arial"/>
          <w:b/>
        </w:rPr>
        <w:t xml:space="preserve">, </w:t>
      </w:r>
      <w:r w:rsidRPr="00C1443E">
        <w:rPr>
          <w:rFonts w:asciiTheme="minorHAnsi" w:hAnsiTheme="minorHAnsi" w:cs="Arial"/>
          <w:b/>
        </w:rPr>
        <w:t>a w najbliższych latach</w:t>
      </w:r>
      <w:r w:rsidR="00D66E93" w:rsidRPr="00C1443E">
        <w:rPr>
          <w:rFonts w:asciiTheme="minorHAnsi" w:hAnsiTheme="minorHAnsi" w:cs="Arial"/>
          <w:b/>
        </w:rPr>
        <w:t xml:space="preserve"> </w:t>
      </w:r>
      <w:r w:rsidRPr="00C1443E">
        <w:rPr>
          <w:rFonts w:asciiTheme="minorHAnsi" w:hAnsiTheme="minorHAnsi" w:cs="Arial"/>
          <w:b/>
        </w:rPr>
        <w:t>za sprawą</w:t>
      </w:r>
      <w:r w:rsidR="001A4E2A">
        <w:rPr>
          <w:rFonts w:asciiTheme="minorHAnsi" w:hAnsiTheme="minorHAnsi" w:cs="Arial"/>
          <w:b/>
        </w:rPr>
        <w:t xml:space="preserve"> postępującej </w:t>
      </w:r>
      <w:r w:rsidR="00D66E93" w:rsidRPr="00C1443E">
        <w:rPr>
          <w:rFonts w:asciiTheme="minorHAnsi" w:hAnsiTheme="minorHAnsi" w:cs="Arial"/>
          <w:b/>
        </w:rPr>
        <w:t>automatyzacji p</w:t>
      </w:r>
      <w:r w:rsidR="001A4E2A">
        <w:rPr>
          <w:rFonts w:asciiTheme="minorHAnsi" w:hAnsiTheme="minorHAnsi" w:cs="Arial"/>
          <w:b/>
        </w:rPr>
        <w:t>rocesów gospodarczych</w:t>
      </w:r>
    </w:p>
    <w:p w:rsidR="00EB3874" w:rsidRPr="00001795" w:rsidRDefault="00EB3874" w:rsidP="00EB3874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01795">
        <w:rPr>
          <w:rFonts w:asciiTheme="minorHAnsi" w:hAnsiTheme="minorHAnsi" w:cs="Arial"/>
          <w:b/>
          <w:sz w:val="22"/>
          <w:szCs w:val="22"/>
        </w:rPr>
        <w:t>Od czterech lat branża leasingowa w Polsce rozwija się w tempie dwucyfrowym, a prognozy wskazują, że taka sytuacja utrzyma się również w najbliższych latach.</w:t>
      </w:r>
      <w:r w:rsidR="00A90DAB" w:rsidRPr="00001795">
        <w:rPr>
          <w:rFonts w:asciiTheme="minorHAnsi" w:hAnsiTheme="minorHAnsi" w:cs="Arial"/>
          <w:b/>
          <w:sz w:val="22"/>
          <w:szCs w:val="22"/>
        </w:rPr>
        <w:t xml:space="preserve"> </w:t>
      </w:r>
      <w:r w:rsidR="00A422AC" w:rsidRPr="00001795">
        <w:rPr>
          <w:rFonts w:asciiTheme="minorHAnsi" w:hAnsiTheme="minorHAnsi" w:cs="Arial"/>
          <w:b/>
          <w:sz w:val="22"/>
          <w:szCs w:val="22"/>
        </w:rPr>
        <w:t>Ros</w:t>
      </w:r>
      <w:r w:rsidR="00A972E3" w:rsidRPr="00001795">
        <w:rPr>
          <w:rFonts w:asciiTheme="minorHAnsi" w:hAnsiTheme="minorHAnsi" w:cs="Arial"/>
          <w:b/>
          <w:sz w:val="22"/>
          <w:szCs w:val="22"/>
        </w:rPr>
        <w:t xml:space="preserve">nąca </w:t>
      </w:r>
      <w:r w:rsidR="00D66E93" w:rsidRPr="00001795">
        <w:rPr>
          <w:rFonts w:asciiTheme="minorHAnsi" w:hAnsiTheme="minorHAnsi" w:cs="Arial"/>
          <w:b/>
          <w:sz w:val="22"/>
          <w:szCs w:val="22"/>
        </w:rPr>
        <w:t xml:space="preserve">konsumpcja prywatna i </w:t>
      </w:r>
      <w:r w:rsidR="00A972E3" w:rsidRPr="00001795">
        <w:rPr>
          <w:rFonts w:asciiTheme="minorHAnsi" w:hAnsiTheme="minorHAnsi" w:cs="Arial"/>
          <w:b/>
          <w:sz w:val="22"/>
          <w:szCs w:val="22"/>
        </w:rPr>
        <w:t xml:space="preserve">sprzedaż nowych samochodów, </w:t>
      </w:r>
      <w:r w:rsidR="00A422AC" w:rsidRPr="00001795">
        <w:rPr>
          <w:rFonts w:asciiTheme="minorHAnsi" w:hAnsiTheme="minorHAnsi" w:cs="Arial"/>
          <w:b/>
          <w:sz w:val="22"/>
          <w:szCs w:val="22"/>
        </w:rPr>
        <w:t xml:space="preserve">większy eksport towarów z Polski, </w:t>
      </w:r>
      <w:r w:rsidR="00A972E3" w:rsidRPr="00001795">
        <w:rPr>
          <w:rFonts w:asciiTheme="minorHAnsi" w:hAnsiTheme="minorHAnsi" w:cs="Arial"/>
          <w:b/>
          <w:sz w:val="22"/>
          <w:szCs w:val="22"/>
        </w:rPr>
        <w:t>uruchomienie wydatkowania funduszy unijnych przełożą się na złamanie kolejne granicy udz</w:t>
      </w:r>
      <w:r w:rsidR="001A4E2A">
        <w:rPr>
          <w:rFonts w:asciiTheme="minorHAnsi" w:hAnsiTheme="minorHAnsi" w:cs="Arial"/>
          <w:b/>
          <w:sz w:val="22"/>
          <w:szCs w:val="22"/>
        </w:rPr>
        <w:t>ielonego finansowania. Szacujemy, że będzie to ponad 67</w:t>
      </w:r>
      <w:r w:rsidR="00A972E3" w:rsidRPr="00001795">
        <w:rPr>
          <w:rFonts w:asciiTheme="minorHAnsi" w:hAnsiTheme="minorHAnsi" w:cs="Arial"/>
          <w:b/>
          <w:sz w:val="22"/>
          <w:szCs w:val="22"/>
        </w:rPr>
        <w:t xml:space="preserve"> mld zł w całym 2017 roku. Co więcej, branża leasingowa zyska na automatyz</w:t>
      </w:r>
      <w:r w:rsidR="001A4E2A">
        <w:rPr>
          <w:rFonts w:asciiTheme="minorHAnsi" w:hAnsiTheme="minorHAnsi" w:cs="Arial"/>
          <w:b/>
          <w:sz w:val="22"/>
          <w:szCs w:val="22"/>
        </w:rPr>
        <w:t>acji procesów gospodarczych</w:t>
      </w:r>
      <w:r w:rsidR="00A972E3" w:rsidRPr="00001795">
        <w:rPr>
          <w:rFonts w:asciiTheme="minorHAnsi" w:hAnsiTheme="minorHAnsi" w:cs="Arial"/>
          <w:b/>
          <w:sz w:val="22"/>
          <w:szCs w:val="22"/>
        </w:rPr>
        <w:t>.</w:t>
      </w:r>
    </w:p>
    <w:p w:rsidR="00EB3874" w:rsidRPr="00001795" w:rsidRDefault="005A177A" w:rsidP="00EB3874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1795">
        <w:rPr>
          <w:rFonts w:asciiTheme="minorHAnsi" w:hAnsiTheme="minorHAnsi" w:cs="Arial"/>
          <w:sz w:val="22"/>
          <w:szCs w:val="22"/>
        </w:rPr>
        <w:t xml:space="preserve">Zgodnie z najnowszymi danymi GUS, w I kwartale br. </w:t>
      </w:r>
      <w:r w:rsidR="001A4E2A">
        <w:rPr>
          <w:rFonts w:asciiTheme="minorHAnsi" w:hAnsiTheme="minorHAnsi" w:cs="Arial"/>
          <w:sz w:val="22"/>
          <w:szCs w:val="22"/>
        </w:rPr>
        <w:t>dynamika PKB wyniosła 4,2</w:t>
      </w:r>
      <w:r w:rsidR="00EB3874" w:rsidRPr="00001795">
        <w:rPr>
          <w:rFonts w:asciiTheme="minorHAnsi" w:hAnsiTheme="minorHAnsi" w:cs="Arial"/>
          <w:sz w:val="22"/>
          <w:szCs w:val="22"/>
        </w:rPr>
        <w:t xml:space="preserve">% r/r, po 2,9% r/r w IV kw. ub. roku (to wg danych wyrównanych sezonowo). </w:t>
      </w:r>
      <w:r w:rsidR="001A4E2A">
        <w:rPr>
          <w:rFonts w:asciiTheme="minorHAnsi" w:hAnsiTheme="minorHAnsi" w:cs="Arial"/>
          <w:sz w:val="22"/>
          <w:szCs w:val="22"/>
        </w:rPr>
        <w:t xml:space="preserve">Gospodarka </w:t>
      </w:r>
      <w:r w:rsidR="00EB3874" w:rsidRPr="00001795">
        <w:rPr>
          <w:rFonts w:asciiTheme="minorHAnsi" w:hAnsiTheme="minorHAnsi" w:cs="Arial"/>
          <w:sz w:val="22"/>
          <w:szCs w:val="22"/>
        </w:rPr>
        <w:t>rozwija się głównie dzięki r</w:t>
      </w:r>
      <w:r w:rsidR="00703E7A" w:rsidRPr="00001795">
        <w:rPr>
          <w:rFonts w:asciiTheme="minorHAnsi" w:hAnsiTheme="minorHAnsi" w:cs="Arial"/>
          <w:sz w:val="22"/>
          <w:szCs w:val="22"/>
        </w:rPr>
        <w:t xml:space="preserve">osnącej konsumpcji prywatnej. </w:t>
      </w:r>
      <w:r w:rsidR="00EB3874" w:rsidRPr="00001795">
        <w:rPr>
          <w:rFonts w:asciiTheme="minorHAnsi" w:hAnsiTheme="minorHAnsi" w:cs="Arial"/>
          <w:sz w:val="22"/>
          <w:szCs w:val="22"/>
        </w:rPr>
        <w:t xml:space="preserve">Drugim filarem wzrostu gospodarczego w Polsce </w:t>
      </w:r>
      <w:r w:rsidR="00A90DAB" w:rsidRPr="00001795">
        <w:rPr>
          <w:rFonts w:asciiTheme="minorHAnsi" w:hAnsiTheme="minorHAnsi" w:cs="Arial"/>
          <w:sz w:val="22"/>
          <w:szCs w:val="22"/>
        </w:rPr>
        <w:t>były</w:t>
      </w:r>
      <w:r w:rsidR="00EB3874" w:rsidRPr="00001795">
        <w:rPr>
          <w:rFonts w:asciiTheme="minorHAnsi" w:hAnsiTheme="minorHAnsi" w:cs="Arial"/>
          <w:sz w:val="22"/>
          <w:szCs w:val="22"/>
        </w:rPr>
        <w:t xml:space="preserve"> in</w:t>
      </w:r>
      <w:r w:rsidR="00A90DAB" w:rsidRPr="00001795">
        <w:rPr>
          <w:rFonts w:asciiTheme="minorHAnsi" w:hAnsiTheme="minorHAnsi" w:cs="Arial"/>
          <w:sz w:val="22"/>
          <w:szCs w:val="22"/>
        </w:rPr>
        <w:t xml:space="preserve">westycje. Pamiętamy, że spadły one mocno w 2016 roku. </w:t>
      </w:r>
      <w:r w:rsidR="00EB3874" w:rsidRPr="00001795">
        <w:rPr>
          <w:rFonts w:asciiTheme="minorHAnsi" w:hAnsiTheme="minorHAnsi" w:cs="Arial"/>
          <w:sz w:val="22"/>
          <w:szCs w:val="22"/>
        </w:rPr>
        <w:t xml:space="preserve">Wyraźne zwiększenie aktywności inwestycyjnej samorządów w I kwartale br., wyskok w górę produkcji budowlanej w marcu aż o 17,2% r/r (po dwudziestu miesiącach spadków!), jak również dane o absorpcji funduszy unijnych, </w:t>
      </w:r>
      <w:r w:rsidR="001A4E2A">
        <w:rPr>
          <w:rFonts w:asciiTheme="minorHAnsi" w:hAnsiTheme="minorHAnsi" w:cs="Arial"/>
          <w:sz w:val="22"/>
          <w:szCs w:val="22"/>
        </w:rPr>
        <w:t xml:space="preserve">spowodowały, że </w:t>
      </w:r>
      <w:r w:rsidR="00EB3874" w:rsidRPr="00001795">
        <w:rPr>
          <w:rFonts w:asciiTheme="minorHAnsi" w:hAnsiTheme="minorHAnsi" w:cs="Arial"/>
          <w:sz w:val="22"/>
          <w:szCs w:val="22"/>
        </w:rPr>
        <w:t>inwestycje w skali całej gospodarki prze</w:t>
      </w:r>
      <w:r w:rsidR="00A90DAB" w:rsidRPr="00001795">
        <w:rPr>
          <w:rFonts w:asciiTheme="minorHAnsi" w:hAnsiTheme="minorHAnsi" w:cs="Arial"/>
          <w:sz w:val="22"/>
          <w:szCs w:val="22"/>
        </w:rPr>
        <w:t xml:space="preserve">łamały </w:t>
      </w:r>
      <w:r w:rsidR="00E741E3">
        <w:rPr>
          <w:rFonts w:asciiTheme="minorHAnsi" w:hAnsiTheme="minorHAnsi" w:cs="Arial"/>
          <w:sz w:val="22"/>
          <w:szCs w:val="22"/>
        </w:rPr>
        <w:t xml:space="preserve">już </w:t>
      </w:r>
      <w:r w:rsidR="00A90DAB" w:rsidRPr="00001795">
        <w:rPr>
          <w:rFonts w:asciiTheme="minorHAnsi" w:hAnsiTheme="minorHAnsi" w:cs="Arial"/>
          <w:sz w:val="22"/>
          <w:szCs w:val="22"/>
        </w:rPr>
        <w:t>negatywny trend</w:t>
      </w:r>
      <w:r w:rsidR="00E741E3">
        <w:rPr>
          <w:rFonts w:asciiTheme="minorHAnsi" w:hAnsiTheme="minorHAnsi" w:cs="Arial"/>
          <w:sz w:val="22"/>
          <w:szCs w:val="22"/>
        </w:rPr>
        <w:t>. W</w:t>
      </w:r>
      <w:r w:rsidR="00A90DAB" w:rsidRPr="00001795">
        <w:rPr>
          <w:rFonts w:asciiTheme="minorHAnsi" w:hAnsiTheme="minorHAnsi" w:cs="Arial"/>
          <w:sz w:val="22"/>
          <w:szCs w:val="22"/>
        </w:rPr>
        <w:t xml:space="preserve"> I kwartale</w:t>
      </w:r>
      <w:r w:rsidR="00EB3874" w:rsidRPr="00001795">
        <w:rPr>
          <w:rFonts w:asciiTheme="minorHAnsi" w:hAnsiTheme="minorHAnsi" w:cs="Arial"/>
          <w:sz w:val="22"/>
          <w:szCs w:val="22"/>
        </w:rPr>
        <w:t xml:space="preserve"> 2017 roku</w:t>
      </w:r>
      <w:r w:rsidR="00E741E3">
        <w:rPr>
          <w:rFonts w:asciiTheme="minorHAnsi" w:hAnsiTheme="minorHAnsi" w:cs="Arial"/>
          <w:sz w:val="22"/>
          <w:szCs w:val="22"/>
        </w:rPr>
        <w:t xml:space="preserve">, wg danych wyrównanych sezonowo, </w:t>
      </w:r>
      <w:r w:rsidR="00EB3874" w:rsidRPr="00001795">
        <w:rPr>
          <w:rFonts w:asciiTheme="minorHAnsi" w:hAnsiTheme="minorHAnsi" w:cs="Arial"/>
          <w:sz w:val="22"/>
          <w:szCs w:val="22"/>
        </w:rPr>
        <w:t xml:space="preserve"> </w:t>
      </w:r>
      <w:r w:rsidR="00E741E3">
        <w:rPr>
          <w:rFonts w:asciiTheme="minorHAnsi" w:hAnsiTheme="minorHAnsi" w:cs="Arial"/>
          <w:sz w:val="22"/>
          <w:szCs w:val="22"/>
        </w:rPr>
        <w:t>był</w:t>
      </w:r>
      <w:r w:rsidR="00EB3874" w:rsidRPr="00001795">
        <w:rPr>
          <w:rFonts w:asciiTheme="minorHAnsi" w:hAnsiTheme="minorHAnsi" w:cs="Arial"/>
          <w:sz w:val="22"/>
          <w:szCs w:val="22"/>
        </w:rPr>
        <w:t>y już na</w:t>
      </w:r>
      <w:r w:rsidR="00E741E3">
        <w:rPr>
          <w:rFonts w:asciiTheme="minorHAnsi" w:hAnsiTheme="minorHAnsi" w:cs="Arial"/>
          <w:sz w:val="22"/>
          <w:szCs w:val="22"/>
        </w:rPr>
        <w:t xml:space="preserve"> niewielkim</w:t>
      </w:r>
      <w:r w:rsidR="00EB3874" w:rsidRPr="00001795">
        <w:rPr>
          <w:rFonts w:asciiTheme="minorHAnsi" w:hAnsiTheme="minorHAnsi" w:cs="Arial"/>
          <w:sz w:val="22"/>
          <w:szCs w:val="22"/>
        </w:rPr>
        <w:t xml:space="preserve"> plus</w:t>
      </w:r>
      <w:r w:rsidR="00E741E3">
        <w:rPr>
          <w:rFonts w:asciiTheme="minorHAnsi" w:hAnsiTheme="minorHAnsi" w:cs="Arial"/>
          <w:sz w:val="22"/>
          <w:szCs w:val="22"/>
        </w:rPr>
        <w:t xml:space="preserve">ie </w:t>
      </w:r>
      <w:r w:rsidR="00EB3874" w:rsidRPr="00001795">
        <w:rPr>
          <w:rFonts w:asciiTheme="minorHAnsi" w:hAnsiTheme="minorHAnsi" w:cs="Arial"/>
          <w:sz w:val="22"/>
          <w:szCs w:val="22"/>
        </w:rPr>
        <w:t>.</w:t>
      </w:r>
      <w:r w:rsidR="00703E7A" w:rsidRPr="00001795">
        <w:rPr>
          <w:rFonts w:asciiTheme="minorHAnsi" w:hAnsiTheme="minorHAnsi" w:cs="Arial"/>
          <w:sz w:val="22"/>
          <w:szCs w:val="22"/>
        </w:rPr>
        <w:t xml:space="preserve"> </w:t>
      </w:r>
      <w:r w:rsidR="001E4E1C" w:rsidRPr="00001795">
        <w:rPr>
          <w:rFonts w:asciiTheme="minorHAnsi" w:hAnsiTheme="minorHAnsi" w:cs="Arial"/>
          <w:sz w:val="22"/>
          <w:szCs w:val="22"/>
        </w:rPr>
        <w:t>Tym samym, oczekujemy</w:t>
      </w:r>
      <w:r w:rsidR="00EB3874" w:rsidRPr="00001795">
        <w:rPr>
          <w:rFonts w:asciiTheme="minorHAnsi" w:hAnsiTheme="minorHAnsi" w:cs="Arial"/>
          <w:sz w:val="22"/>
          <w:szCs w:val="22"/>
        </w:rPr>
        <w:t>, że wzrost gospodarczy w całym 2017 roku nie będzie niższy niż 3,7%.</w:t>
      </w:r>
    </w:p>
    <w:p w:rsidR="00EB3874" w:rsidRPr="00001795" w:rsidRDefault="00EB3874" w:rsidP="00001795">
      <w:pPr>
        <w:tabs>
          <w:tab w:val="center" w:pos="5329"/>
        </w:tabs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01795">
        <w:rPr>
          <w:rFonts w:asciiTheme="minorHAnsi" w:hAnsiTheme="minorHAnsi" w:cs="Arial"/>
          <w:b/>
          <w:sz w:val="22"/>
          <w:szCs w:val="22"/>
        </w:rPr>
        <w:t>Utrzymane</w:t>
      </w:r>
      <w:r w:rsidR="00703E7A" w:rsidRPr="00001795">
        <w:rPr>
          <w:rFonts w:asciiTheme="minorHAnsi" w:hAnsiTheme="minorHAnsi" w:cs="Arial"/>
          <w:b/>
          <w:sz w:val="22"/>
          <w:szCs w:val="22"/>
        </w:rPr>
        <w:t xml:space="preserve"> pozytywne</w:t>
      </w:r>
      <w:r w:rsidRPr="00001795">
        <w:rPr>
          <w:rFonts w:asciiTheme="minorHAnsi" w:hAnsiTheme="minorHAnsi" w:cs="Arial"/>
          <w:b/>
          <w:sz w:val="22"/>
          <w:szCs w:val="22"/>
        </w:rPr>
        <w:t xml:space="preserve"> trendy na rynku leasingu</w:t>
      </w:r>
      <w:r w:rsidR="00001795" w:rsidRPr="00001795">
        <w:rPr>
          <w:rFonts w:asciiTheme="minorHAnsi" w:hAnsiTheme="minorHAnsi" w:cs="Arial"/>
          <w:b/>
          <w:sz w:val="22"/>
          <w:szCs w:val="22"/>
        </w:rPr>
        <w:tab/>
      </w:r>
    </w:p>
    <w:p w:rsidR="00EB3874" w:rsidRPr="00001795" w:rsidRDefault="00EB3874" w:rsidP="00EB3874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1795">
        <w:rPr>
          <w:rFonts w:asciiTheme="minorHAnsi" w:hAnsiTheme="minorHAnsi" w:cs="Arial"/>
          <w:sz w:val="22"/>
          <w:szCs w:val="22"/>
        </w:rPr>
        <w:t>Tendencje, które obserwujemy na rynku leasingu, są ściśle powiązane z trendami w polskiej i europejskiej gospodarce. Wysoka dynamika rynku leasingu wynika głównie z te</w:t>
      </w:r>
      <w:r w:rsidR="00703E7A" w:rsidRPr="00001795">
        <w:rPr>
          <w:rFonts w:asciiTheme="minorHAnsi" w:hAnsiTheme="minorHAnsi" w:cs="Arial"/>
          <w:sz w:val="22"/>
          <w:szCs w:val="22"/>
        </w:rPr>
        <w:t xml:space="preserve">go, że firmy leasingowe ponad trzy czwarte </w:t>
      </w:r>
      <w:r w:rsidRPr="00001795">
        <w:rPr>
          <w:rFonts w:asciiTheme="minorHAnsi" w:hAnsiTheme="minorHAnsi" w:cs="Arial"/>
          <w:sz w:val="22"/>
          <w:szCs w:val="22"/>
        </w:rPr>
        <w:t>swoich usług kierują do firm mikro i małych z sektora prywatnego, czyli do firm inwestujących w odpowiedzi na silny wzrost popytu krajowego w Polsce, napędzanego rosnącymi wydatkami konsumpcyjnymi gospodarstw</w:t>
      </w:r>
      <w:r w:rsidR="00703E7A" w:rsidRPr="00001795">
        <w:rPr>
          <w:rFonts w:asciiTheme="minorHAnsi" w:hAnsiTheme="minorHAnsi" w:cs="Arial"/>
          <w:sz w:val="22"/>
          <w:szCs w:val="22"/>
        </w:rPr>
        <w:t xml:space="preserve"> domowych. Znajduje to mocne od</w:t>
      </w:r>
      <w:r w:rsidRPr="00001795">
        <w:rPr>
          <w:rFonts w:asciiTheme="minorHAnsi" w:hAnsiTheme="minorHAnsi" w:cs="Arial"/>
          <w:sz w:val="22"/>
          <w:szCs w:val="22"/>
        </w:rPr>
        <w:t>zwierciedlenie w</w:t>
      </w:r>
      <w:r w:rsidR="00703E7A" w:rsidRPr="00001795">
        <w:rPr>
          <w:rFonts w:asciiTheme="minorHAnsi" w:hAnsiTheme="minorHAnsi" w:cs="Arial"/>
          <w:sz w:val="22"/>
          <w:szCs w:val="22"/>
        </w:rPr>
        <w:t xml:space="preserve"> finansowaniu pojazdów lekkich. W okresie od stycznia do </w:t>
      </w:r>
      <w:r w:rsidRPr="00001795">
        <w:rPr>
          <w:rFonts w:asciiTheme="minorHAnsi" w:hAnsiTheme="minorHAnsi" w:cs="Arial"/>
          <w:sz w:val="22"/>
          <w:szCs w:val="22"/>
        </w:rPr>
        <w:t>kwietnia</w:t>
      </w:r>
      <w:r w:rsidR="00703E7A" w:rsidRPr="00001795">
        <w:rPr>
          <w:rFonts w:asciiTheme="minorHAnsi" w:hAnsiTheme="minorHAnsi" w:cs="Arial"/>
          <w:sz w:val="22"/>
          <w:szCs w:val="22"/>
        </w:rPr>
        <w:t xml:space="preserve"> br.</w:t>
      </w:r>
      <w:r w:rsidRPr="00001795">
        <w:rPr>
          <w:rFonts w:asciiTheme="minorHAnsi" w:hAnsiTheme="minorHAnsi" w:cs="Arial"/>
          <w:sz w:val="22"/>
          <w:szCs w:val="22"/>
        </w:rPr>
        <w:t xml:space="preserve"> sektor finansowania OSD wzrósł o 16,8% r/r.</w:t>
      </w:r>
    </w:p>
    <w:p w:rsidR="00EB3874" w:rsidRPr="00001795" w:rsidRDefault="00EB3874" w:rsidP="00EB3874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1795">
        <w:rPr>
          <w:rFonts w:asciiTheme="minorHAnsi" w:hAnsiTheme="minorHAnsi" w:cs="Arial"/>
          <w:sz w:val="22"/>
          <w:szCs w:val="22"/>
        </w:rPr>
        <w:t>Drugim, ważnym obszarem branży leasingowej jest finansowanie transportu ciężkiego, które</w:t>
      </w:r>
      <w:r w:rsidR="007B0762" w:rsidRPr="00001795">
        <w:rPr>
          <w:rFonts w:asciiTheme="minorHAnsi" w:hAnsiTheme="minorHAnsi" w:cs="Arial"/>
          <w:sz w:val="22"/>
          <w:szCs w:val="22"/>
        </w:rPr>
        <w:t>go spadek w okresie</w:t>
      </w:r>
      <w:r w:rsidRPr="00001795">
        <w:rPr>
          <w:rFonts w:asciiTheme="minorHAnsi" w:hAnsiTheme="minorHAnsi" w:cs="Arial"/>
          <w:sz w:val="22"/>
          <w:szCs w:val="22"/>
        </w:rPr>
        <w:t xml:space="preserve"> styczeń-kwiecień </w:t>
      </w:r>
      <w:r w:rsidR="007B0762" w:rsidRPr="00001795">
        <w:rPr>
          <w:rFonts w:asciiTheme="minorHAnsi" w:hAnsiTheme="minorHAnsi" w:cs="Arial"/>
          <w:sz w:val="22"/>
          <w:szCs w:val="22"/>
        </w:rPr>
        <w:t xml:space="preserve">br. powinien być przejściowy. </w:t>
      </w:r>
      <w:r w:rsidRPr="00001795">
        <w:rPr>
          <w:rFonts w:asciiTheme="minorHAnsi" w:hAnsiTheme="minorHAnsi" w:cs="Arial"/>
          <w:sz w:val="22"/>
          <w:szCs w:val="22"/>
        </w:rPr>
        <w:t>W strefie euro utrzymuje się bowiem przyzwoita dynamika PKB (1,7% r/r w I kw. 2017), stopniowo zmniejsza</w:t>
      </w:r>
      <w:r w:rsidR="007B0762" w:rsidRPr="00001795">
        <w:rPr>
          <w:rFonts w:asciiTheme="minorHAnsi" w:hAnsiTheme="minorHAnsi" w:cs="Arial"/>
          <w:sz w:val="22"/>
          <w:szCs w:val="22"/>
        </w:rPr>
        <w:t xml:space="preserve"> się</w:t>
      </w:r>
      <w:r w:rsidRPr="00001795">
        <w:rPr>
          <w:rFonts w:asciiTheme="minorHAnsi" w:hAnsiTheme="minorHAnsi" w:cs="Arial"/>
          <w:sz w:val="22"/>
          <w:szCs w:val="22"/>
        </w:rPr>
        <w:t xml:space="preserve"> bezrobocie, a wzrost gospodarczy staje się w coraz większym stopniu oparty o produkcję przemysłową i eksport. W efekcie, eksport towarów z Polski dynamicznie się zwiększ</w:t>
      </w:r>
      <w:r w:rsidR="007B0762" w:rsidRPr="00001795">
        <w:rPr>
          <w:rFonts w:asciiTheme="minorHAnsi" w:hAnsiTheme="minorHAnsi" w:cs="Arial"/>
          <w:sz w:val="22"/>
          <w:szCs w:val="22"/>
        </w:rPr>
        <w:t xml:space="preserve">a (+9,2% r/r w I kwartale br.). </w:t>
      </w:r>
      <w:r w:rsidRPr="00001795">
        <w:rPr>
          <w:rFonts w:asciiTheme="minorHAnsi" w:hAnsiTheme="minorHAnsi" w:cs="Arial"/>
          <w:sz w:val="22"/>
          <w:szCs w:val="22"/>
        </w:rPr>
        <w:t xml:space="preserve">Stwarza to mocne podstawy do prognozowania wzrostów finansowania w </w:t>
      </w:r>
      <w:r w:rsidR="007B0762" w:rsidRPr="00001795">
        <w:rPr>
          <w:rFonts w:asciiTheme="minorHAnsi" w:hAnsiTheme="minorHAnsi" w:cs="Arial"/>
          <w:sz w:val="22"/>
          <w:szCs w:val="22"/>
        </w:rPr>
        <w:t xml:space="preserve">tym </w:t>
      </w:r>
      <w:r w:rsidR="001E4E1C" w:rsidRPr="00001795">
        <w:rPr>
          <w:rFonts w:asciiTheme="minorHAnsi" w:hAnsiTheme="minorHAnsi" w:cs="Arial"/>
          <w:sz w:val="22"/>
          <w:szCs w:val="22"/>
        </w:rPr>
        <w:t>s</w:t>
      </w:r>
      <w:r w:rsidRPr="00001795">
        <w:rPr>
          <w:rFonts w:asciiTheme="minorHAnsi" w:hAnsiTheme="minorHAnsi" w:cs="Arial"/>
          <w:sz w:val="22"/>
          <w:szCs w:val="22"/>
        </w:rPr>
        <w:t xml:space="preserve">egmencie </w:t>
      </w:r>
      <w:r w:rsidR="007B0762" w:rsidRPr="00001795">
        <w:rPr>
          <w:rFonts w:asciiTheme="minorHAnsi" w:hAnsiTheme="minorHAnsi" w:cs="Arial"/>
          <w:sz w:val="22"/>
          <w:szCs w:val="22"/>
        </w:rPr>
        <w:t xml:space="preserve">w dalszej części tego </w:t>
      </w:r>
      <w:r w:rsidRPr="00001795">
        <w:rPr>
          <w:rFonts w:asciiTheme="minorHAnsi" w:hAnsiTheme="minorHAnsi" w:cs="Arial"/>
          <w:sz w:val="22"/>
          <w:szCs w:val="22"/>
        </w:rPr>
        <w:t>roku.</w:t>
      </w:r>
    </w:p>
    <w:p w:rsidR="00EB3874" w:rsidRPr="00001795" w:rsidRDefault="007B0762" w:rsidP="00EB3874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1795">
        <w:rPr>
          <w:rFonts w:asciiTheme="minorHAnsi" w:hAnsiTheme="minorHAnsi" w:cs="Arial"/>
          <w:sz w:val="22"/>
          <w:szCs w:val="22"/>
        </w:rPr>
        <w:t xml:space="preserve">Trzecim, w tym momencie </w:t>
      </w:r>
      <w:r w:rsidR="0048003E" w:rsidRPr="00001795">
        <w:rPr>
          <w:rFonts w:asciiTheme="minorHAnsi" w:hAnsiTheme="minorHAnsi" w:cs="Arial"/>
          <w:sz w:val="22"/>
          <w:szCs w:val="22"/>
        </w:rPr>
        <w:t>głównym motorem wzrostu</w:t>
      </w:r>
      <w:r w:rsidR="001E4E1C" w:rsidRPr="00001795">
        <w:rPr>
          <w:rFonts w:asciiTheme="minorHAnsi" w:hAnsiTheme="minorHAnsi" w:cs="Arial"/>
          <w:sz w:val="22"/>
          <w:szCs w:val="22"/>
        </w:rPr>
        <w:t xml:space="preserve"> rynku leasingu, jest </w:t>
      </w:r>
      <w:r w:rsidR="00EB3874" w:rsidRPr="00001795">
        <w:rPr>
          <w:rFonts w:asciiTheme="minorHAnsi" w:hAnsiTheme="minorHAnsi" w:cs="Arial"/>
          <w:sz w:val="22"/>
          <w:szCs w:val="22"/>
        </w:rPr>
        <w:t>sektor maszyn</w:t>
      </w:r>
      <w:r w:rsidR="001E4E1C" w:rsidRPr="00001795">
        <w:rPr>
          <w:rFonts w:asciiTheme="minorHAnsi" w:hAnsiTheme="minorHAnsi" w:cs="Arial"/>
          <w:sz w:val="22"/>
          <w:szCs w:val="22"/>
        </w:rPr>
        <w:t>.</w:t>
      </w:r>
      <w:r w:rsidR="00EB3874" w:rsidRPr="00001795">
        <w:rPr>
          <w:rFonts w:asciiTheme="minorHAnsi" w:hAnsiTheme="minorHAnsi" w:cs="Arial"/>
          <w:sz w:val="22"/>
          <w:szCs w:val="22"/>
        </w:rPr>
        <w:t xml:space="preserve"> </w:t>
      </w:r>
      <w:r w:rsidR="001E4E1C" w:rsidRPr="00001795">
        <w:rPr>
          <w:rFonts w:asciiTheme="minorHAnsi" w:hAnsiTheme="minorHAnsi" w:cs="Arial"/>
          <w:sz w:val="22"/>
          <w:szCs w:val="22"/>
        </w:rPr>
        <w:t xml:space="preserve">W ciągu pierwszych czterech miesięcy tergo roku wzrósł aż o </w:t>
      </w:r>
      <w:r w:rsidR="00EB3874" w:rsidRPr="00001795">
        <w:rPr>
          <w:rFonts w:asciiTheme="minorHAnsi" w:hAnsiTheme="minorHAnsi" w:cs="Arial"/>
          <w:sz w:val="22"/>
          <w:szCs w:val="22"/>
        </w:rPr>
        <w:t xml:space="preserve">22% </w:t>
      </w:r>
      <w:r w:rsidR="001E4E1C" w:rsidRPr="00001795">
        <w:rPr>
          <w:rFonts w:asciiTheme="minorHAnsi" w:hAnsiTheme="minorHAnsi" w:cs="Arial"/>
          <w:sz w:val="22"/>
          <w:szCs w:val="22"/>
        </w:rPr>
        <w:t>r/r</w:t>
      </w:r>
      <w:r w:rsidR="00EB3874" w:rsidRPr="00001795">
        <w:rPr>
          <w:rFonts w:asciiTheme="minorHAnsi" w:hAnsiTheme="minorHAnsi" w:cs="Arial"/>
          <w:sz w:val="22"/>
          <w:szCs w:val="22"/>
        </w:rPr>
        <w:t xml:space="preserve">. </w:t>
      </w:r>
      <w:r w:rsidR="001E4E1C" w:rsidRPr="00001795">
        <w:rPr>
          <w:rFonts w:asciiTheme="minorHAnsi" w:hAnsiTheme="minorHAnsi" w:cs="Arial"/>
          <w:sz w:val="22"/>
          <w:szCs w:val="22"/>
        </w:rPr>
        <w:t>Uruchomienie funduszy unijnych od razu</w:t>
      </w:r>
      <w:r w:rsidR="00EB3874" w:rsidRPr="00001795">
        <w:rPr>
          <w:rFonts w:asciiTheme="minorHAnsi" w:hAnsiTheme="minorHAnsi" w:cs="Arial"/>
          <w:sz w:val="22"/>
          <w:szCs w:val="22"/>
        </w:rPr>
        <w:t xml:space="preserve"> przełożyło się na wzrost</w:t>
      </w:r>
      <w:r w:rsidR="001E4E1C" w:rsidRPr="00001795">
        <w:rPr>
          <w:rFonts w:asciiTheme="minorHAnsi" w:hAnsiTheme="minorHAnsi" w:cs="Arial"/>
          <w:sz w:val="22"/>
          <w:szCs w:val="22"/>
        </w:rPr>
        <w:t xml:space="preserve"> finansowania maszyn </w:t>
      </w:r>
      <w:r w:rsidR="00EB3874" w:rsidRPr="00001795">
        <w:rPr>
          <w:rFonts w:asciiTheme="minorHAnsi" w:hAnsiTheme="minorHAnsi" w:cs="Arial"/>
          <w:sz w:val="22"/>
          <w:szCs w:val="22"/>
        </w:rPr>
        <w:t>po</w:t>
      </w:r>
      <w:r w:rsidR="001E4E1C" w:rsidRPr="00001795">
        <w:rPr>
          <w:rFonts w:asciiTheme="minorHAnsi" w:hAnsiTheme="minorHAnsi" w:cs="Arial"/>
          <w:sz w:val="22"/>
          <w:szCs w:val="22"/>
        </w:rPr>
        <w:t>życzką</w:t>
      </w:r>
      <w:r w:rsidR="00EB3874" w:rsidRPr="00001795">
        <w:rPr>
          <w:rFonts w:asciiTheme="minorHAnsi" w:hAnsiTheme="minorHAnsi" w:cs="Arial"/>
          <w:sz w:val="22"/>
          <w:szCs w:val="22"/>
        </w:rPr>
        <w:t>. Widzimy też dynamiczny wzrost przetwórstwa przemysłowego w Polsce, co przy wysokim poziomie wykorzystanie mocy produkcy</w:t>
      </w:r>
      <w:r w:rsidR="001E4E1C" w:rsidRPr="00001795">
        <w:rPr>
          <w:rFonts w:asciiTheme="minorHAnsi" w:hAnsiTheme="minorHAnsi" w:cs="Arial"/>
          <w:sz w:val="22"/>
          <w:szCs w:val="22"/>
        </w:rPr>
        <w:t>jnych skutkowało wzrostem finansowania maszyn w leasingu.</w:t>
      </w:r>
    </w:p>
    <w:p w:rsidR="0048003E" w:rsidRPr="00001795" w:rsidRDefault="0048003E" w:rsidP="00EB3874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1795">
        <w:rPr>
          <w:rFonts w:asciiTheme="minorHAnsi" w:hAnsiTheme="minorHAnsi" w:cs="Arial"/>
          <w:sz w:val="22"/>
          <w:szCs w:val="22"/>
        </w:rPr>
        <w:lastRenderedPageBreak/>
        <w:t>Analizując trendy z ostatnich miesięcy, szacujemy, że w całym 2017 roku wartość rynku leasingu w Polsce sięgnie 67,5 mld zł, czyli wzrośnie o 16,4% wobec 2016 r.</w:t>
      </w:r>
    </w:p>
    <w:p w:rsidR="00EB3874" w:rsidRPr="00001795" w:rsidRDefault="001157CC" w:rsidP="00EB3874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01795">
        <w:rPr>
          <w:rFonts w:asciiTheme="minorHAnsi" w:hAnsiTheme="minorHAnsi" w:cs="Arial"/>
          <w:b/>
          <w:sz w:val="22"/>
          <w:szCs w:val="22"/>
        </w:rPr>
        <w:t xml:space="preserve">Branża leasingowa zyska na automatyzacji </w:t>
      </w:r>
      <w:r w:rsidR="00E741E3">
        <w:rPr>
          <w:rFonts w:asciiTheme="minorHAnsi" w:hAnsiTheme="minorHAnsi" w:cs="Arial"/>
          <w:b/>
          <w:sz w:val="22"/>
          <w:szCs w:val="22"/>
        </w:rPr>
        <w:t xml:space="preserve">procesów </w:t>
      </w:r>
      <w:r w:rsidR="00A422AC" w:rsidRPr="00001795">
        <w:rPr>
          <w:rFonts w:asciiTheme="minorHAnsi" w:hAnsiTheme="minorHAnsi" w:cs="Arial"/>
          <w:b/>
          <w:sz w:val="22"/>
          <w:szCs w:val="22"/>
        </w:rPr>
        <w:t>w gospodarce</w:t>
      </w:r>
    </w:p>
    <w:p w:rsidR="00836F0F" w:rsidRPr="00001795" w:rsidRDefault="00EB3874" w:rsidP="00EB3874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1795">
        <w:rPr>
          <w:rFonts w:asciiTheme="minorHAnsi" w:hAnsiTheme="minorHAnsi" w:cs="Arial"/>
          <w:sz w:val="22"/>
          <w:szCs w:val="22"/>
        </w:rPr>
        <w:t>Możemy założyć, że polska gospodarka właśnie rozpoczyna boom inwestycyjny w obszarze maszyn. Rozwój gospodarczy powoduje, że firmy od kilku lat zwiększają poziom zatrudnienia, w efekcie czego stopa bezrobocia w Polsce jest</w:t>
      </w:r>
      <w:r w:rsidR="00A422AC" w:rsidRPr="00001795">
        <w:rPr>
          <w:rFonts w:asciiTheme="minorHAnsi" w:hAnsiTheme="minorHAnsi" w:cs="Arial"/>
          <w:sz w:val="22"/>
          <w:szCs w:val="22"/>
        </w:rPr>
        <w:t xml:space="preserve"> już na jednym z najniższych po</w:t>
      </w:r>
      <w:r w:rsidRPr="00001795">
        <w:rPr>
          <w:rFonts w:asciiTheme="minorHAnsi" w:hAnsiTheme="minorHAnsi" w:cs="Arial"/>
          <w:sz w:val="22"/>
          <w:szCs w:val="22"/>
        </w:rPr>
        <w:t xml:space="preserve">ziomów w całej Europie. Jednocześnie, nie sprzyja nam demografia. </w:t>
      </w:r>
      <w:r w:rsidR="00A422AC" w:rsidRPr="00001795">
        <w:rPr>
          <w:rFonts w:asciiTheme="minorHAnsi" w:hAnsiTheme="minorHAnsi" w:cs="Arial"/>
          <w:sz w:val="22"/>
          <w:szCs w:val="22"/>
        </w:rPr>
        <w:t xml:space="preserve">Pracodawcy </w:t>
      </w:r>
      <w:r w:rsidRPr="00001795">
        <w:rPr>
          <w:rFonts w:asciiTheme="minorHAnsi" w:hAnsiTheme="minorHAnsi" w:cs="Arial"/>
          <w:sz w:val="22"/>
          <w:szCs w:val="22"/>
        </w:rPr>
        <w:t>mają duże problemy ze znalezieniem wykwalifikowanych pracowników, a w perspektywie 3-</w:t>
      </w:r>
      <w:r w:rsidR="00A422AC" w:rsidRPr="00001795">
        <w:rPr>
          <w:rFonts w:asciiTheme="minorHAnsi" w:hAnsiTheme="minorHAnsi" w:cs="Arial"/>
          <w:sz w:val="22"/>
          <w:szCs w:val="22"/>
        </w:rPr>
        <w:t>4 kwartałów nie będą mieli praktycznie z kogo</w:t>
      </w:r>
      <w:r w:rsidRPr="00001795">
        <w:rPr>
          <w:rFonts w:asciiTheme="minorHAnsi" w:hAnsiTheme="minorHAnsi" w:cs="Arial"/>
          <w:sz w:val="22"/>
          <w:szCs w:val="22"/>
        </w:rPr>
        <w:t xml:space="preserve"> wybierać. Odpowiedzią będzie automatyzacja procesó</w:t>
      </w:r>
      <w:r w:rsidR="00A422AC" w:rsidRPr="00001795">
        <w:rPr>
          <w:rFonts w:asciiTheme="minorHAnsi" w:hAnsiTheme="minorHAnsi" w:cs="Arial"/>
          <w:sz w:val="22"/>
          <w:szCs w:val="22"/>
        </w:rPr>
        <w:t>w gospodarczych na dużą skalę. B</w:t>
      </w:r>
      <w:r w:rsidRPr="00001795">
        <w:rPr>
          <w:rFonts w:asciiTheme="minorHAnsi" w:hAnsiTheme="minorHAnsi" w:cs="Arial"/>
          <w:sz w:val="22"/>
          <w:szCs w:val="22"/>
        </w:rPr>
        <w:t>ranża leasingowa będzie w tym procesie aktywnie uczestniczyć, dostarczając finansowanie maszyn i urządzeń produkcyjnych.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/>
      </w:tblPr>
      <w:tblGrid>
        <w:gridCol w:w="10632"/>
      </w:tblGrid>
      <w:tr w:rsidR="00377211" w:rsidRPr="00001795" w:rsidTr="00377211">
        <w:tc>
          <w:tcPr>
            <w:tcW w:w="10632" w:type="dxa"/>
            <w:shd w:val="clear" w:color="auto" w:fill="22744F"/>
          </w:tcPr>
          <w:p w:rsidR="00377211" w:rsidRPr="00001795" w:rsidRDefault="00377211" w:rsidP="00DC0882">
            <w:pPr>
              <w:tabs>
                <w:tab w:val="left" w:pos="4248"/>
                <w:tab w:val="left" w:pos="6684"/>
              </w:tabs>
              <w:outlineLvl w:val="0"/>
              <w:rPr>
                <w:rFonts w:asciiTheme="minorHAnsi" w:hAnsiTheme="minorHAnsi" w:cs="Arial"/>
                <w:color w:val="FFFFFF"/>
                <w:sz w:val="22"/>
              </w:rPr>
            </w:pPr>
            <w:r w:rsidRPr="00001795">
              <w:rPr>
                <w:rFonts w:asciiTheme="minorHAnsi" w:hAnsiTheme="minorHAnsi" w:cs="Arial"/>
                <w:color w:val="FFFFFF"/>
                <w:sz w:val="20"/>
                <w:szCs w:val="22"/>
              </w:rPr>
              <w:t>W</w:t>
            </w:r>
            <w:r w:rsidR="00F26F39" w:rsidRPr="00001795">
              <w:rPr>
                <w:rFonts w:asciiTheme="minorHAnsi" w:hAnsiTheme="minorHAnsi" w:cs="Arial"/>
                <w:color w:val="FFFFFF"/>
                <w:sz w:val="20"/>
                <w:szCs w:val="22"/>
              </w:rPr>
              <w:t>ięcej informacji udziela:</w:t>
            </w:r>
            <w:r w:rsidRPr="00001795">
              <w:rPr>
                <w:rFonts w:asciiTheme="minorHAnsi" w:hAnsiTheme="minorHAnsi" w:cs="Arial"/>
                <w:color w:val="FFFFFF"/>
                <w:sz w:val="20"/>
                <w:szCs w:val="22"/>
              </w:rPr>
              <w:tab/>
            </w:r>
            <w:r w:rsidRPr="00001795">
              <w:rPr>
                <w:rFonts w:asciiTheme="minorHAnsi" w:hAnsiTheme="minorHAnsi" w:cs="Arial"/>
                <w:color w:val="FFFFFF"/>
                <w:sz w:val="20"/>
                <w:szCs w:val="22"/>
              </w:rPr>
              <w:tab/>
            </w:r>
          </w:p>
        </w:tc>
      </w:tr>
      <w:tr w:rsidR="00377211" w:rsidRPr="001A4E2A" w:rsidTr="00386892">
        <w:trPr>
          <w:trHeight w:val="964"/>
        </w:trPr>
        <w:tc>
          <w:tcPr>
            <w:tcW w:w="10632" w:type="dxa"/>
            <w:shd w:val="clear" w:color="auto" w:fill="auto"/>
            <w:vAlign w:val="center"/>
          </w:tcPr>
          <w:p w:rsidR="00377211" w:rsidRPr="00001795" w:rsidRDefault="00377211" w:rsidP="00386892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001795">
              <w:rPr>
                <w:rFonts w:asciiTheme="minorHAnsi" w:hAnsiTheme="minorHAnsi" w:cs="Arial"/>
                <w:b/>
                <w:sz w:val="20"/>
                <w:szCs w:val="20"/>
              </w:rPr>
              <w:t>Maja Lidke</w:t>
            </w:r>
          </w:p>
          <w:p w:rsidR="00377211" w:rsidRPr="00001795" w:rsidRDefault="00377211" w:rsidP="00386892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001795">
              <w:rPr>
                <w:rFonts w:asciiTheme="minorHAnsi" w:hAnsiTheme="minorHAnsi" w:cs="Arial"/>
                <w:sz w:val="20"/>
                <w:szCs w:val="20"/>
              </w:rPr>
              <w:t>Europejski Fundusz Leasingowy</w:t>
            </w:r>
          </w:p>
          <w:p w:rsidR="00377211" w:rsidRPr="00001795" w:rsidRDefault="00377211" w:rsidP="003868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1795">
              <w:rPr>
                <w:rFonts w:asciiTheme="minorHAnsi" w:hAnsiTheme="minorHAnsi" w:cs="Arial"/>
                <w:sz w:val="20"/>
                <w:szCs w:val="20"/>
              </w:rPr>
              <w:t>Tel.: 603 630 166</w:t>
            </w:r>
          </w:p>
          <w:p w:rsidR="00377211" w:rsidRPr="00001795" w:rsidRDefault="00377211" w:rsidP="00386892">
            <w:pPr>
              <w:outlineLvl w:val="0"/>
              <w:rPr>
                <w:rFonts w:asciiTheme="minorHAnsi" w:hAnsiTheme="minorHAnsi" w:cs="Arial"/>
                <w:b/>
                <w:sz w:val="22"/>
                <w:lang w:val="fr-FR"/>
              </w:rPr>
            </w:pPr>
            <w:r w:rsidRPr="00001795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E-mail: </w:t>
            </w:r>
            <w:hyperlink r:id="rId11" w:history="1">
              <w:r w:rsidRPr="00001795">
                <w:rPr>
                  <w:rStyle w:val="Hipercze"/>
                  <w:rFonts w:asciiTheme="minorHAnsi" w:hAnsiTheme="minorHAnsi" w:cs="Arial"/>
                  <w:sz w:val="20"/>
                  <w:szCs w:val="20"/>
                  <w:lang w:val="fr-FR"/>
                </w:rPr>
                <w:t>maja.lidke@efl.com.pl</w:t>
              </w:r>
            </w:hyperlink>
          </w:p>
        </w:tc>
      </w:tr>
    </w:tbl>
    <w:p w:rsidR="00377211" w:rsidRPr="00001795" w:rsidRDefault="00377211" w:rsidP="00906C03">
      <w:pPr>
        <w:spacing w:before="120" w:after="120"/>
        <w:jc w:val="center"/>
        <w:rPr>
          <w:rFonts w:asciiTheme="minorHAnsi" w:hAnsiTheme="minorHAnsi" w:cs="Arial"/>
          <w:b/>
          <w:sz w:val="22"/>
          <w:lang w:val="fr-FR"/>
        </w:rPr>
      </w:pPr>
      <w:r w:rsidRPr="00001795">
        <w:rPr>
          <w:rFonts w:asciiTheme="minorHAnsi" w:hAnsiTheme="minorHAnsi" w:cs="Arial"/>
          <w:b/>
          <w:sz w:val="22"/>
          <w:lang w:val="fr-FR"/>
        </w:rPr>
        <w:t>***</w:t>
      </w:r>
    </w:p>
    <w:p w:rsidR="00377211" w:rsidRPr="00001795" w:rsidRDefault="00377211" w:rsidP="004441B5">
      <w:pPr>
        <w:autoSpaceDE w:val="0"/>
        <w:spacing w:after="120"/>
        <w:jc w:val="both"/>
        <w:rPr>
          <w:rFonts w:asciiTheme="minorHAnsi" w:hAnsiTheme="minorHAnsi" w:cs="Arial"/>
          <w:sz w:val="20"/>
          <w:szCs w:val="18"/>
        </w:rPr>
      </w:pPr>
      <w:r w:rsidRPr="00001795">
        <w:rPr>
          <w:rFonts w:asciiTheme="minorHAnsi" w:hAnsiTheme="minorHAnsi" w:cs="Arial"/>
          <w:b/>
          <w:bCs/>
          <w:sz w:val="20"/>
          <w:szCs w:val="18"/>
        </w:rPr>
        <w:t xml:space="preserve">Europejski Fundusz Leasingowy SA </w:t>
      </w:r>
      <w:r w:rsidRPr="00001795">
        <w:rPr>
          <w:rFonts w:asciiTheme="minorHAnsi" w:hAnsiTheme="minorHAnsi" w:cs="Arial"/>
          <w:sz w:val="20"/>
          <w:szCs w:val="18"/>
        </w:rPr>
        <w:t>powstał w 1991 roku, jako jedna z pierwszych firm leasingowych w Polsce. Od 2001 roku EFL jest częścią Grupy Crédit Agricole, co gwarantuje firmie finansową stabilność i bezpieczeństwo oraz pozwala korzystać z wiedzy i doświadczeń instytucji finansowej o międzynarodowym zasięgu. EFL konsekwentnie poszerza zakres rozwiązań dla biznesu. Spółka oferuje szeroki pakiet produktów: leasing, pożyczkę, wynajem długoterminowy, ubezpieczenia i faktoring. Od 1991 roku współpracuje z najbardziej liczącymi się producentami i dostawcami maszyn, urządzeń, pojazdów oraz innych środków trwa</w:t>
      </w:r>
      <w:r w:rsidR="00001795">
        <w:rPr>
          <w:rFonts w:asciiTheme="minorHAnsi" w:hAnsiTheme="minorHAnsi" w:cs="Arial"/>
          <w:sz w:val="20"/>
          <w:szCs w:val="18"/>
        </w:rPr>
        <w:t>łych. Firmę wyróżniono m.in. sześ</w:t>
      </w:r>
      <w:r w:rsidRPr="00001795">
        <w:rPr>
          <w:rFonts w:asciiTheme="minorHAnsi" w:hAnsiTheme="minorHAnsi" w:cs="Arial"/>
          <w:sz w:val="20"/>
          <w:szCs w:val="18"/>
        </w:rPr>
        <w:t>ciokrotnie tytułem: Fi</w:t>
      </w:r>
      <w:r w:rsidR="00001795">
        <w:rPr>
          <w:rFonts w:asciiTheme="minorHAnsi" w:hAnsiTheme="minorHAnsi" w:cs="Arial"/>
          <w:sz w:val="20"/>
          <w:szCs w:val="18"/>
        </w:rPr>
        <w:t>rmy Przyjaznej Klientowi i pięci</w:t>
      </w:r>
      <w:r w:rsidRPr="00001795">
        <w:rPr>
          <w:rFonts w:asciiTheme="minorHAnsi" w:hAnsiTheme="minorHAnsi" w:cs="Arial"/>
          <w:sz w:val="20"/>
          <w:szCs w:val="18"/>
        </w:rPr>
        <w:t>okrotnie Fin</w:t>
      </w:r>
      <w:r w:rsidR="00001795">
        <w:rPr>
          <w:rFonts w:asciiTheme="minorHAnsi" w:hAnsiTheme="minorHAnsi" w:cs="Arial"/>
          <w:sz w:val="20"/>
          <w:szCs w:val="18"/>
        </w:rPr>
        <w:t>ansowej Marki Roku. Już ponad 2</w:t>
      </w:r>
      <w:r w:rsidRPr="00001795">
        <w:rPr>
          <w:rFonts w:asciiTheme="minorHAnsi" w:hAnsiTheme="minorHAnsi" w:cs="Arial"/>
          <w:sz w:val="20"/>
          <w:szCs w:val="18"/>
        </w:rPr>
        <w:t>9</w:t>
      </w:r>
      <w:r w:rsidR="00001795">
        <w:rPr>
          <w:rFonts w:asciiTheme="minorHAnsi" w:hAnsiTheme="minorHAnsi" w:cs="Arial"/>
          <w:sz w:val="20"/>
          <w:szCs w:val="18"/>
        </w:rPr>
        <w:t>0</w:t>
      </w:r>
      <w:r w:rsidRPr="00001795">
        <w:rPr>
          <w:rFonts w:asciiTheme="minorHAnsi" w:hAnsiTheme="minorHAnsi" w:cs="Arial"/>
          <w:sz w:val="20"/>
          <w:szCs w:val="18"/>
        </w:rPr>
        <w:t xml:space="preserve"> tysięcy klientów wybrało EFL na swojego partnera w biznesie. Więcej na: </w:t>
      </w:r>
      <w:hyperlink r:id="rId12" w:history="1">
        <w:r w:rsidRPr="00001795">
          <w:rPr>
            <w:rStyle w:val="Hipercze"/>
            <w:rFonts w:asciiTheme="minorHAnsi" w:hAnsiTheme="minorHAnsi" w:cs="Arial"/>
            <w:sz w:val="20"/>
            <w:szCs w:val="18"/>
          </w:rPr>
          <w:t>www.efl.pl</w:t>
        </w:r>
      </w:hyperlink>
      <w:r w:rsidRPr="00001795">
        <w:rPr>
          <w:rStyle w:val="Hipercze"/>
          <w:rFonts w:asciiTheme="minorHAnsi" w:hAnsiTheme="minorHAnsi" w:cs="Arial"/>
          <w:sz w:val="20"/>
          <w:szCs w:val="18"/>
        </w:rPr>
        <w:t>.</w:t>
      </w:r>
    </w:p>
    <w:p w:rsidR="00377211" w:rsidRDefault="00377211" w:rsidP="003207B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1795">
        <w:rPr>
          <w:rFonts w:asciiTheme="minorHAnsi" w:hAnsiTheme="minorHAnsi" w:cs="Arial"/>
          <w:b/>
          <w:bCs/>
          <w:color w:val="000000"/>
          <w:sz w:val="20"/>
          <w:szCs w:val="18"/>
        </w:rPr>
        <w:t xml:space="preserve">Grupa </w:t>
      </w:r>
      <w:r w:rsidRPr="00001795">
        <w:rPr>
          <w:rFonts w:asciiTheme="minorHAnsi" w:hAnsiTheme="minorHAnsi" w:cs="Arial"/>
          <w:b/>
          <w:sz w:val="20"/>
          <w:szCs w:val="18"/>
        </w:rPr>
        <w:t>Crédit</w:t>
      </w:r>
      <w:r w:rsidRPr="00001795">
        <w:rPr>
          <w:rFonts w:asciiTheme="minorHAnsi" w:hAnsiTheme="minorHAnsi" w:cs="Arial"/>
          <w:b/>
          <w:bCs/>
          <w:color w:val="000000"/>
          <w:sz w:val="20"/>
          <w:szCs w:val="18"/>
        </w:rPr>
        <w:t xml:space="preserve"> Agricole SA </w:t>
      </w:r>
      <w:r w:rsidRPr="00001795">
        <w:rPr>
          <w:rFonts w:asciiTheme="minorHAnsi" w:hAnsiTheme="minorHAnsi" w:cs="Arial"/>
          <w:bCs/>
          <w:color w:val="000000"/>
          <w:sz w:val="20"/>
          <w:szCs w:val="18"/>
        </w:rPr>
        <w:t xml:space="preserve">debiutowała na polskim rynku finansowym w 2001 roku. Oferuje swoim klientom szeroką gamę rozwiązań finansowych w zakresie usług bankowych, leasingowych, ubezpieczeniowych i faktoringowych. W skład grupy wchodzą między innymi </w:t>
      </w:r>
      <w:r w:rsidRPr="00001795">
        <w:rPr>
          <w:rFonts w:asciiTheme="minorHAnsi" w:hAnsiTheme="minorHAnsi" w:cs="Arial"/>
          <w:sz w:val="20"/>
          <w:szCs w:val="18"/>
        </w:rPr>
        <w:t>Crédit</w:t>
      </w:r>
      <w:r w:rsidRPr="00001795">
        <w:rPr>
          <w:rFonts w:asciiTheme="minorHAnsi" w:hAnsiTheme="minorHAnsi" w:cs="Arial"/>
          <w:bCs/>
          <w:color w:val="000000"/>
          <w:sz w:val="20"/>
          <w:szCs w:val="18"/>
        </w:rPr>
        <w:t xml:space="preserve"> Agricole Bank Polska (dawny Lukas Bank), Grupa Europejskiego Funduszu Leasingowego (EFL, Carefleet, EFL Finance, EFL Service, Eurofactor Polska SA), a także </w:t>
      </w:r>
      <w:r w:rsidRPr="00001795">
        <w:rPr>
          <w:rFonts w:asciiTheme="minorHAnsi" w:hAnsiTheme="minorHAnsi" w:cs="Arial"/>
          <w:sz w:val="20"/>
          <w:szCs w:val="18"/>
        </w:rPr>
        <w:t>Crédit</w:t>
      </w:r>
      <w:r w:rsidRPr="00001795">
        <w:rPr>
          <w:rFonts w:asciiTheme="minorHAnsi" w:hAnsiTheme="minorHAnsi" w:cs="Arial"/>
          <w:bCs/>
          <w:color w:val="000000"/>
          <w:sz w:val="20"/>
          <w:szCs w:val="18"/>
        </w:rPr>
        <w:t xml:space="preserve"> Agricole Ubezpieczenia na Życie SA Więcej o Grupie CA Polska na </w:t>
      </w:r>
      <w:hyperlink r:id="rId13" w:history="1">
        <w:r w:rsidRPr="00001795">
          <w:rPr>
            <w:rStyle w:val="Hipercze"/>
            <w:rFonts w:asciiTheme="minorHAnsi" w:hAnsiTheme="minorHAnsi" w:cs="Arial"/>
            <w:bCs/>
            <w:sz w:val="20"/>
            <w:szCs w:val="18"/>
          </w:rPr>
          <w:t>www.ca-polska.com</w:t>
        </w:r>
      </w:hyperlink>
      <w:r w:rsidRPr="004441B5">
        <w:rPr>
          <w:rStyle w:val="Hipercze"/>
          <w:rFonts w:ascii="Arial" w:hAnsi="Arial" w:cs="Arial"/>
          <w:bCs/>
          <w:sz w:val="20"/>
          <w:szCs w:val="18"/>
        </w:rPr>
        <w:t>.</w:t>
      </w:r>
    </w:p>
    <w:sectPr w:rsidR="00377211" w:rsidSect="007C2F54">
      <w:headerReference w:type="default" r:id="rId14"/>
      <w:pgSz w:w="11906" w:h="16838" w:code="9"/>
      <w:pgMar w:top="2230" w:right="624" w:bottom="1985" w:left="62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B7" w:rsidRDefault="008C22B7">
      <w:r>
        <w:separator/>
      </w:r>
    </w:p>
  </w:endnote>
  <w:endnote w:type="continuationSeparator" w:id="0">
    <w:p w:rsidR="008C22B7" w:rsidRDefault="008C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B7" w:rsidRDefault="008C22B7">
      <w:r>
        <w:separator/>
      </w:r>
    </w:p>
  </w:footnote>
  <w:footnote w:type="continuationSeparator" w:id="0">
    <w:p w:rsidR="008C22B7" w:rsidRDefault="008C2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22" w:rsidRDefault="009C7022">
    <w:pPr>
      <w:pStyle w:val="Nagwek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554923" cy="10692000"/>
          <wp:effectExtent l="0" t="0" r="0" b="0"/>
          <wp:wrapNone/>
          <wp:docPr id="3" name="Obraz 3" descr="Mac HD:Users:tomasz.kornek:Desktop:EFL papier firmowy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tomasz.kornek:Desktop:EFL papier firmowy 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23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7D"/>
    <w:multiLevelType w:val="multilevel"/>
    <w:tmpl w:val="4C8AB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6113C"/>
    <w:multiLevelType w:val="hybridMultilevel"/>
    <w:tmpl w:val="56E85298"/>
    <w:lvl w:ilvl="0" w:tplc="27821E48">
      <w:start w:val="1"/>
      <w:numFmt w:val="decimal"/>
      <w:pStyle w:val="Tytuakapitu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7D3F"/>
    <w:multiLevelType w:val="multilevel"/>
    <w:tmpl w:val="601C6E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303F6"/>
    <w:multiLevelType w:val="hybridMultilevel"/>
    <w:tmpl w:val="2CD43D24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6234E92"/>
    <w:multiLevelType w:val="hybridMultilevel"/>
    <w:tmpl w:val="4C8AB5BE"/>
    <w:lvl w:ilvl="0" w:tplc="82E044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 w:tplc="82E0447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A6746"/>
    <w:multiLevelType w:val="multilevel"/>
    <w:tmpl w:val="52B8D1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41971"/>
    <w:multiLevelType w:val="hybridMultilevel"/>
    <w:tmpl w:val="7EB68A8E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907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7022"/>
    <w:rsid w:val="00001795"/>
    <w:rsid w:val="00002C83"/>
    <w:rsid w:val="00007318"/>
    <w:rsid w:val="0001355E"/>
    <w:rsid w:val="00025226"/>
    <w:rsid w:val="0003040A"/>
    <w:rsid w:val="00032C1E"/>
    <w:rsid w:val="00033F76"/>
    <w:rsid w:val="00040A74"/>
    <w:rsid w:val="00043516"/>
    <w:rsid w:val="00045DDD"/>
    <w:rsid w:val="00057A92"/>
    <w:rsid w:val="000666DE"/>
    <w:rsid w:val="000718EA"/>
    <w:rsid w:val="00073EF3"/>
    <w:rsid w:val="000768E2"/>
    <w:rsid w:val="00080D83"/>
    <w:rsid w:val="000A3B00"/>
    <w:rsid w:val="000B082C"/>
    <w:rsid w:val="000B2DE9"/>
    <w:rsid w:val="000B594B"/>
    <w:rsid w:val="000B6C55"/>
    <w:rsid w:val="000C389B"/>
    <w:rsid w:val="000C6D52"/>
    <w:rsid w:val="000D50FD"/>
    <w:rsid w:val="000D7E66"/>
    <w:rsid w:val="000E01C1"/>
    <w:rsid w:val="000F16BF"/>
    <w:rsid w:val="000F36C0"/>
    <w:rsid w:val="000F3C21"/>
    <w:rsid w:val="001023E1"/>
    <w:rsid w:val="001157CC"/>
    <w:rsid w:val="00123698"/>
    <w:rsid w:val="00126AD7"/>
    <w:rsid w:val="00153905"/>
    <w:rsid w:val="00165EBE"/>
    <w:rsid w:val="00166B04"/>
    <w:rsid w:val="00170471"/>
    <w:rsid w:val="00180C10"/>
    <w:rsid w:val="001810D7"/>
    <w:rsid w:val="00183F4D"/>
    <w:rsid w:val="001848C4"/>
    <w:rsid w:val="00186AC5"/>
    <w:rsid w:val="00191F90"/>
    <w:rsid w:val="00192475"/>
    <w:rsid w:val="00195AF5"/>
    <w:rsid w:val="001A4E2A"/>
    <w:rsid w:val="001A4FCF"/>
    <w:rsid w:val="001A506D"/>
    <w:rsid w:val="001B7AE7"/>
    <w:rsid w:val="001C2AC6"/>
    <w:rsid w:val="001C470A"/>
    <w:rsid w:val="001D76A4"/>
    <w:rsid w:val="001E0D8D"/>
    <w:rsid w:val="001E4E1C"/>
    <w:rsid w:val="00203312"/>
    <w:rsid w:val="002058EA"/>
    <w:rsid w:val="00210986"/>
    <w:rsid w:val="00220546"/>
    <w:rsid w:val="00220FE5"/>
    <w:rsid w:val="00221BC6"/>
    <w:rsid w:val="0022200D"/>
    <w:rsid w:val="00230734"/>
    <w:rsid w:val="0023142D"/>
    <w:rsid w:val="00234141"/>
    <w:rsid w:val="00254D4D"/>
    <w:rsid w:val="002634F6"/>
    <w:rsid w:val="00263D4A"/>
    <w:rsid w:val="00270B11"/>
    <w:rsid w:val="00273177"/>
    <w:rsid w:val="0027333A"/>
    <w:rsid w:val="00273D68"/>
    <w:rsid w:val="0027581F"/>
    <w:rsid w:val="00276046"/>
    <w:rsid w:val="00277BCC"/>
    <w:rsid w:val="002A14BF"/>
    <w:rsid w:val="002A2D5A"/>
    <w:rsid w:val="002A5398"/>
    <w:rsid w:val="002B0253"/>
    <w:rsid w:val="002B2303"/>
    <w:rsid w:val="002B32D8"/>
    <w:rsid w:val="002B3BF3"/>
    <w:rsid w:val="002B6BCF"/>
    <w:rsid w:val="002C10EC"/>
    <w:rsid w:val="002C1AE0"/>
    <w:rsid w:val="002C7997"/>
    <w:rsid w:val="002C7C92"/>
    <w:rsid w:val="002D1C45"/>
    <w:rsid w:val="002D312F"/>
    <w:rsid w:val="002E543B"/>
    <w:rsid w:val="002E6094"/>
    <w:rsid w:val="002F0D86"/>
    <w:rsid w:val="0030220E"/>
    <w:rsid w:val="00304ADA"/>
    <w:rsid w:val="0031350B"/>
    <w:rsid w:val="00315A6C"/>
    <w:rsid w:val="003207B1"/>
    <w:rsid w:val="003306D2"/>
    <w:rsid w:val="00332977"/>
    <w:rsid w:val="00340789"/>
    <w:rsid w:val="00341A29"/>
    <w:rsid w:val="00343D36"/>
    <w:rsid w:val="00353C88"/>
    <w:rsid w:val="00353DDD"/>
    <w:rsid w:val="00357AF0"/>
    <w:rsid w:val="003723C8"/>
    <w:rsid w:val="00376A3C"/>
    <w:rsid w:val="00376B79"/>
    <w:rsid w:val="00377211"/>
    <w:rsid w:val="00377471"/>
    <w:rsid w:val="00380F5C"/>
    <w:rsid w:val="00383626"/>
    <w:rsid w:val="0038421F"/>
    <w:rsid w:val="00384624"/>
    <w:rsid w:val="00386892"/>
    <w:rsid w:val="0039118B"/>
    <w:rsid w:val="00391460"/>
    <w:rsid w:val="003A00E5"/>
    <w:rsid w:val="003A2B97"/>
    <w:rsid w:val="003A642A"/>
    <w:rsid w:val="003B0BAD"/>
    <w:rsid w:val="003B6A8A"/>
    <w:rsid w:val="003C31D2"/>
    <w:rsid w:val="003D3799"/>
    <w:rsid w:val="003E5871"/>
    <w:rsid w:val="003F2C2E"/>
    <w:rsid w:val="00401266"/>
    <w:rsid w:val="004013F2"/>
    <w:rsid w:val="004018AB"/>
    <w:rsid w:val="004023FC"/>
    <w:rsid w:val="00415D49"/>
    <w:rsid w:val="00431AC5"/>
    <w:rsid w:val="00433D5C"/>
    <w:rsid w:val="00433F98"/>
    <w:rsid w:val="004441B5"/>
    <w:rsid w:val="0045148C"/>
    <w:rsid w:val="00457EE4"/>
    <w:rsid w:val="0046598F"/>
    <w:rsid w:val="00466C57"/>
    <w:rsid w:val="00477B1F"/>
    <w:rsid w:val="0048003E"/>
    <w:rsid w:val="00481F72"/>
    <w:rsid w:val="00485C5F"/>
    <w:rsid w:val="00491DFC"/>
    <w:rsid w:val="00496B68"/>
    <w:rsid w:val="00497972"/>
    <w:rsid w:val="004B0E30"/>
    <w:rsid w:val="004B1882"/>
    <w:rsid w:val="004B34C6"/>
    <w:rsid w:val="004B5C08"/>
    <w:rsid w:val="004C4424"/>
    <w:rsid w:val="004C5258"/>
    <w:rsid w:val="004D6F52"/>
    <w:rsid w:val="004E7B24"/>
    <w:rsid w:val="004F1437"/>
    <w:rsid w:val="004F2B1B"/>
    <w:rsid w:val="004F69B1"/>
    <w:rsid w:val="004F79F5"/>
    <w:rsid w:val="00502EC2"/>
    <w:rsid w:val="0051524F"/>
    <w:rsid w:val="00517681"/>
    <w:rsid w:val="00523386"/>
    <w:rsid w:val="00527BD6"/>
    <w:rsid w:val="00527D75"/>
    <w:rsid w:val="005355E6"/>
    <w:rsid w:val="00551270"/>
    <w:rsid w:val="00560491"/>
    <w:rsid w:val="00562D8D"/>
    <w:rsid w:val="00577977"/>
    <w:rsid w:val="00585952"/>
    <w:rsid w:val="0059445C"/>
    <w:rsid w:val="005954B2"/>
    <w:rsid w:val="005973EA"/>
    <w:rsid w:val="00597F10"/>
    <w:rsid w:val="005A177A"/>
    <w:rsid w:val="005A32C8"/>
    <w:rsid w:val="005B1742"/>
    <w:rsid w:val="005B2E70"/>
    <w:rsid w:val="005B2EBA"/>
    <w:rsid w:val="005C67BF"/>
    <w:rsid w:val="005D0303"/>
    <w:rsid w:val="005D0A51"/>
    <w:rsid w:val="005D2B9E"/>
    <w:rsid w:val="005D5916"/>
    <w:rsid w:val="005D5AFC"/>
    <w:rsid w:val="005E24C5"/>
    <w:rsid w:val="005E4986"/>
    <w:rsid w:val="005E5B67"/>
    <w:rsid w:val="005E698D"/>
    <w:rsid w:val="005F4739"/>
    <w:rsid w:val="00601581"/>
    <w:rsid w:val="006025C0"/>
    <w:rsid w:val="00604264"/>
    <w:rsid w:val="00604A84"/>
    <w:rsid w:val="00605B3F"/>
    <w:rsid w:val="006061E0"/>
    <w:rsid w:val="00613E27"/>
    <w:rsid w:val="006214C9"/>
    <w:rsid w:val="00627A1F"/>
    <w:rsid w:val="00634165"/>
    <w:rsid w:val="00635B86"/>
    <w:rsid w:val="006402F6"/>
    <w:rsid w:val="00647E38"/>
    <w:rsid w:val="00650DB8"/>
    <w:rsid w:val="006536FD"/>
    <w:rsid w:val="00656E79"/>
    <w:rsid w:val="006613EE"/>
    <w:rsid w:val="00673979"/>
    <w:rsid w:val="00685125"/>
    <w:rsid w:val="00694594"/>
    <w:rsid w:val="006A23DD"/>
    <w:rsid w:val="006B444F"/>
    <w:rsid w:val="006B4FBD"/>
    <w:rsid w:val="006B6B43"/>
    <w:rsid w:val="006C1D93"/>
    <w:rsid w:val="006C2BE2"/>
    <w:rsid w:val="006C40BB"/>
    <w:rsid w:val="006C5D44"/>
    <w:rsid w:val="006D0A4E"/>
    <w:rsid w:val="006D2520"/>
    <w:rsid w:val="006D7F20"/>
    <w:rsid w:val="006E1312"/>
    <w:rsid w:val="006E5FEC"/>
    <w:rsid w:val="006F73C6"/>
    <w:rsid w:val="00703E7A"/>
    <w:rsid w:val="00703FB7"/>
    <w:rsid w:val="00720C55"/>
    <w:rsid w:val="007216CE"/>
    <w:rsid w:val="00722094"/>
    <w:rsid w:val="00726E20"/>
    <w:rsid w:val="00727E94"/>
    <w:rsid w:val="00731081"/>
    <w:rsid w:val="00733671"/>
    <w:rsid w:val="00736B6E"/>
    <w:rsid w:val="00743496"/>
    <w:rsid w:val="00744B96"/>
    <w:rsid w:val="0075030D"/>
    <w:rsid w:val="00756738"/>
    <w:rsid w:val="00763338"/>
    <w:rsid w:val="00763E72"/>
    <w:rsid w:val="0077254E"/>
    <w:rsid w:val="00772878"/>
    <w:rsid w:val="00782069"/>
    <w:rsid w:val="00782337"/>
    <w:rsid w:val="007A482C"/>
    <w:rsid w:val="007B0762"/>
    <w:rsid w:val="007B1B81"/>
    <w:rsid w:val="007B7431"/>
    <w:rsid w:val="007C2F54"/>
    <w:rsid w:val="007C4936"/>
    <w:rsid w:val="007D113C"/>
    <w:rsid w:val="007D1146"/>
    <w:rsid w:val="007D151F"/>
    <w:rsid w:val="007E1340"/>
    <w:rsid w:val="007F1CC0"/>
    <w:rsid w:val="007F3D32"/>
    <w:rsid w:val="00802FB3"/>
    <w:rsid w:val="00803840"/>
    <w:rsid w:val="00804BC4"/>
    <w:rsid w:val="008106CD"/>
    <w:rsid w:val="0081630C"/>
    <w:rsid w:val="008252E9"/>
    <w:rsid w:val="008333C4"/>
    <w:rsid w:val="00835519"/>
    <w:rsid w:val="00836F0F"/>
    <w:rsid w:val="0083783A"/>
    <w:rsid w:val="00837C27"/>
    <w:rsid w:val="0084711B"/>
    <w:rsid w:val="0085166C"/>
    <w:rsid w:val="00860620"/>
    <w:rsid w:val="00866E96"/>
    <w:rsid w:val="008730A2"/>
    <w:rsid w:val="008772E3"/>
    <w:rsid w:val="00881C22"/>
    <w:rsid w:val="008860DA"/>
    <w:rsid w:val="00893E30"/>
    <w:rsid w:val="008A2296"/>
    <w:rsid w:val="008A741D"/>
    <w:rsid w:val="008A797B"/>
    <w:rsid w:val="008B087E"/>
    <w:rsid w:val="008C22B7"/>
    <w:rsid w:val="008C573E"/>
    <w:rsid w:val="008D0E21"/>
    <w:rsid w:val="008D5384"/>
    <w:rsid w:val="008D6EA6"/>
    <w:rsid w:val="008E05F0"/>
    <w:rsid w:val="008E1D18"/>
    <w:rsid w:val="008E42B1"/>
    <w:rsid w:val="008E5697"/>
    <w:rsid w:val="008E7F55"/>
    <w:rsid w:val="008F1664"/>
    <w:rsid w:val="008F72E1"/>
    <w:rsid w:val="00901959"/>
    <w:rsid w:val="00902432"/>
    <w:rsid w:val="009025F6"/>
    <w:rsid w:val="00906126"/>
    <w:rsid w:val="00906C03"/>
    <w:rsid w:val="00910A57"/>
    <w:rsid w:val="0091225B"/>
    <w:rsid w:val="0091517D"/>
    <w:rsid w:val="009162EA"/>
    <w:rsid w:val="00922362"/>
    <w:rsid w:val="00927DF0"/>
    <w:rsid w:val="00930B22"/>
    <w:rsid w:val="00930FC4"/>
    <w:rsid w:val="0093467F"/>
    <w:rsid w:val="00942EAF"/>
    <w:rsid w:val="00944D19"/>
    <w:rsid w:val="009469A6"/>
    <w:rsid w:val="00947CD2"/>
    <w:rsid w:val="009531FE"/>
    <w:rsid w:val="00962F76"/>
    <w:rsid w:val="00971444"/>
    <w:rsid w:val="00973E03"/>
    <w:rsid w:val="00976110"/>
    <w:rsid w:val="009762B9"/>
    <w:rsid w:val="009767AD"/>
    <w:rsid w:val="009778A4"/>
    <w:rsid w:val="009864E4"/>
    <w:rsid w:val="0099056B"/>
    <w:rsid w:val="009A29D5"/>
    <w:rsid w:val="009B3910"/>
    <w:rsid w:val="009B7262"/>
    <w:rsid w:val="009C7022"/>
    <w:rsid w:val="009D5626"/>
    <w:rsid w:val="009E3206"/>
    <w:rsid w:val="009E33C5"/>
    <w:rsid w:val="009E5092"/>
    <w:rsid w:val="009F77C1"/>
    <w:rsid w:val="00A02823"/>
    <w:rsid w:val="00A15312"/>
    <w:rsid w:val="00A23B98"/>
    <w:rsid w:val="00A24BF1"/>
    <w:rsid w:val="00A314D7"/>
    <w:rsid w:val="00A3592C"/>
    <w:rsid w:val="00A35BAB"/>
    <w:rsid w:val="00A422AC"/>
    <w:rsid w:val="00A46D6D"/>
    <w:rsid w:val="00A720A5"/>
    <w:rsid w:val="00A76622"/>
    <w:rsid w:val="00A7692D"/>
    <w:rsid w:val="00A77F10"/>
    <w:rsid w:val="00A868F2"/>
    <w:rsid w:val="00A87E92"/>
    <w:rsid w:val="00A90DAB"/>
    <w:rsid w:val="00A91B55"/>
    <w:rsid w:val="00A972E3"/>
    <w:rsid w:val="00AA4B1B"/>
    <w:rsid w:val="00AC745A"/>
    <w:rsid w:val="00AD5484"/>
    <w:rsid w:val="00AD56CD"/>
    <w:rsid w:val="00AE47FD"/>
    <w:rsid w:val="00AF6666"/>
    <w:rsid w:val="00B0461D"/>
    <w:rsid w:val="00B07044"/>
    <w:rsid w:val="00B078C4"/>
    <w:rsid w:val="00B168A0"/>
    <w:rsid w:val="00B27CA4"/>
    <w:rsid w:val="00B33308"/>
    <w:rsid w:val="00B35B27"/>
    <w:rsid w:val="00B41F05"/>
    <w:rsid w:val="00B43554"/>
    <w:rsid w:val="00B448AC"/>
    <w:rsid w:val="00B4604E"/>
    <w:rsid w:val="00B47066"/>
    <w:rsid w:val="00B47AC4"/>
    <w:rsid w:val="00B52EF4"/>
    <w:rsid w:val="00B6599D"/>
    <w:rsid w:val="00B66E8B"/>
    <w:rsid w:val="00B749FE"/>
    <w:rsid w:val="00B77BC2"/>
    <w:rsid w:val="00B82C71"/>
    <w:rsid w:val="00B9248D"/>
    <w:rsid w:val="00BA0960"/>
    <w:rsid w:val="00BA2122"/>
    <w:rsid w:val="00BA24B2"/>
    <w:rsid w:val="00BA45C4"/>
    <w:rsid w:val="00BA64F2"/>
    <w:rsid w:val="00BB0BD2"/>
    <w:rsid w:val="00BB246C"/>
    <w:rsid w:val="00BB6D21"/>
    <w:rsid w:val="00BC0AF0"/>
    <w:rsid w:val="00BC3A04"/>
    <w:rsid w:val="00BD369E"/>
    <w:rsid w:val="00BD7C5E"/>
    <w:rsid w:val="00BE152C"/>
    <w:rsid w:val="00BE3A8F"/>
    <w:rsid w:val="00BE6E81"/>
    <w:rsid w:val="00BF3A69"/>
    <w:rsid w:val="00BF611C"/>
    <w:rsid w:val="00C035D5"/>
    <w:rsid w:val="00C0440F"/>
    <w:rsid w:val="00C05E83"/>
    <w:rsid w:val="00C13CB2"/>
    <w:rsid w:val="00C1443E"/>
    <w:rsid w:val="00C1536A"/>
    <w:rsid w:val="00C23E2D"/>
    <w:rsid w:val="00C2557E"/>
    <w:rsid w:val="00C32E9E"/>
    <w:rsid w:val="00C3672F"/>
    <w:rsid w:val="00C442EA"/>
    <w:rsid w:val="00C44EE7"/>
    <w:rsid w:val="00C52908"/>
    <w:rsid w:val="00C52936"/>
    <w:rsid w:val="00C53ECF"/>
    <w:rsid w:val="00C7030C"/>
    <w:rsid w:val="00C71C0D"/>
    <w:rsid w:val="00C740CE"/>
    <w:rsid w:val="00C8348D"/>
    <w:rsid w:val="00C840A3"/>
    <w:rsid w:val="00C85451"/>
    <w:rsid w:val="00C9482F"/>
    <w:rsid w:val="00CA32C0"/>
    <w:rsid w:val="00CB00ED"/>
    <w:rsid w:val="00CB1C4B"/>
    <w:rsid w:val="00CC3BA6"/>
    <w:rsid w:val="00CC54BF"/>
    <w:rsid w:val="00CE3521"/>
    <w:rsid w:val="00CE352C"/>
    <w:rsid w:val="00CE3D03"/>
    <w:rsid w:val="00CE5433"/>
    <w:rsid w:val="00CF6004"/>
    <w:rsid w:val="00CF7353"/>
    <w:rsid w:val="00D02A24"/>
    <w:rsid w:val="00D15ADE"/>
    <w:rsid w:val="00D1767E"/>
    <w:rsid w:val="00D3028F"/>
    <w:rsid w:val="00D4745E"/>
    <w:rsid w:val="00D47DF7"/>
    <w:rsid w:val="00D52995"/>
    <w:rsid w:val="00D55B32"/>
    <w:rsid w:val="00D602BA"/>
    <w:rsid w:val="00D655BF"/>
    <w:rsid w:val="00D65D68"/>
    <w:rsid w:val="00D65E40"/>
    <w:rsid w:val="00D66E93"/>
    <w:rsid w:val="00D71A1F"/>
    <w:rsid w:val="00D80EC9"/>
    <w:rsid w:val="00D864B4"/>
    <w:rsid w:val="00DA1BFD"/>
    <w:rsid w:val="00DB5760"/>
    <w:rsid w:val="00DB5858"/>
    <w:rsid w:val="00DC5A1D"/>
    <w:rsid w:val="00DC69C6"/>
    <w:rsid w:val="00DD0C47"/>
    <w:rsid w:val="00DF4346"/>
    <w:rsid w:val="00DF5C80"/>
    <w:rsid w:val="00E13E99"/>
    <w:rsid w:val="00E15655"/>
    <w:rsid w:val="00E227B1"/>
    <w:rsid w:val="00E256F7"/>
    <w:rsid w:val="00E27E6A"/>
    <w:rsid w:val="00E3011B"/>
    <w:rsid w:val="00E349D6"/>
    <w:rsid w:val="00E3624F"/>
    <w:rsid w:val="00E376FF"/>
    <w:rsid w:val="00E42E98"/>
    <w:rsid w:val="00E46937"/>
    <w:rsid w:val="00E523D7"/>
    <w:rsid w:val="00E55B79"/>
    <w:rsid w:val="00E70BC0"/>
    <w:rsid w:val="00E741E3"/>
    <w:rsid w:val="00E80DE8"/>
    <w:rsid w:val="00E81C67"/>
    <w:rsid w:val="00E94381"/>
    <w:rsid w:val="00E96A71"/>
    <w:rsid w:val="00EA3A01"/>
    <w:rsid w:val="00EA5682"/>
    <w:rsid w:val="00EB00F6"/>
    <w:rsid w:val="00EB3874"/>
    <w:rsid w:val="00EB4761"/>
    <w:rsid w:val="00EC0A24"/>
    <w:rsid w:val="00EC18CD"/>
    <w:rsid w:val="00EC670C"/>
    <w:rsid w:val="00ED2D88"/>
    <w:rsid w:val="00ED42D2"/>
    <w:rsid w:val="00ED554B"/>
    <w:rsid w:val="00EE2560"/>
    <w:rsid w:val="00EE65EA"/>
    <w:rsid w:val="00F00C75"/>
    <w:rsid w:val="00F035AC"/>
    <w:rsid w:val="00F03D8A"/>
    <w:rsid w:val="00F07195"/>
    <w:rsid w:val="00F0753F"/>
    <w:rsid w:val="00F21D93"/>
    <w:rsid w:val="00F26F39"/>
    <w:rsid w:val="00F31DDF"/>
    <w:rsid w:val="00F45CE3"/>
    <w:rsid w:val="00F47402"/>
    <w:rsid w:val="00F52179"/>
    <w:rsid w:val="00F54369"/>
    <w:rsid w:val="00F65DB1"/>
    <w:rsid w:val="00F7075E"/>
    <w:rsid w:val="00F715F5"/>
    <w:rsid w:val="00F71A02"/>
    <w:rsid w:val="00F75C5F"/>
    <w:rsid w:val="00F7650C"/>
    <w:rsid w:val="00F8477C"/>
    <w:rsid w:val="00F9001F"/>
    <w:rsid w:val="00FA15E7"/>
    <w:rsid w:val="00FA5154"/>
    <w:rsid w:val="00FC2699"/>
    <w:rsid w:val="00FC45D2"/>
    <w:rsid w:val="00FC76B4"/>
    <w:rsid w:val="00FC7EE7"/>
    <w:rsid w:val="00FD3F80"/>
    <w:rsid w:val="00FF3119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979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9797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377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7211"/>
    <w:rPr>
      <w:rFonts w:eastAsia="Calibri"/>
    </w:rPr>
  </w:style>
  <w:style w:type="character" w:styleId="Odwoanieprzypisudolnego">
    <w:name w:val="footnote reference"/>
    <w:rsid w:val="0037721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0EC9"/>
  </w:style>
  <w:style w:type="character" w:styleId="Odwoaniedokomentarza">
    <w:name w:val="annotation reference"/>
    <w:basedOn w:val="Domylnaczcionkaakapitu"/>
    <w:semiHidden/>
    <w:unhideWhenUsed/>
    <w:rsid w:val="008E56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E56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5697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E5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5697"/>
    <w:rPr>
      <w:rFonts w:eastAsia="Calibri"/>
      <w:b/>
      <w:bCs/>
    </w:rPr>
  </w:style>
  <w:style w:type="character" w:styleId="Pogrubienie">
    <w:name w:val="Strong"/>
    <w:basedOn w:val="Domylnaczcionkaakapitu"/>
    <w:uiPriority w:val="22"/>
    <w:qFormat/>
    <w:rsid w:val="006C40BB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477B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B1F"/>
    <w:rPr>
      <w:rFonts w:eastAsia="Calibri"/>
    </w:rPr>
  </w:style>
  <w:style w:type="character" w:styleId="Odwoanieprzypisukocowego">
    <w:name w:val="endnote reference"/>
    <w:basedOn w:val="Domylnaczcionkaakapitu"/>
    <w:semiHidden/>
    <w:unhideWhenUsed/>
    <w:rsid w:val="00477B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1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979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9797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65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377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7211"/>
    <w:rPr>
      <w:rFonts w:eastAsia="Calibri"/>
    </w:rPr>
  </w:style>
  <w:style w:type="character" w:styleId="Odwoanieprzypisudolnego">
    <w:name w:val="footnote reference"/>
    <w:rsid w:val="0037721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0EC9"/>
  </w:style>
  <w:style w:type="character" w:styleId="Odwoaniedokomentarza">
    <w:name w:val="annotation reference"/>
    <w:basedOn w:val="Domylnaczcionkaakapitu"/>
    <w:semiHidden/>
    <w:unhideWhenUsed/>
    <w:rsid w:val="008E56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E56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5697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E5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5697"/>
    <w:rPr>
      <w:rFonts w:eastAsia="Calibri"/>
      <w:b/>
      <w:bCs/>
    </w:rPr>
  </w:style>
  <w:style w:type="character" w:styleId="Pogrubienie">
    <w:name w:val="Strong"/>
    <w:basedOn w:val="Domylnaczcionkaakapitu"/>
    <w:uiPriority w:val="22"/>
    <w:qFormat/>
    <w:rsid w:val="006C40BB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477B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B1F"/>
    <w:rPr>
      <w:rFonts w:eastAsia="Calibri"/>
    </w:rPr>
  </w:style>
  <w:style w:type="character" w:styleId="Odwoanieprzypisukocowego">
    <w:name w:val="endnote reference"/>
    <w:basedOn w:val="Domylnaczcionkaakapitu"/>
    <w:semiHidden/>
    <w:unhideWhenUsed/>
    <w:rsid w:val="00477B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1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-polsk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fl.pl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lidke@efl.co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ako\AppData\Local\Microsoft\Windows\Temporary%20Internet%20Files\Content.Outlook\8BC8PEA2\papier%20firmowy%2025%20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Szablony dokumentów z logo</Rodzaj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DF2B8-F34F-40F7-A89A-136B321E151B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customXml/itemProps2.xml><?xml version="1.0" encoding="utf-8"?>
<ds:datastoreItem xmlns:ds="http://schemas.openxmlformats.org/officeDocument/2006/customXml" ds:itemID="{5FDC225D-482E-4FFE-9A90-D6F399293E9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60C756-78C3-4720-AAE4-D29E29A9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05014-BD8C-4BB8-9ACE-37210A905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25 lat.dotx</Template>
  <TotalTime>1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Kornek</dc:creator>
  <cp:lastModifiedBy>Użytkownik systemu Windows</cp:lastModifiedBy>
  <cp:revision>2</cp:revision>
  <cp:lastPrinted>2008-06-05T11:18:00Z</cp:lastPrinted>
  <dcterms:created xsi:type="dcterms:W3CDTF">2017-06-07T07:50:00Z</dcterms:created>
  <dcterms:modified xsi:type="dcterms:W3CDTF">2017-06-07T07:50:00Z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dzaj">
    <vt:lpwstr>Szablony dokumentów z logo</vt:lpwstr>
  </property>
  <property fmtid="{D5CDD505-2E9C-101B-9397-08002B2CF9AE}" pid="3" name="ContentTypeId">
    <vt:lpwstr>0x010100C2523C6362C0D64A8EA9BBCE3467C3FA</vt:lpwstr>
  </property>
</Properties>
</file>