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EB" w:rsidRPr="00910C65" w:rsidRDefault="009352EB" w:rsidP="009352EB">
      <w:pPr>
        <w:spacing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>Informacja prasowa</w:t>
      </w:r>
    </w:p>
    <w:p w:rsidR="009352EB" w:rsidRPr="00910C65" w:rsidRDefault="009352EB" w:rsidP="009352EB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 xml:space="preserve">Wrocław, </w:t>
      </w:r>
      <w:r w:rsidR="006A1945">
        <w:rPr>
          <w:rFonts w:ascii="Calibri" w:hAnsi="Calibri" w:cs="Arial"/>
          <w:sz w:val="22"/>
          <w:szCs w:val="22"/>
        </w:rPr>
        <w:t>29</w:t>
      </w:r>
      <w:r>
        <w:rPr>
          <w:rFonts w:ascii="Calibri" w:hAnsi="Calibri" w:cs="Arial"/>
          <w:sz w:val="22"/>
          <w:szCs w:val="22"/>
        </w:rPr>
        <w:t xml:space="preserve"> października </w:t>
      </w:r>
      <w:r w:rsidRPr="00910C65">
        <w:rPr>
          <w:rFonts w:ascii="Calibri" w:hAnsi="Calibri" w:cs="Arial"/>
          <w:sz w:val="22"/>
          <w:szCs w:val="22"/>
        </w:rPr>
        <w:t xml:space="preserve"> 2018</w:t>
      </w:r>
    </w:p>
    <w:p w:rsidR="0015409F" w:rsidRDefault="0015409F" w:rsidP="00307ED5"/>
    <w:p w:rsidR="0015409F" w:rsidRPr="00141884" w:rsidRDefault="006F19D5" w:rsidP="00566187">
      <w:pPr>
        <w:jc w:val="center"/>
        <w:rPr>
          <w:rFonts w:ascii="Calibri" w:hAnsi="Calibri"/>
          <w:b/>
          <w:color w:val="339966"/>
          <w:sz w:val="28"/>
          <w:szCs w:val="28"/>
        </w:rPr>
      </w:pPr>
      <w:r>
        <w:rPr>
          <w:rFonts w:ascii="Calibri" w:hAnsi="Calibri"/>
          <w:b/>
          <w:color w:val="339966"/>
          <w:sz w:val="28"/>
          <w:szCs w:val="28"/>
        </w:rPr>
        <w:t>Promocja 3x1</w:t>
      </w:r>
    </w:p>
    <w:p w:rsidR="0015409F" w:rsidRPr="00566187" w:rsidRDefault="007C20F4" w:rsidP="00566187">
      <w:pPr>
        <w:jc w:val="center"/>
        <w:rPr>
          <w:rFonts w:ascii="Calibri" w:hAnsi="Calibri"/>
          <w:b/>
          <w:color w:val="339966"/>
          <w:sz w:val="28"/>
          <w:szCs w:val="28"/>
        </w:rPr>
      </w:pPr>
      <w:r w:rsidRPr="00566187">
        <w:rPr>
          <w:rFonts w:ascii="Calibri" w:hAnsi="Calibri"/>
          <w:b/>
          <w:color w:val="339966"/>
          <w:sz w:val="28"/>
          <w:szCs w:val="28"/>
        </w:rPr>
        <w:t>Ruszyła jesienna kampania EFL</w:t>
      </w:r>
      <w:r w:rsidR="006F19D5">
        <w:rPr>
          <w:rFonts w:ascii="Calibri" w:hAnsi="Calibri"/>
          <w:b/>
          <w:color w:val="339966"/>
          <w:sz w:val="28"/>
          <w:szCs w:val="28"/>
        </w:rPr>
        <w:t xml:space="preserve"> i Inter </w:t>
      </w:r>
      <w:proofErr w:type="spellStart"/>
      <w:r w:rsidR="006F19D5">
        <w:rPr>
          <w:rFonts w:ascii="Calibri" w:hAnsi="Calibri"/>
          <w:b/>
          <w:color w:val="339966"/>
          <w:sz w:val="28"/>
          <w:szCs w:val="28"/>
        </w:rPr>
        <w:t>Cars</w:t>
      </w:r>
      <w:proofErr w:type="spellEnd"/>
      <w:r w:rsidR="006F19D5">
        <w:rPr>
          <w:rFonts w:ascii="Calibri" w:hAnsi="Calibri"/>
          <w:b/>
          <w:color w:val="339966"/>
          <w:sz w:val="28"/>
          <w:szCs w:val="28"/>
        </w:rPr>
        <w:t xml:space="preserve"> </w:t>
      </w:r>
    </w:p>
    <w:p w:rsidR="0015409F" w:rsidRDefault="0015409F" w:rsidP="0015409F">
      <w:pPr>
        <w:pStyle w:val="Default"/>
      </w:pPr>
    </w:p>
    <w:p w:rsidR="007C20F4" w:rsidRPr="00566187" w:rsidRDefault="0015409F" w:rsidP="0015409F">
      <w:pPr>
        <w:pStyle w:val="Default"/>
        <w:rPr>
          <w:b/>
          <w:color w:val="339966"/>
        </w:rPr>
      </w:pPr>
      <w:r w:rsidRPr="00566187">
        <w:rPr>
          <w:b/>
          <w:color w:val="339966"/>
        </w:rPr>
        <w:t xml:space="preserve"> </w:t>
      </w:r>
    </w:p>
    <w:p w:rsidR="007C20F4" w:rsidRPr="00566187" w:rsidRDefault="007C20F4" w:rsidP="0015409F">
      <w:pPr>
        <w:pStyle w:val="Default"/>
        <w:rPr>
          <w:rFonts w:ascii="Calibri" w:hAnsi="Calibri"/>
          <w:b/>
          <w:color w:val="339966"/>
        </w:rPr>
      </w:pPr>
      <w:r w:rsidRPr="00566187">
        <w:rPr>
          <w:rFonts w:ascii="Calibri" w:hAnsi="Calibri"/>
          <w:b/>
          <w:color w:val="339966"/>
        </w:rPr>
        <w:t xml:space="preserve">EFL </w:t>
      </w:r>
      <w:r w:rsidR="006F19D5">
        <w:rPr>
          <w:rFonts w:ascii="Calibri" w:hAnsi="Calibri"/>
          <w:b/>
          <w:color w:val="339966"/>
        </w:rPr>
        <w:t xml:space="preserve"> wspólnie  z Inter </w:t>
      </w:r>
      <w:proofErr w:type="spellStart"/>
      <w:r w:rsidR="006F19D5">
        <w:rPr>
          <w:rFonts w:ascii="Calibri" w:hAnsi="Calibri"/>
          <w:b/>
          <w:color w:val="339966"/>
        </w:rPr>
        <w:t>Cars</w:t>
      </w:r>
      <w:proofErr w:type="spellEnd"/>
      <w:r w:rsidR="006F19D5">
        <w:rPr>
          <w:rFonts w:ascii="Calibri" w:hAnsi="Calibri"/>
          <w:b/>
          <w:color w:val="339966"/>
        </w:rPr>
        <w:t xml:space="preserve"> przygotował jesienną </w:t>
      </w:r>
      <w:r w:rsidR="00141884">
        <w:rPr>
          <w:rFonts w:ascii="Calibri" w:hAnsi="Calibri"/>
          <w:b/>
          <w:color w:val="339966"/>
        </w:rPr>
        <w:t xml:space="preserve"> „</w:t>
      </w:r>
      <w:r w:rsidR="00381A8A">
        <w:rPr>
          <w:rFonts w:ascii="Calibri" w:hAnsi="Calibri"/>
          <w:b/>
          <w:color w:val="339966"/>
        </w:rPr>
        <w:t>Promocja 3x</w:t>
      </w:r>
      <w:r w:rsidR="006F19D5">
        <w:rPr>
          <w:rFonts w:ascii="Calibri" w:hAnsi="Calibri"/>
          <w:b/>
          <w:color w:val="339966"/>
        </w:rPr>
        <w:t>1</w:t>
      </w:r>
      <w:r w:rsidR="00141884">
        <w:rPr>
          <w:rFonts w:ascii="Calibri" w:hAnsi="Calibri"/>
          <w:b/>
          <w:color w:val="339966"/>
        </w:rPr>
        <w:t>”</w:t>
      </w:r>
      <w:r w:rsidRPr="00566187">
        <w:rPr>
          <w:rFonts w:ascii="Calibri" w:hAnsi="Calibri"/>
          <w:b/>
          <w:color w:val="339966"/>
        </w:rPr>
        <w:t xml:space="preserve">. </w:t>
      </w:r>
      <w:r w:rsidR="006F19D5">
        <w:rPr>
          <w:rFonts w:ascii="Calibri" w:hAnsi="Calibri"/>
          <w:b/>
          <w:color w:val="339966"/>
        </w:rPr>
        <w:t>Ofe</w:t>
      </w:r>
      <w:r w:rsidR="00283C06">
        <w:rPr>
          <w:rFonts w:ascii="Calibri" w:hAnsi="Calibri"/>
          <w:b/>
          <w:color w:val="339966"/>
        </w:rPr>
        <w:t>r</w:t>
      </w:r>
      <w:r w:rsidR="006F19D5">
        <w:rPr>
          <w:rFonts w:ascii="Calibri" w:hAnsi="Calibri"/>
          <w:b/>
          <w:color w:val="339966"/>
        </w:rPr>
        <w:t>ta skierowana jest do w</w:t>
      </w:r>
      <w:r w:rsidR="009C7F29">
        <w:rPr>
          <w:rFonts w:ascii="Calibri" w:hAnsi="Calibri"/>
          <w:b/>
          <w:color w:val="339966"/>
        </w:rPr>
        <w:t>ł</w:t>
      </w:r>
      <w:r w:rsidR="006F19D5">
        <w:rPr>
          <w:rFonts w:ascii="Calibri" w:hAnsi="Calibri"/>
          <w:b/>
          <w:color w:val="339966"/>
        </w:rPr>
        <w:t>a</w:t>
      </w:r>
      <w:r w:rsidR="009C7F29">
        <w:rPr>
          <w:rFonts w:ascii="Calibri" w:hAnsi="Calibri"/>
          <w:b/>
          <w:color w:val="339966"/>
        </w:rPr>
        <w:t>ś</w:t>
      </w:r>
      <w:r w:rsidR="006F19D5">
        <w:rPr>
          <w:rFonts w:ascii="Calibri" w:hAnsi="Calibri"/>
          <w:b/>
          <w:color w:val="339966"/>
        </w:rPr>
        <w:t>cicieli  warszta</w:t>
      </w:r>
      <w:r w:rsidR="009C7F29">
        <w:rPr>
          <w:rFonts w:ascii="Calibri" w:hAnsi="Calibri"/>
          <w:b/>
          <w:color w:val="339966"/>
        </w:rPr>
        <w:t>t</w:t>
      </w:r>
      <w:r w:rsidR="006F19D5">
        <w:rPr>
          <w:rFonts w:ascii="Calibri" w:hAnsi="Calibri"/>
          <w:b/>
          <w:color w:val="339966"/>
        </w:rPr>
        <w:t xml:space="preserve">ów samochodowych </w:t>
      </w:r>
      <w:r w:rsidR="00381A8A">
        <w:rPr>
          <w:rFonts w:ascii="Calibri" w:hAnsi="Calibri"/>
          <w:b/>
          <w:color w:val="339966"/>
        </w:rPr>
        <w:t>i obejmuje</w:t>
      </w:r>
      <w:r w:rsidR="006F19D5">
        <w:rPr>
          <w:rFonts w:ascii="Calibri" w:hAnsi="Calibri"/>
          <w:b/>
          <w:color w:val="339966"/>
        </w:rPr>
        <w:t xml:space="preserve"> urządzenia </w:t>
      </w:r>
      <w:r w:rsidR="00381A8A">
        <w:rPr>
          <w:rFonts w:ascii="Calibri" w:hAnsi="Calibri"/>
          <w:b/>
          <w:color w:val="339966"/>
        </w:rPr>
        <w:t xml:space="preserve">do wyposażenia warsztatów </w:t>
      </w:r>
      <w:r w:rsidR="006F19D5">
        <w:rPr>
          <w:rFonts w:ascii="Calibri" w:hAnsi="Calibri"/>
          <w:b/>
          <w:color w:val="339966"/>
        </w:rPr>
        <w:t>oferow</w:t>
      </w:r>
      <w:r w:rsidR="009C7F29">
        <w:rPr>
          <w:rFonts w:ascii="Calibri" w:hAnsi="Calibri"/>
          <w:b/>
          <w:color w:val="339966"/>
        </w:rPr>
        <w:t>a</w:t>
      </w:r>
      <w:r w:rsidR="006F19D5">
        <w:rPr>
          <w:rFonts w:ascii="Calibri" w:hAnsi="Calibri"/>
          <w:b/>
          <w:color w:val="339966"/>
        </w:rPr>
        <w:t>ne przez Int</w:t>
      </w:r>
      <w:r w:rsidR="009C7F29">
        <w:rPr>
          <w:rFonts w:ascii="Calibri" w:hAnsi="Calibri"/>
          <w:b/>
          <w:color w:val="339966"/>
        </w:rPr>
        <w:t>er</w:t>
      </w:r>
      <w:r w:rsidR="006F19D5">
        <w:rPr>
          <w:rFonts w:ascii="Calibri" w:hAnsi="Calibri"/>
          <w:b/>
          <w:color w:val="339966"/>
        </w:rPr>
        <w:t xml:space="preserve"> </w:t>
      </w:r>
      <w:proofErr w:type="spellStart"/>
      <w:r w:rsidR="006F19D5">
        <w:rPr>
          <w:rFonts w:ascii="Calibri" w:hAnsi="Calibri"/>
          <w:b/>
          <w:color w:val="339966"/>
        </w:rPr>
        <w:t>Cars</w:t>
      </w:r>
      <w:proofErr w:type="spellEnd"/>
      <w:r w:rsidR="006F19D5">
        <w:rPr>
          <w:rFonts w:ascii="Calibri" w:hAnsi="Calibri"/>
          <w:b/>
          <w:color w:val="339966"/>
        </w:rPr>
        <w:t>.</w:t>
      </w:r>
      <w:r w:rsidR="00381A8A">
        <w:rPr>
          <w:rFonts w:ascii="Calibri" w:hAnsi="Calibri"/>
          <w:b/>
          <w:color w:val="339966"/>
        </w:rPr>
        <w:t xml:space="preserve"> </w:t>
      </w:r>
      <w:r w:rsidR="00D46286" w:rsidRPr="00566187">
        <w:rPr>
          <w:rFonts w:ascii="Calibri" w:hAnsi="Calibri"/>
          <w:b/>
          <w:color w:val="339966"/>
        </w:rPr>
        <w:t xml:space="preserve">Promocja potrwa do </w:t>
      </w:r>
      <w:r w:rsidR="00770D2F">
        <w:rPr>
          <w:rFonts w:ascii="Calibri" w:hAnsi="Calibri"/>
          <w:b/>
          <w:color w:val="339966"/>
        </w:rPr>
        <w:t>31</w:t>
      </w:r>
      <w:r w:rsidR="00D46286" w:rsidRPr="00566187">
        <w:rPr>
          <w:rFonts w:ascii="Calibri" w:hAnsi="Calibri"/>
          <w:b/>
          <w:color w:val="339966"/>
        </w:rPr>
        <w:t xml:space="preserve"> grudnia br.</w:t>
      </w:r>
    </w:p>
    <w:p w:rsidR="00D46286" w:rsidRPr="00D46286" w:rsidRDefault="00D46286" w:rsidP="0015409F">
      <w:pPr>
        <w:pStyle w:val="Default"/>
        <w:rPr>
          <w:rFonts w:ascii="Calibri" w:hAnsi="Calibri"/>
          <w:sz w:val="22"/>
          <w:szCs w:val="22"/>
        </w:rPr>
      </w:pPr>
    </w:p>
    <w:p w:rsidR="00770D2F" w:rsidRDefault="00770D2F" w:rsidP="0056618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045B4" w:rsidRDefault="00381A8A" w:rsidP="00177AB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70D2F" w:rsidRPr="00770D2F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Promocja 3x</w:t>
      </w:r>
      <w:r w:rsidR="00DE1038">
        <w:rPr>
          <w:rFonts w:ascii="Calibri" w:hAnsi="Calibri"/>
          <w:sz w:val="22"/>
          <w:szCs w:val="22"/>
        </w:rPr>
        <w:t>1</w:t>
      </w:r>
      <w:r w:rsidR="00770D2F" w:rsidRPr="00770D2F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 xml:space="preserve"> to 3 </w:t>
      </w:r>
      <w:r w:rsidR="009C7F29">
        <w:rPr>
          <w:rFonts w:ascii="Calibri" w:hAnsi="Calibri"/>
          <w:sz w:val="22"/>
          <w:szCs w:val="22"/>
        </w:rPr>
        <w:t xml:space="preserve">pierwsze </w:t>
      </w:r>
      <w:r>
        <w:rPr>
          <w:rFonts w:ascii="Calibri" w:hAnsi="Calibri"/>
          <w:sz w:val="22"/>
          <w:szCs w:val="22"/>
        </w:rPr>
        <w:t xml:space="preserve">raty po 1 zł. </w:t>
      </w:r>
      <w:r w:rsidR="009C7F29">
        <w:rPr>
          <w:rFonts w:ascii="Calibri" w:hAnsi="Calibri"/>
          <w:sz w:val="22"/>
          <w:szCs w:val="22"/>
        </w:rPr>
        <w:t>Klient, którzy zawrze umowę jeszcze</w:t>
      </w:r>
      <w:r w:rsidR="00DE1038">
        <w:rPr>
          <w:rFonts w:ascii="Calibri" w:hAnsi="Calibri"/>
          <w:sz w:val="22"/>
          <w:szCs w:val="22"/>
        </w:rPr>
        <w:t xml:space="preserve"> w tym roku, </w:t>
      </w:r>
      <w:r w:rsidR="009C7F29">
        <w:rPr>
          <w:rFonts w:ascii="Calibri" w:hAnsi="Calibri"/>
          <w:sz w:val="22"/>
          <w:szCs w:val="22"/>
        </w:rPr>
        <w:t>pierwszą ratę uwzględniającą spłatę kapitału, zapłaci dopiero w przyszłym roku</w:t>
      </w:r>
      <w:r w:rsidR="00DE1038">
        <w:rPr>
          <w:rFonts w:ascii="Calibri" w:hAnsi="Calibri"/>
          <w:sz w:val="22"/>
          <w:szCs w:val="22"/>
        </w:rPr>
        <w:t xml:space="preserve">.  </w:t>
      </w:r>
      <w:r w:rsidR="009C7F29">
        <w:rPr>
          <w:rFonts w:ascii="Calibri" w:hAnsi="Calibri"/>
          <w:sz w:val="22"/>
          <w:szCs w:val="22"/>
        </w:rPr>
        <w:t>Do tego czasu Klient zapłaci 3zł plus koszt ubezpieczenia</w:t>
      </w:r>
      <w:r w:rsidR="00D27A84">
        <w:rPr>
          <w:rFonts w:ascii="Calibri" w:hAnsi="Calibri"/>
          <w:sz w:val="22"/>
          <w:szCs w:val="22"/>
        </w:rPr>
        <w:t xml:space="preserve"> przedmiotu w kwocie proporcjonalnej do ilości rat umowy, które przypadają na 2018 rok (maksymalnie 3 raty). Całkowity koszt ubezpieczenia jest podzielony na równe raty miesięczne i doliczony do rat leasingowych.</w:t>
      </w:r>
    </w:p>
    <w:p w:rsidR="00566187" w:rsidRDefault="00F045B4" w:rsidP="00177AB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zakłada uproszczone procedury i m</w:t>
      </w:r>
      <w:r w:rsidR="009C7F2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nimum formalności. Może zostać podpisana na okres od 24 do 48 miesięcy</w:t>
      </w:r>
      <w:r w:rsidR="009C7F29">
        <w:rPr>
          <w:rFonts w:ascii="Calibri" w:hAnsi="Calibri"/>
          <w:sz w:val="22"/>
          <w:szCs w:val="22"/>
        </w:rPr>
        <w:t xml:space="preserve"> – w zależności od wybranego urządzenia</w:t>
      </w:r>
      <w:r>
        <w:rPr>
          <w:rFonts w:ascii="Calibri" w:hAnsi="Calibri"/>
          <w:sz w:val="22"/>
          <w:szCs w:val="22"/>
        </w:rPr>
        <w:t xml:space="preserve">. Wpłata własna już od 1%. </w:t>
      </w:r>
    </w:p>
    <w:p w:rsidR="00F045B4" w:rsidRPr="00770D2F" w:rsidRDefault="00F045B4" w:rsidP="0015409F">
      <w:pPr>
        <w:pStyle w:val="Default"/>
        <w:rPr>
          <w:rFonts w:ascii="Calibri" w:hAnsi="Calibri"/>
          <w:sz w:val="22"/>
          <w:szCs w:val="22"/>
        </w:rPr>
      </w:pPr>
    </w:p>
    <w:p w:rsidR="005C325F" w:rsidRPr="008D21EF" w:rsidRDefault="005C325F" w:rsidP="00177ABE">
      <w:pPr>
        <w:pStyle w:val="Default"/>
        <w:jc w:val="both"/>
        <w:rPr>
          <w:rFonts w:ascii="Calibri" w:hAnsi="Calibri"/>
          <w:sz w:val="22"/>
          <w:szCs w:val="22"/>
        </w:rPr>
      </w:pPr>
      <w:r w:rsidRPr="00770D2F">
        <w:rPr>
          <w:rFonts w:ascii="Calibri" w:hAnsi="Calibri"/>
          <w:i/>
          <w:sz w:val="22"/>
          <w:szCs w:val="22"/>
        </w:rPr>
        <w:t>„</w:t>
      </w:r>
      <w:r w:rsidR="00381A8A">
        <w:rPr>
          <w:rFonts w:ascii="Calibri" w:hAnsi="Calibri"/>
          <w:i/>
          <w:sz w:val="22"/>
          <w:szCs w:val="22"/>
        </w:rPr>
        <w:t xml:space="preserve">Inter </w:t>
      </w:r>
      <w:proofErr w:type="spellStart"/>
      <w:r w:rsidR="00381A8A">
        <w:rPr>
          <w:rFonts w:ascii="Calibri" w:hAnsi="Calibri"/>
          <w:i/>
          <w:sz w:val="22"/>
          <w:szCs w:val="22"/>
        </w:rPr>
        <w:t>Cars</w:t>
      </w:r>
      <w:proofErr w:type="spellEnd"/>
      <w:r w:rsidR="00381A8A">
        <w:rPr>
          <w:rFonts w:ascii="Calibri" w:hAnsi="Calibri"/>
          <w:i/>
          <w:sz w:val="22"/>
          <w:szCs w:val="22"/>
        </w:rPr>
        <w:t xml:space="preserve"> jest jednym z naszych najważniejszych partnerów biznesowych. Od lat z sukcesem prowadzimy wspólne działania </w:t>
      </w:r>
      <w:r w:rsidR="009C7F29">
        <w:rPr>
          <w:rFonts w:ascii="Calibri" w:hAnsi="Calibri"/>
          <w:i/>
          <w:sz w:val="22"/>
          <w:szCs w:val="22"/>
        </w:rPr>
        <w:t xml:space="preserve">sprzedażowe i </w:t>
      </w:r>
      <w:r w:rsidR="00381A8A">
        <w:rPr>
          <w:rFonts w:ascii="Calibri" w:hAnsi="Calibri"/>
          <w:i/>
          <w:sz w:val="22"/>
          <w:szCs w:val="22"/>
        </w:rPr>
        <w:t>marketingowe. Tym razem proponujemy naszym klientom</w:t>
      </w:r>
      <w:r w:rsidR="00770D2F" w:rsidRPr="00770D2F">
        <w:rPr>
          <w:rFonts w:ascii="Calibri" w:hAnsi="Calibri"/>
          <w:i/>
          <w:iCs/>
          <w:sz w:val="22"/>
          <w:szCs w:val="22"/>
        </w:rPr>
        <w:t xml:space="preserve"> możliwość zawarcia</w:t>
      </w:r>
      <w:r w:rsidR="009C7F29">
        <w:rPr>
          <w:rFonts w:ascii="Calibri" w:hAnsi="Calibri"/>
          <w:i/>
          <w:iCs/>
          <w:sz w:val="22"/>
          <w:szCs w:val="22"/>
        </w:rPr>
        <w:t xml:space="preserve"> umowy</w:t>
      </w:r>
      <w:r w:rsidR="00770D2F" w:rsidRPr="00770D2F">
        <w:rPr>
          <w:rFonts w:ascii="Calibri" w:hAnsi="Calibri"/>
          <w:i/>
          <w:iCs/>
          <w:sz w:val="22"/>
          <w:szCs w:val="22"/>
        </w:rPr>
        <w:t xml:space="preserve"> leasingu </w:t>
      </w:r>
      <w:r w:rsidR="00A02D9F">
        <w:rPr>
          <w:rFonts w:ascii="Calibri" w:hAnsi="Calibri"/>
          <w:i/>
          <w:iCs/>
          <w:sz w:val="22"/>
          <w:szCs w:val="22"/>
        </w:rPr>
        <w:t>na wybrane urządzenia do wyposażenia warsztatów</w:t>
      </w:r>
      <w:r w:rsidR="009C7F29">
        <w:rPr>
          <w:rFonts w:ascii="Calibri" w:hAnsi="Calibri"/>
          <w:i/>
          <w:iCs/>
          <w:sz w:val="22"/>
          <w:szCs w:val="22"/>
        </w:rPr>
        <w:t xml:space="preserve"> z oferty Inter </w:t>
      </w:r>
      <w:proofErr w:type="spellStart"/>
      <w:r w:rsidR="009C7F29">
        <w:rPr>
          <w:rFonts w:ascii="Calibri" w:hAnsi="Calibri"/>
          <w:i/>
          <w:iCs/>
          <w:sz w:val="22"/>
          <w:szCs w:val="22"/>
        </w:rPr>
        <w:t>Cars</w:t>
      </w:r>
      <w:proofErr w:type="spellEnd"/>
      <w:r w:rsidR="00A02D9F">
        <w:rPr>
          <w:rFonts w:ascii="Calibri" w:hAnsi="Calibri"/>
          <w:i/>
          <w:iCs/>
          <w:sz w:val="22"/>
          <w:szCs w:val="22"/>
        </w:rPr>
        <w:t>. Umowa może zostać zawarta w tym roku z termin</w:t>
      </w:r>
      <w:r w:rsidR="009C7F29">
        <w:rPr>
          <w:rFonts w:ascii="Calibri" w:hAnsi="Calibri"/>
          <w:i/>
          <w:iCs/>
          <w:sz w:val="22"/>
          <w:szCs w:val="22"/>
        </w:rPr>
        <w:t>e</w:t>
      </w:r>
      <w:r w:rsidR="00A02D9F">
        <w:rPr>
          <w:rFonts w:ascii="Calibri" w:hAnsi="Calibri"/>
          <w:i/>
          <w:iCs/>
          <w:sz w:val="22"/>
          <w:szCs w:val="22"/>
        </w:rPr>
        <w:t xml:space="preserve">m spłaty rat od roku następnego.  </w:t>
      </w:r>
      <w:r w:rsidR="007802F5">
        <w:rPr>
          <w:rFonts w:ascii="Calibri" w:hAnsi="Calibri"/>
          <w:i/>
          <w:iCs/>
          <w:sz w:val="22"/>
          <w:szCs w:val="22"/>
        </w:rPr>
        <w:t>„</w:t>
      </w:r>
      <w:r w:rsidR="00A02D9F">
        <w:rPr>
          <w:rFonts w:ascii="Calibri" w:hAnsi="Calibri"/>
          <w:i/>
          <w:iCs/>
          <w:sz w:val="22"/>
          <w:szCs w:val="22"/>
        </w:rPr>
        <w:t>Promocja 3x1</w:t>
      </w:r>
      <w:r w:rsidR="007802F5">
        <w:rPr>
          <w:rFonts w:ascii="Calibri" w:hAnsi="Calibri"/>
          <w:i/>
          <w:iCs/>
          <w:sz w:val="22"/>
          <w:szCs w:val="22"/>
        </w:rPr>
        <w:t>”</w:t>
      </w:r>
      <w:r w:rsidR="00A02D9F">
        <w:rPr>
          <w:rFonts w:ascii="Calibri" w:hAnsi="Calibri"/>
          <w:i/>
          <w:iCs/>
          <w:sz w:val="22"/>
          <w:szCs w:val="22"/>
        </w:rPr>
        <w:t xml:space="preserve"> podobnie jak wszystkie nasze </w:t>
      </w:r>
      <w:r w:rsidRPr="008D21EF">
        <w:rPr>
          <w:rFonts w:ascii="Calibri" w:hAnsi="Calibri" w:cs="Arial"/>
          <w:i/>
          <w:sz w:val="22"/>
          <w:szCs w:val="22"/>
        </w:rPr>
        <w:t xml:space="preserve">działania mają na celu </w:t>
      </w:r>
      <w:r w:rsidRPr="008D21EF">
        <w:rPr>
          <w:rFonts w:ascii="Calibri" w:hAnsi="Calibri"/>
          <w:i/>
          <w:iCs/>
          <w:sz w:val="22"/>
          <w:szCs w:val="22"/>
        </w:rPr>
        <w:t xml:space="preserve">wspieranie naszych klientów </w:t>
      </w:r>
      <w:r w:rsidR="007D6292" w:rsidRPr="008D21EF">
        <w:rPr>
          <w:rFonts w:ascii="Calibri" w:hAnsi="Calibri"/>
          <w:i/>
          <w:iCs/>
          <w:sz w:val="22"/>
          <w:szCs w:val="22"/>
        </w:rPr>
        <w:t xml:space="preserve"> w rozwoju  biznes</w:t>
      </w:r>
      <w:r w:rsidR="00A02D9F">
        <w:rPr>
          <w:rFonts w:ascii="Calibri" w:hAnsi="Calibri"/>
          <w:i/>
          <w:iCs/>
          <w:sz w:val="22"/>
          <w:szCs w:val="22"/>
        </w:rPr>
        <w:t>u</w:t>
      </w:r>
      <w:r w:rsidR="00770D2F" w:rsidRPr="008D21EF">
        <w:rPr>
          <w:rFonts w:ascii="Calibri" w:hAnsi="Calibri"/>
          <w:i/>
          <w:iCs/>
          <w:sz w:val="22"/>
          <w:szCs w:val="22"/>
        </w:rPr>
        <w:t>”</w:t>
      </w:r>
      <w:r w:rsidR="009C7F29">
        <w:rPr>
          <w:rFonts w:ascii="Calibri" w:hAnsi="Calibri"/>
          <w:i/>
          <w:iCs/>
          <w:sz w:val="22"/>
          <w:szCs w:val="22"/>
        </w:rPr>
        <w:t xml:space="preserve"> </w:t>
      </w:r>
      <w:r w:rsidRPr="008D21EF">
        <w:rPr>
          <w:rFonts w:ascii="Calibri" w:hAnsi="Calibri"/>
          <w:i/>
          <w:iCs/>
          <w:sz w:val="22"/>
          <w:szCs w:val="22"/>
        </w:rPr>
        <w:t xml:space="preserve">- </w:t>
      </w:r>
      <w:r w:rsidR="007D6292" w:rsidRPr="008D21EF">
        <w:rPr>
          <w:rFonts w:ascii="Calibri" w:hAnsi="Calibri"/>
          <w:i/>
          <w:iCs/>
          <w:sz w:val="22"/>
          <w:szCs w:val="22"/>
        </w:rPr>
        <w:t xml:space="preserve"> </w:t>
      </w:r>
      <w:r w:rsidR="008D21EF" w:rsidRPr="008D21EF">
        <w:rPr>
          <w:rFonts w:ascii="Calibri" w:hAnsi="Calibri"/>
          <w:i/>
          <w:iCs/>
          <w:sz w:val="22"/>
          <w:szCs w:val="22"/>
        </w:rPr>
        <w:t xml:space="preserve"> </w:t>
      </w:r>
      <w:r w:rsidRPr="008D21EF">
        <w:rPr>
          <w:rFonts w:ascii="Calibri" w:hAnsi="Calibri"/>
          <w:sz w:val="22"/>
          <w:szCs w:val="22"/>
        </w:rPr>
        <w:t xml:space="preserve">powiedziała  </w:t>
      </w:r>
      <w:r w:rsidR="009C7F29">
        <w:rPr>
          <w:rFonts w:ascii="Calibri" w:hAnsi="Calibri"/>
          <w:sz w:val="22"/>
          <w:szCs w:val="22"/>
        </w:rPr>
        <w:t>Magdalen</w:t>
      </w:r>
      <w:r w:rsidR="00D27A84">
        <w:rPr>
          <w:rFonts w:ascii="Calibri" w:hAnsi="Calibri"/>
          <w:sz w:val="22"/>
          <w:szCs w:val="22"/>
        </w:rPr>
        <w:t>a Potysz-Drab, Menedżer Sprzedaż</w:t>
      </w:r>
      <w:r w:rsidR="009C7F29">
        <w:rPr>
          <w:rFonts w:ascii="Calibri" w:hAnsi="Calibri"/>
          <w:sz w:val="22"/>
          <w:szCs w:val="22"/>
        </w:rPr>
        <w:t>y Rynku Maszyn i Urządzeń</w:t>
      </w:r>
      <w:r w:rsidRPr="008D21EF">
        <w:rPr>
          <w:rFonts w:ascii="Calibri" w:hAnsi="Calibri"/>
          <w:sz w:val="22"/>
          <w:szCs w:val="22"/>
        </w:rPr>
        <w:t xml:space="preserve"> w EFL.</w:t>
      </w:r>
    </w:p>
    <w:p w:rsidR="007C20F4" w:rsidRDefault="007C20F4" w:rsidP="00177AB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B282E" w:rsidRDefault="000B282E" w:rsidP="00177AB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B282E" w:rsidRPr="00283C06" w:rsidRDefault="000B282E" w:rsidP="00177AB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283C06">
        <w:rPr>
          <w:rFonts w:ascii="Calibri" w:hAnsi="Calibri"/>
          <w:color w:val="auto"/>
          <w:sz w:val="22"/>
          <w:szCs w:val="22"/>
        </w:rPr>
        <w:t>„</w:t>
      </w:r>
      <w:r w:rsidR="0080066E" w:rsidRPr="00D27A84">
        <w:rPr>
          <w:rFonts w:ascii="Calibri" w:hAnsi="Calibri"/>
          <w:i/>
          <w:color w:val="auto"/>
          <w:sz w:val="22"/>
          <w:szCs w:val="22"/>
        </w:rPr>
        <w:t xml:space="preserve">To już kolejna </w:t>
      </w:r>
      <w:r w:rsidR="00D27A84" w:rsidRPr="00D27A84">
        <w:rPr>
          <w:rFonts w:ascii="Calibri" w:hAnsi="Calibri"/>
          <w:i/>
          <w:color w:val="auto"/>
          <w:sz w:val="22"/>
          <w:szCs w:val="22"/>
        </w:rPr>
        <w:t xml:space="preserve">– w tym roku trzecia - </w:t>
      </w:r>
      <w:r w:rsidR="0080066E" w:rsidRPr="00D27A84">
        <w:rPr>
          <w:rFonts w:ascii="Calibri" w:hAnsi="Calibri"/>
          <w:i/>
          <w:color w:val="auto"/>
          <w:sz w:val="22"/>
          <w:szCs w:val="22"/>
        </w:rPr>
        <w:t>wspólna pr</w:t>
      </w:r>
      <w:r w:rsidRPr="00D27A84">
        <w:rPr>
          <w:rFonts w:ascii="Calibri" w:hAnsi="Calibri"/>
          <w:i/>
          <w:color w:val="auto"/>
          <w:sz w:val="22"/>
          <w:szCs w:val="22"/>
        </w:rPr>
        <w:t>o</w:t>
      </w:r>
      <w:r w:rsidR="0080066E" w:rsidRPr="00D27A84">
        <w:rPr>
          <w:rFonts w:ascii="Calibri" w:hAnsi="Calibri"/>
          <w:i/>
          <w:color w:val="auto"/>
          <w:sz w:val="22"/>
          <w:szCs w:val="22"/>
        </w:rPr>
        <w:t>m</w:t>
      </w:r>
      <w:r w:rsidR="00D27A84" w:rsidRPr="00D27A84">
        <w:rPr>
          <w:rFonts w:ascii="Calibri" w:hAnsi="Calibri"/>
          <w:i/>
          <w:color w:val="auto"/>
          <w:sz w:val="22"/>
          <w:szCs w:val="22"/>
        </w:rPr>
        <w:t>o</w:t>
      </w:r>
      <w:r w:rsidRPr="00D27A84">
        <w:rPr>
          <w:rFonts w:ascii="Calibri" w:hAnsi="Calibri"/>
          <w:i/>
          <w:color w:val="auto"/>
          <w:sz w:val="22"/>
          <w:szCs w:val="22"/>
        </w:rPr>
        <w:t xml:space="preserve">cja z EFL. </w:t>
      </w:r>
      <w:r w:rsidR="0080066E" w:rsidRPr="00D27A84">
        <w:rPr>
          <w:rFonts w:ascii="Calibri" w:hAnsi="Calibri"/>
          <w:i/>
          <w:color w:val="auto"/>
          <w:sz w:val="22"/>
          <w:szCs w:val="22"/>
        </w:rPr>
        <w:t xml:space="preserve">Obecnie klienci </w:t>
      </w:r>
      <w:r w:rsidR="00D27A84" w:rsidRPr="00D27A84">
        <w:rPr>
          <w:rFonts w:ascii="Calibri" w:hAnsi="Calibri"/>
          <w:i/>
          <w:color w:val="auto"/>
          <w:sz w:val="22"/>
          <w:szCs w:val="22"/>
        </w:rPr>
        <w:t xml:space="preserve">Inter </w:t>
      </w:r>
      <w:proofErr w:type="spellStart"/>
      <w:r w:rsidR="00D27A84" w:rsidRPr="00D27A84">
        <w:rPr>
          <w:rFonts w:ascii="Calibri" w:hAnsi="Calibri"/>
          <w:i/>
          <w:color w:val="auto"/>
          <w:sz w:val="22"/>
          <w:szCs w:val="22"/>
        </w:rPr>
        <w:t>Cars</w:t>
      </w:r>
      <w:proofErr w:type="spellEnd"/>
      <w:r w:rsidR="00D27A84" w:rsidRPr="00D27A84">
        <w:rPr>
          <w:rFonts w:ascii="Calibri" w:hAnsi="Calibri"/>
          <w:i/>
          <w:color w:val="auto"/>
          <w:sz w:val="22"/>
          <w:szCs w:val="22"/>
        </w:rPr>
        <w:t xml:space="preserve"> i </w:t>
      </w:r>
      <w:r w:rsidR="0080066E" w:rsidRPr="00D27A84">
        <w:rPr>
          <w:rFonts w:ascii="Calibri" w:hAnsi="Calibri"/>
          <w:i/>
          <w:color w:val="auto"/>
          <w:sz w:val="22"/>
          <w:szCs w:val="22"/>
        </w:rPr>
        <w:t xml:space="preserve">EFL mogą skorzystać z promocji  </w:t>
      </w:r>
      <w:r w:rsidR="00D27A84" w:rsidRPr="00283C06">
        <w:rPr>
          <w:rFonts w:ascii="Calibri" w:hAnsi="Calibri" w:cs="Arial"/>
          <w:b/>
          <w:bCs/>
          <w:i/>
          <w:color w:val="auto"/>
          <w:sz w:val="22"/>
          <w:szCs w:val="22"/>
        </w:rPr>
        <w:t>„</w:t>
      </w:r>
      <w:r w:rsidR="0080066E" w:rsidRPr="00283C06">
        <w:rPr>
          <w:rFonts w:ascii="Calibri" w:hAnsi="Calibri" w:cs="Arial"/>
          <w:b/>
          <w:bCs/>
          <w:i/>
          <w:color w:val="auto"/>
          <w:sz w:val="22"/>
          <w:szCs w:val="22"/>
        </w:rPr>
        <w:t>Leasing 101% na Tester usterek TEX AXONENEMO/SET oraz Promocji 3</w:t>
      </w:r>
      <w:r w:rsidR="00D27A84">
        <w:rPr>
          <w:rFonts w:ascii="Calibri" w:hAnsi="Calibri" w:cs="Arial"/>
          <w:b/>
          <w:bCs/>
          <w:i/>
          <w:color w:val="auto"/>
          <w:sz w:val="22"/>
          <w:szCs w:val="22"/>
        </w:rPr>
        <w:t xml:space="preserve"> raty </w:t>
      </w:r>
      <w:r w:rsidR="0080066E" w:rsidRPr="00283C06">
        <w:rPr>
          <w:rFonts w:ascii="Calibri" w:hAnsi="Calibri" w:cs="Arial"/>
          <w:b/>
          <w:bCs/>
          <w:i/>
          <w:color w:val="auto"/>
          <w:sz w:val="22"/>
          <w:szCs w:val="22"/>
        </w:rPr>
        <w:t>x</w:t>
      </w:r>
      <w:r w:rsidR="00D27A84">
        <w:rPr>
          <w:rFonts w:ascii="Calibri" w:hAnsi="Calibri" w:cs="Arial"/>
          <w:b/>
          <w:bCs/>
          <w:i/>
          <w:color w:val="auto"/>
          <w:sz w:val="22"/>
          <w:szCs w:val="22"/>
        </w:rPr>
        <w:t xml:space="preserve"> </w:t>
      </w:r>
      <w:r w:rsidR="0080066E" w:rsidRPr="00283C06">
        <w:rPr>
          <w:rFonts w:ascii="Calibri" w:hAnsi="Calibri" w:cs="Arial"/>
          <w:b/>
          <w:bCs/>
          <w:i/>
          <w:color w:val="auto"/>
          <w:sz w:val="22"/>
          <w:szCs w:val="22"/>
        </w:rPr>
        <w:t>1</w:t>
      </w:r>
      <w:r w:rsidR="00D27A84">
        <w:rPr>
          <w:rFonts w:ascii="Calibri" w:hAnsi="Calibri" w:cs="Arial"/>
          <w:b/>
          <w:bCs/>
          <w:i/>
          <w:color w:val="auto"/>
          <w:sz w:val="22"/>
          <w:szCs w:val="22"/>
        </w:rPr>
        <w:t>zł</w:t>
      </w:r>
      <w:r w:rsidRPr="00D27A84">
        <w:rPr>
          <w:rFonts w:ascii="Calibri" w:hAnsi="Calibri"/>
          <w:i/>
          <w:color w:val="auto"/>
          <w:sz w:val="22"/>
          <w:szCs w:val="22"/>
        </w:rPr>
        <w:t xml:space="preserve"> </w:t>
      </w:r>
      <w:r w:rsidR="0080066E" w:rsidRPr="00283C06">
        <w:rPr>
          <w:rStyle w:val="Pogrubienie"/>
          <w:rFonts w:ascii="Calibri" w:hAnsi="Calibri" w:cs="Helvetica"/>
          <w:b w:val="0"/>
          <w:i/>
          <w:color w:val="auto"/>
          <w:sz w:val="22"/>
          <w:szCs w:val="22"/>
        </w:rPr>
        <w:t xml:space="preserve">na </w:t>
      </w:r>
      <w:r w:rsidRPr="00283C06">
        <w:rPr>
          <w:rStyle w:val="Pogrubienie"/>
          <w:rFonts w:ascii="Calibri" w:hAnsi="Calibri" w:cs="Helvetica"/>
          <w:b w:val="0"/>
          <w:i/>
          <w:color w:val="auto"/>
          <w:sz w:val="22"/>
          <w:szCs w:val="22"/>
        </w:rPr>
        <w:t xml:space="preserve"> zakup wybranych urządzeń znajdujących się w </w:t>
      </w:r>
      <w:r w:rsidR="00D27A84">
        <w:rPr>
          <w:rStyle w:val="Pogrubienie"/>
          <w:rFonts w:ascii="Calibri" w:hAnsi="Calibri" w:cs="Helvetica"/>
          <w:b w:val="0"/>
          <w:i/>
          <w:color w:val="auto"/>
          <w:sz w:val="22"/>
          <w:szCs w:val="22"/>
        </w:rPr>
        <w:t xml:space="preserve">naszej </w:t>
      </w:r>
      <w:r w:rsidRPr="00283C06">
        <w:rPr>
          <w:rStyle w:val="Pogrubienie"/>
          <w:rFonts w:ascii="Calibri" w:hAnsi="Calibri" w:cs="Helvetica"/>
          <w:b w:val="0"/>
          <w:i/>
          <w:color w:val="auto"/>
          <w:sz w:val="22"/>
          <w:szCs w:val="22"/>
        </w:rPr>
        <w:t xml:space="preserve">ofercie  w promocyjnym leasingu” – </w:t>
      </w:r>
      <w:r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>powiedział</w:t>
      </w:r>
      <w:r w:rsidR="00D27A84"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>a</w:t>
      </w:r>
      <w:r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 xml:space="preserve"> </w:t>
      </w:r>
      <w:r w:rsidR="00D27A84"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 xml:space="preserve">Marlena </w:t>
      </w:r>
      <w:proofErr w:type="spellStart"/>
      <w:r w:rsidR="00D27A84"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>Cyrson</w:t>
      </w:r>
      <w:proofErr w:type="spellEnd"/>
      <w:r w:rsidR="00D27A84"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 xml:space="preserve">, </w:t>
      </w:r>
      <w:r w:rsidR="00D27A84" w:rsidRPr="00283C06"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  <w:t>Kierownik ds. Leasingów i Ubezpieczeń</w:t>
      </w:r>
      <w:r w:rsidR="00D27A84"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 xml:space="preserve"> w </w:t>
      </w:r>
      <w:r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 xml:space="preserve">Inter </w:t>
      </w:r>
      <w:proofErr w:type="spellStart"/>
      <w:r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>Cars</w:t>
      </w:r>
      <w:proofErr w:type="spellEnd"/>
      <w:r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 xml:space="preserve"> SA</w:t>
      </w:r>
      <w:r w:rsidR="00D27A84" w:rsidRPr="00283C06">
        <w:rPr>
          <w:rStyle w:val="Pogrubienie"/>
          <w:rFonts w:ascii="Calibri" w:hAnsi="Calibri" w:cs="Helvetica"/>
          <w:b w:val="0"/>
          <w:color w:val="auto"/>
          <w:sz w:val="22"/>
          <w:szCs w:val="22"/>
        </w:rPr>
        <w:t>.</w:t>
      </w:r>
    </w:p>
    <w:p w:rsidR="000B282E" w:rsidRDefault="000B282E" w:rsidP="0015409F">
      <w:pPr>
        <w:pStyle w:val="Default"/>
        <w:rPr>
          <w:rFonts w:ascii="Calibri" w:hAnsi="Calibri"/>
          <w:sz w:val="22"/>
          <w:szCs w:val="22"/>
        </w:rPr>
      </w:pPr>
    </w:p>
    <w:p w:rsidR="000B282E" w:rsidRPr="008D21EF" w:rsidRDefault="000B282E" w:rsidP="0015409F">
      <w:pPr>
        <w:pStyle w:val="Default"/>
        <w:rPr>
          <w:rFonts w:ascii="Calibri" w:hAnsi="Calibri"/>
          <w:sz w:val="22"/>
          <w:szCs w:val="22"/>
        </w:rPr>
      </w:pPr>
    </w:p>
    <w:p w:rsidR="004B4F2D" w:rsidRDefault="004B4F2D" w:rsidP="0015409F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4B4F2D" w:rsidRPr="00910C65" w:rsidTr="00F921FD">
        <w:tc>
          <w:tcPr>
            <w:tcW w:w="9632" w:type="dxa"/>
            <w:shd w:val="clear" w:color="auto" w:fill="22744F"/>
          </w:tcPr>
          <w:p w:rsidR="004B4F2D" w:rsidRPr="00910C65" w:rsidRDefault="004B4F2D" w:rsidP="00F921FD">
            <w:pPr>
              <w:tabs>
                <w:tab w:val="left" w:pos="4248"/>
                <w:tab w:val="left" w:pos="6684"/>
              </w:tabs>
              <w:outlineLvl w:val="0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910C65">
              <w:rPr>
                <w:rFonts w:ascii="Calibri" w:hAnsi="Calibri" w:cs="Arial"/>
                <w:color w:val="FFFFFF"/>
                <w:sz w:val="20"/>
                <w:szCs w:val="20"/>
              </w:rPr>
              <w:t>Więcej informacji udziela:</w:t>
            </w:r>
            <w:r w:rsidRPr="00910C65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  <w:r w:rsidRPr="00910C65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</w:p>
        </w:tc>
      </w:tr>
      <w:tr w:rsidR="004B4F2D" w:rsidRPr="00086816" w:rsidTr="00F921FD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:rsidR="004B4F2D" w:rsidRPr="00910C65" w:rsidRDefault="004B4F2D" w:rsidP="00F921FD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10C65">
              <w:rPr>
                <w:rFonts w:ascii="Calibri" w:hAnsi="Calibri" w:cs="Arial"/>
                <w:b/>
                <w:sz w:val="20"/>
                <w:szCs w:val="20"/>
              </w:rPr>
              <w:t>Maja Lidke</w:t>
            </w:r>
          </w:p>
          <w:p w:rsidR="004B4F2D" w:rsidRPr="00910C65" w:rsidRDefault="004B4F2D" w:rsidP="00F921FD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10C65">
              <w:rPr>
                <w:rFonts w:ascii="Calibri" w:hAnsi="Calibri" w:cs="Arial"/>
                <w:sz w:val="20"/>
                <w:szCs w:val="20"/>
              </w:rPr>
              <w:t>Europejski Fundusz Leasingowy</w:t>
            </w:r>
          </w:p>
          <w:p w:rsidR="004B4F2D" w:rsidRPr="00910C65" w:rsidRDefault="004B4F2D" w:rsidP="00F921FD">
            <w:pPr>
              <w:rPr>
                <w:rFonts w:ascii="Calibri" w:hAnsi="Calibri" w:cs="Arial"/>
                <w:sz w:val="20"/>
                <w:szCs w:val="20"/>
              </w:rPr>
            </w:pPr>
            <w:r w:rsidRPr="00910C65">
              <w:rPr>
                <w:rFonts w:ascii="Calibri" w:hAnsi="Calibri" w:cs="Arial"/>
                <w:sz w:val="20"/>
                <w:szCs w:val="20"/>
              </w:rPr>
              <w:t>Tel.: 603 630 166</w:t>
            </w:r>
          </w:p>
          <w:p w:rsidR="004B4F2D" w:rsidRPr="00910C65" w:rsidRDefault="004B4F2D" w:rsidP="00F921FD">
            <w:pPr>
              <w:outlineLvl w:val="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910C65">
              <w:rPr>
                <w:rFonts w:ascii="Calibri" w:hAnsi="Calibri" w:cs="Arial"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Pr="00910C65">
                <w:rPr>
                  <w:rStyle w:val="Hipercze"/>
                  <w:rFonts w:ascii="Calibri" w:hAnsi="Calibri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:rsidR="004B4F2D" w:rsidRDefault="004B4F2D" w:rsidP="0015409F">
      <w:pPr>
        <w:pStyle w:val="Default"/>
        <w:rPr>
          <w:rFonts w:ascii="Calibri" w:hAnsi="Calibri"/>
          <w:sz w:val="22"/>
          <w:szCs w:val="22"/>
        </w:rPr>
      </w:pPr>
    </w:p>
    <w:p w:rsidR="00427B9B" w:rsidRPr="005744BA" w:rsidRDefault="00427B9B" w:rsidP="00427B9B">
      <w:pPr>
        <w:spacing w:before="120" w:after="120" w:line="276" w:lineRule="auto"/>
        <w:jc w:val="center"/>
        <w:rPr>
          <w:rFonts w:cs="Arial"/>
          <w:b/>
          <w:sz w:val="18"/>
          <w:szCs w:val="20"/>
          <w:lang w:val="fr-FR"/>
        </w:rPr>
      </w:pPr>
      <w:r w:rsidRPr="005744BA">
        <w:rPr>
          <w:rFonts w:cs="Arial"/>
          <w:b/>
          <w:sz w:val="18"/>
          <w:szCs w:val="20"/>
          <w:lang w:val="fr-FR"/>
        </w:rPr>
        <w:t>***</w:t>
      </w:r>
    </w:p>
    <w:p w:rsidR="00427B9B" w:rsidRPr="00427B9B" w:rsidRDefault="00427B9B" w:rsidP="00427B9B">
      <w:pPr>
        <w:autoSpaceDE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427B9B">
        <w:rPr>
          <w:rFonts w:ascii="Calibri" w:hAnsi="Calibri" w:cs="Arial"/>
          <w:b/>
          <w:bCs/>
          <w:sz w:val="20"/>
          <w:szCs w:val="20"/>
        </w:rPr>
        <w:t xml:space="preserve">Europejski Fundusz Leasingowy SA </w:t>
      </w:r>
      <w:r w:rsidRPr="00427B9B">
        <w:rPr>
          <w:rFonts w:ascii="Calibri" w:hAnsi="Calibri" w:cs="Arial"/>
          <w:sz w:val="20"/>
          <w:szCs w:val="20"/>
        </w:rPr>
        <w:t xml:space="preserve">powstał w 1991 roku, jako jedna z pierwszych firm leasingowych w Polsce. Od 2001 roku EFL jest częścią Grupy </w:t>
      </w:r>
      <w:proofErr w:type="spellStart"/>
      <w:r w:rsidRPr="00427B9B">
        <w:rPr>
          <w:rFonts w:ascii="Calibri" w:hAnsi="Calibri" w:cs="Arial"/>
          <w:sz w:val="20"/>
          <w:szCs w:val="20"/>
        </w:rPr>
        <w:t>Crédit</w:t>
      </w:r>
      <w:proofErr w:type="spellEnd"/>
      <w:r w:rsidRPr="00427B9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427B9B">
        <w:rPr>
          <w:rFonts w:ascii="Calibri" w:hAnsi="Calibri" w:cs="Arial"/>
          <w:sz w:val="20"/>
          <w:szCs w:val="20"/>
        </w:rPr>
        <w:t>Agricole</w:t>
      </w:r>
      <w:proofErr w:type="spellEnd"/>
      <w:r w:rsidRPr="00427B9B">
        <w:rPr>
          <w:rFonts w:ascii="Calibri" w:hAnsi="Calibri" w:cs="Arial"/>
          <w:sz w:val="20"/>
          <w:szCs w:val="20"/>
        </w:rPr>
        <w:t xml:space="preserve">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trwałych. </w:t>
      </w:r>
      <w:r w:rsidRPr="00427B9B">
        <w:rPr>
          <w:rFonts w:ascii="Calibri" w:hAnsi="Calibri" w:cs="Arial"/>
          <w:sz w:val="20"/>
          <w:szCs w:val="20"/>
        </w:rPr>
        <w:lastRenderedPageBreak/>
        <w:t>Firmę wyróżniono m.in. sześciokrotnie tytułem: Firmy Przyjaznej Klientowi i pięciokrotnie Finansowej Marki Roku. Już ponad 3</w:t>
      </w:r>
      <w:r w:rsidR="0080066E">
        <w:rPr>
          <w:rFonts w:ascii="Calibri" w:hAnsi="Calibri" w:cs="Arial"/>
          <w:sz w:val="20"/>
          <w:szCs w:val="20"/>
        </w:rPr>
        <w:t>1</w:t>
      </w:r>
      <w:r w:rsidRPr="00427B9B">
        <w:rPr>
          <w:rFonts w:ascii="Calibri" w:hAnsi="Calibri" w:cs="Arial"/>
          <w:sz w:val="20"/>
          <w:szCs w:val="20"/>
        </w:rPr>
        <w:t xml:space="preserve">0 tysięcy klientów wybrało EFL na swojego partnera w biznesie. Więcej na: </w:t>
      </w:r>
      <w:hyperlink r:id="rId12" w:history="1">
        <w:r w:rsidRPr="00427B9B">
          <w:rPr>
            <w:rStyle w:val="Hipercze"/>
            <w:rFonts w:ascii="Calibri" w:hAnsi="Calibri" w:cs="Arial"/>
            <w:sz w:val="20"/>
            <w:szCs w:val="20"/>
          </w:rPr>
          <w:t>www.efl.pl</w:t>
        </w:r>
      </w:hyperlink>
      <w:r w:rsidRPr="00427B9B">
        <w:rPr>
          <w:rStyle w:val="Hipercze"/>
          <w:rFonts w:ascii="Calibri" w:hAnsi="Calibri" w:cs="Arial"/>
          <w:sz w:val="20"/>
          <w:szCs w:val="20"/>
        </w:rPr>
        <w:t>.</w:t>
      </w:r>
    </w:p>
    <w:p w:rsidR="004B4F2D" w:rsidRPr="00427B9B" w:rsidRDefault="004B4F2D" w:rsidP="0015409F">
      <w:pPr>
        <w:pStyle w:val="Defaul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770D2F" w:rsidRPr="00427B9B" w:rsidRDefault="00770D2F" w:rsidP="00770D2F">
      <w:pPr>
        <w:rPr>
          <w:rFonts w:ascii="Calibri" w:hAnsi="Calibri" w:cs="Arial"/>
          <w:sz w:val="20"/>
          <w:szCs w:val="20"/>
        </w:rPr>
      </w:pPr>
    </w:p>
    <w:p w:rsidR="00770D2F" w:rsidRPr="00427B9B" w:rsidRDefault="00770D2F" w:rsidP="00307ED5">
      <w:pPr>
        <w:rPr>
          <w:rFonts w:ascii="Calibri" w:hAnsi="Calibri"/>
          <w:sz w:val="20"/>
          <w:szCs w:val="20"/>
        </w:rPr>
      </w:pPr>
    </w:p>
    <w:sectPr w:rsidR="00770D2F" w:rsidRPr="00427B9B" w:rsidSect="0090356A">
      <w:headerReference w:type="even" r:id="rId13"/>
      <w:headerReference w:type="default" r:id="rId14"/>
      <w:headerReference w:type="first" r:id="rId15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54" w:rsidRDefault="003E5D54" w:rsidP="00E55FF4">
      <w:r>
        <w:separator/>
      </w:r>
    </w:p>
  </w:endnote>
  <w:endnote w:type="continuationSeparator" w:id="0">
    <w:p w:rsidR="003E5D54" w:rsidRDefault="003E5D54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54" w:rsidRDefault="003E5D54" w:rsidP="00E55FF4">
      <w:r>
        <w:separator/>
      </w:r>
    </w:p>
  </w:footnote>
  <w:footnote w:type="continuationSeparator" w:id="0">
    <w:p w:rsidR="003E5D54" w:rsidRDefault="003E5D54" w:rsidP="00E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9" w:rsidRDefault="003E5D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F4" w:rsidRDefault="003E5D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9" w:rsidRDefault="003E5D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1366"/>
    <w:multiLevelType w:val="multilevel"/>
    <w:tmpl w:val="CEB44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3533D"/>
    <w:multiLevelType w:val="hybridMultilevel"/>
    <w:tmpl w:val="25D6C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5E4A0749"/>
    <w:multiLevelType w:val="hybridMultilevel"/>
    <w:tmpl w:val="3D787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96F55"/>
    <w:rsid w:val="000B282E"/>
    <w:rsid w:val="000C6A62"/>
    <w:rsid w:val="00107861"/>
    <w:rsid w:val="00126807"/>
    <w:rsid w:val="00141884"/>
    <w:rsid w:val="00144A9B"/>
    <w:rsid w:val="0015409F"/>
    <w:rsid w:val="00177ABE"/>
    <w:rsid w:val="00192CDD"/>
    <w:rsid w:val="002244D3"/>
    <w:rsid w:val="002278B4"/>
    <w:rsid w:val="00283C06"/>
    <w:rsid w:val="002C2F8A"/>
    <w:rsid w:val="002E0646"/>
    <w:rsid w:val="00307ED5"/>
    <w:rsid w:val="00360ECB"/>
    <w:rsid w:val="00381A8A"/>
    <w:rsid w:val="003E5D54"/>
    <w:rsid w:val="00427B9B"/>
    <w:rsid w:val="00440030"/>
    <w:rsid w:val="00454DE7"/>
    <w:rsid w:val="004B4F2D"/>
    <w:rsid w:val="00504743"/>
    <w:rsid w:val="005305FD"/>
    <w:rsid w:val="00563B10"/>
    <w:rsid w:val="00566187"/>
    <w:rsid w:val="0058514A"/>
    <w:rsid w:val="00592069"/>
    <w:rsid w:val="00594E1E"/>
    <w:rsid w:val="005B1FD4"/>
    <w:rsid w:val="005C325F"/>
    <w:rsid w:val="005E4D89"/>
    <w:rsid w:val="005F3867"/>
    <w:rsid w:val="00604C07"/>
    <w:rsid w:val="00617398"/>
    <w:rsid w:val="006425BD"/>
    <w:rsid w:val="00652A31"/>
    <w:rsid w:val="0066357E"/>
    <w:rsid w:val="00683020"/>
    <w:rsid w:val="006A1945"/>
    <w:rsid w:val="006C588C"/>
    <w:rsid w:val="006F19D5"/>
    <w:rsid w:val="00741FA1"/>
    <w:rsid w:val="007445A4"/>
    <w:rsid w:val="00752B45"/>
    <w:rsid w:val="00770D2F"/>
    <w:rsid w:val="007802F5"/>
    <w:rsid w:val="00792E69"/>
    <w:rsid w:val="007C20F4"/>
    <w:rsid w:val="007D6292"/>
    <w:rsid w:val="0080066E"/>
    <w:rsid w:val="00846F9B"/>
    <w:rsid w:val="00870F1F"/>
    <w:rsid w:val="00883DF4"/>
    <w:rsid w:val="00884FDE"/>
    <w:rsid w:val="00886B0E"/>
    <w:rsid w:val="00894903"/>
    <w:rsid w:val="008D21EF"/>
    <w:rsid w:val="0090356A"/>
    <w:rsid w:val="00915CE3"/>
    <w:rsid w:val="009352EB"/>
    <w:rsid w:val="009C7F29"/>
    <w:rsid w:val="009D60F6"/>
    <w:rsid w:val="009F0FF2"/>
    <w:rsid w:val="00A02D9F"/>
    <w:rsid w:val="00A25B14"/>
    <w:rsid w:val="00A4449F"/>
    <w:rsid w:val="00AD771D"/>
    <w:rsid w:val="00B245B3"/>
    <w:rsid w:val="00BC16E7"/>
    <w:rsid w:val="00BD016A"/>
    <w:rsid w:val="00BE215B"/>
    <w:rsid w:val="00C221AE"/>
    <w:rsid w:val="00C570A9"/>
    <w:rsid w:val="00CB268B"/>
    <w:rsid w:val="00CD74BA"/>
    <w:rsid w:val="00D27A84"/>
    <w:rsid w:val="00D45E46"/>
    <w:rsid w:val="00D46286"/>
    <w:rsid w:val="00DA1A66"/>
    <w:rsid w:val="00DA5C37"/>
    <w:rsid w:val="00DE1038"/>
    <w:rsid w:val="00DF0EE2"/>
    <w:rsid w:val="00DF6619"/>
    <w:rsid w:val="00E11C4F"/>
    <w:rsid w:val="00E55FF4"/>
    <w:rsid w:val="00E927B3"/>
    <w:rsid w:val="00EA315D"/>
    <w:rsid w:val="00EA5660"/>
    <w:rsid w:val="00EA660D"/>
    <w:rsid w:val="00F045B4"/>
    <w:rsid w:val="00F623C2"/>
    <w:rsid w:val="00F877A8"/>
    <w:rsid w:val="00FC66E1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31469C1-5841-43D6-A31B-E8CD57F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Akapitzlist">
    <w:name w:val="List Paragraph"/>
    <w:basedOn w:val="Normalny"/>
    <w:uiPriority w:val="34"/>
    <w:qFormat/>
    <w:rsid w:val="00126807"/>
    <w:pPr>
      <w:spacing w:line="360" w:lineRule="auto"/>
      <w:ind w:left="720" w:hanging="357"/>
      <w:jc w:val="both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1540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B4F2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l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4.xml><?xml version="1.0" encoding="utf-8"?>
<ds:datastoreItem xmlns:ds="http://schemas.openxmlformats.org/officeDocument/2006/customXml" ds:itemID="{5BC04EE2-08FC-4668-AA2C-19281CAA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Lorenc</dc:creator>
  <cp:lastModifiedBy>Maja Lidke</cp:lastModifiedBy>
  <cp:revision>5</cp:revision>
  <dcterms:created xsi:type="dcterms:W3CDTF">2018-10-26T05:50:00Z</dcterms:created>
  <dcterms:modified xsi:type="dcterms:W3CDTF">2018-10-26T11:26:00Z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