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B3220" w14:textId="3A6D2FD4" w:rsidR="00C56BC4" w:rsidRDefault="00D5224A" w:rsidP="00E61B15">
      <w:pPr>
        <w:spacing w:before="120" w:after="120"/>
        <w:jc w:val="right"/>
        <w:rPr>
          <w:rFonts w:asciiTheme="minorHAnsi" w:hAnsiTheme="minorHAnsi"/>
          <w:color w:val="000000" w:themeColor="text1"/>
          <w:sz w:val="18"/>
          <w:szCs w:val="18"/>
        </w:rPr>
      </w:pPr>
      <w:r>
        <w:rPr>
          <w:rFonts w:asciiTheme="minorHAnsi" w:hAnsiTheme="minorHAnsi"/>
          <w:color w:val="000000" w:themeColor="text1"/>
          <w:sz w:val="18"/>
          <w:szCs w:val="18"/>
        </w:rPr>
        <w:t>informacja prasowa</w:t>
      </w:r>
      <w:r w:rsidR="00CD131F" w:rsidRPr="00A17769">
        <w:rPr>
          <w:rFonts w:asciiTheme="minorHAnsi" w:hAnsiTheme="minorHAnsi"/>
          <w:color w:val="000000" w:themeColor="text1"/>
          <w:sz w:val="18"/>
          <w:szCs w:val="18"/>
        </w:rPr>
        <w:t xml:space="preserve">, </w:t>
      </w:r>
      <w:r w:rsidR="003E7CB1">
        <w:rPr>
          <w:rFonts w:asciiTheme="minorHAnsi" w:hAnsiTheme="minorHAnsi"/>
          <w:color w:val="000000" w:themeColor="text1"/>
          <w:sz w:val="18"/>
          <w:szCs w:val="18"/>
        </w:rPr>
        <w:t>3</w:t>
      </w:r>
      <w:r w:rsidR="00A17769">
        <w:rPr>
          <w:rFonts w:asciiTheme="minorHAnsi" w:hAnsiTheme="minorHAnsi"/>
          <w:color w:val="000000" w:themeColor="text1"/>
          <w:sz w:val="18"/>
          <w:szCs w:val="18"/>
        </w:rPr>
        <w:t xml:space="preserve"> </w:t>
      </w:r>
      <w:r w:rsidR="003E7CB1">
        <w:rPr>
          <w:rFonts w:asciiTheme="minorHAnsi" w:hAnsiTheme="minorHAnsi"/>
          <w:color w:val="000000" w:themeColor="text1"/>
          <w:sz w:val="18"/>
          <w:szCs w:val="18"/>
        </w:rPr>
        <w:t>grudnia</w:t>
      </w:r>
      <w:r w:rsidR="00E90BA4" w:rsidRPr="00A17769">
        <w:rPr>
          <w:rFonts w:asciiTheme="minorHAnsi" w:hAnsiTheme="minorHAnsi"/>
          <w:color w:val="000000" w:themeColor="text1"/>
          <w:sz w:val="18"/>
          <w:szCs w:val="18"/>
        </w:rPr>
        <w:t xml:space="preserve"> 2018 r.</w:t>
      </w:r>
    </w:p>
    <w:p w14:paraId="208D42EA" w14:textId="77777777" w:rsidR="00A17769" w:rsidRPr="00A17769" w:rsidRDefault="00A17769" w:rsidP="00DA5FBB">
      <w:pPr>
        <w:spacing w:before="120" w:after="120"/>
        <w:rPr>
          <w:rFonts w:asciiTheme="minorHAnsi" w:hAnsiTheme="minorHAnsi"/>
          <w:color w:val="000000" w:themeColor="text1"/>
          <w:sz w:val="18"/>
          <w:szCs w:val="18"/>
        </w:rPr>
      </w:pPr>
    </w:p>
    <w:p w14:paraId="1928FBA7" w14:textId="2DCFA030" w:rsidR="00C850A3" w:rsidRPr="00C850A3" w:rsidRDefault="00C850A3" w:rsidP="00C850A3">
      <w:pPr>
        <w:spacing w:before="86"/>
        <w:rPr>
          <w:rFonts w:ascii="Intrum Sans" w:hAnsi="Intrum Sans"/>
          <w:b/>
          <w:sz w:val="28"/>
          <w:szCs w:val="28"/>
        </w:rPr>
      </w:pPr>
      <w:r w:rsidRPr="00C850A3">
        <w:rPr>
          <w:rFonts w:ascii="Intrum Sans" w:hAnsi="Intrum Sans"/>
          <w:b/>
          <w:sz w:val="28"/>
          <w:szCs w:val="28"/>
        </w:rPr>
        <w:t xml:space="preserve">Co </w:t>
      </w:r>
      <w:r w:rsidR="00D5224A">
        <w:rPr>
          <w:rFonts w:ascii="Intrum Sans" w:hAnsi="Intrum Sans"/>
          <w:b/>
          <w:sz w:val="28"/>
          <w:szCs w:val="28"/>
        </w:rPr>
        <w:t>5</w:t>
      </w:r>
      <w:bookmarkStart w:id="0" w:name="_GoBack"/>
      <w:bookmarkEnd w:id="0"/>
      <w:r w:rsidRPr="00C850A3">
        <w:rPr>
          <w:rFonts w:ascii="Intrum Sans" w:hAnsi="Intrum Sans"/>
          <w:b/>
          <w:sz w:val="28"/>
          <w:szCs w:val="28"/>
        </w:rPr>
        <w:t xml:space="preserve"> mieszkaniec Europy pożycza pieniądze, by opłacić rachunki </w:t>
      </w:r>
      <w:r w:rsidRPr="00C850A3">
        <w:rPr>
          <w:rFonts w:ascii="Intrum Sans" w:hAnsi="Intrum Sans"/>
          <w:b/>
          <w:sz w:val="28"/>
          <w:szCs w:val="28"/>
        </w:rPr>
        <w:br/>
        <w:t>– Intrum publikuje kolejną edycję Europejskiego Raportu Płatności Konsumenckich</w:t>
      </w:r>
    </w:p>
    <w:p w14:paraId="544B0551" w14:textId="77777777" w:rsidR="00C850A3" w:rsidRPr="00C850A3" w:rsidRDefault="00C850A3" w:rsidP="00C850A3">
      <w:pPr>
        <w:pStyle w:val="Tekstpodstawowy"/>
        <w:spacing w:before="11" w:line="276" w:lineRule="auto"/>
        <w:jc w:val="both"/>
        <w:rPr>
          <w:rFonts w:ascii="Intrum Sans" w:hAnsi="Intrum Sans"/>
          <w:szCs w:val="20"/>
          <w:lang w:val="pl-PL"/>
        </w:rPr>
      </w:pPr>
    </w:p>
    <w:p w14:paraId="5D17D17C" w14:textId="339D77D8" w:rsidR="00C850A3" w:rsidRPr="00C850A3" w:rsidRDefault="00C850A3" w:rsidP="00C850A3">
      <w:pPr>
        <w:tabs>
          <w:tab w:val="left" w:pos="887"/>
          <w:tab w:val="left" w:pos="888"/>
        </w:tabs>
        <w:spacing w:line="276" w:lineRule="auto"/>
        <w:rPr>
          <w:rFonts w:ascii="Intrum Sans" w:hAnsi="Intrum Sans"/>
          <w:b/>
          <w:sz w:val="20"/>
          <w:szCs w:val="20"/>
        </w:rPr>
      </w:pPr>
      <w:r w:rsidRPr="00C850A3">
        <w:rPr>
          <w:rFonts w:ascii="Intrum Sans" w:hAnsi="Intrum Sans"/>
          <w:b/>
          <w:sz w:val="20"/>
          <w:szCs w:val="20"/>
        </w:rPr>
        <w:t>Wzrost gospodarczy, który utrzymuje się w Europie już od dłuższego czasu i stabilność rynków finansowych na starym kontynencie sprawiły, że wzrosły również oszczędności Europejczyków. Niestety, tak samo szybko rośnie poziom naszego zadłużenia. Jak wynika z badania przeprowadzonego przez Intru</w:t>
      </w:r>
      <w:r>
        <w:rPr>
          <w:rFonts w:ascii="Intrum Sans" w:hAnsi="Intrum Sans"/>
          <w:b/>
          <w:sz w:val="20"/>
          <w:szCs w:val="20"/>
        </w:rPr>
        <w:t>m</w:t>
      </w:r>
      <w:r w:rsidRPr="00C850A3">
        <w:rPr>
          <w:rFonts w:ascii="Intrum Sans" w:hAnsi="Intrum Sans"/>
          <w:b/>
          <w:sz w:val="20"/>
          <w:szCs w:val="20"/>
        </w:rPr>
        <w:t xml:space="preserve"> we wrześniu tego roku, coraz więcej osób zmaga się z problemami finansowymi: </w:t>
      </w:r>
      <w:r>
        <w:rPr>
          <w:rFonts w:ascii="Intrum Sans" w:hAnsi="Intrum Sans"/>
          <w:b/>
          <w:sz w:val="20"/>
          <w:szCs w:val="20"/>
        </w:rPr>
        <w:br/>
      </w:r>
      <w:r w:rsidRPr="00C850A3">
        <w:rPr>
          <w:rFonts w:ascii="Intrum Sans" w:hAnsi="Intrum Sans"/>
          <w:b/>
          <w:sz w:val="20"/>
          <w:szCs w:val="20"/>
        </w:rPr>
        <w:t xml:space="preserve">co 5 ankietowany przyznał, że pożycza pieniądze, by zapłacić rachunki. Jeszcze trzy lata temu, </w:t>
      </w:r>
      <w:r>
        <w:rPr>
          <w:rFonts w:ascii="Intrum Sans" w:hAnsi="Intrum Sans"/>
          <w:b/>
          <w:sz w:val="20"/>
          <w:szCs w:val="20"/>
        </w:rPr>
        <w:br/>
      </w:r>
      <w:r w:rsidRPr="00C850A3">
        <w:rPr>
          <w:rFonts w:ascii="Intrum Sans" w:hAnsi="Intrum Sans"/>
          <w:b/>
          <w:sz w:val="20"/>
          <w:szCs w:val="20"/>
        </w:rPr>
        <w:t>co 7 badany udzielał takiej odpowiedzi. Największy problem z „przeżyciem do pierwszego” mają rodzice. Aż 1/3 osób w tej grupie korzysta z zewnętrznych źródeł finansowania, by załatać dziury w domowym budżecie. Rodzice również zapożyczają się, by kupić coś dla własnych dzieci.</w:t>
      </w:r>
    </w:p>
    <w:p w14:paraId="75CC72D0" w14:textId="77777777" w:rsidR="00C850A3" w:rsidRPr="00270A61" w:rsidRDefault="00C850A3" w:rsidP="00C850A3">
      <w:pPr>
        <w:pStyle w:val="Tekstpodstawowy"/>
        <w:spacing w:line="276" w:lineRule="auto"/>
        <w:rPr>
          <w:rFonts w:ascii="Intrum Sans" w:hAnsi="Intrum Sans"/>
          <w:sz w:val="18"/>
          <w:szCs w:val="18"/>
          <w:lang w:val="pl-PL"/>
        </w:rPr>
      </w:pPr>
    </w:p>
    <w:p w14:paraId="3F5D7D90" w14:textId="77777777" w:rsidR="00C850A3" w:rsidRPr="00270A61" w:rsidRDefault="00C850A3" w:rsidP="00C850A3">
      <w:pPr>
        <w:pStyle w:val="Tekstpodstawowy"/>
        <w:spacing w:before="3" w:line="276" w:lineRule="auto"/>
        <w:rPr>
          <w:rFonts w:ascii="Intrum Sans" w:hAnsi="Intrum Sans"/>
          <w:b/>
          <w:sz w:val="18"/>
          <w:szCs w:val="18"/>
          <w:lang w:val="pl-PL"/>
        </w:rPr>
      </w:pPr>
      <w:r w:rsidRPr="00270A61">
        <w:rPr>
          <w:rFonts w:ascii="Intrum Sans" w:hAnsi="Intrum Sans"/>
          <w:b/>
          <w:sz w:val="18"/>
          <w:szCs w:val="18"/>
          <w:lang w:val="pl-PL"/>
        </w:rPr>
        <w:t>Przybywa oszczędności na koncie… i długów</w:t>
      </w:r>
    </w:p>
    <w:p w14:paraId="00A6DBA7" w14:textId="72E90E8E" w:rsidR="00C850A3" w:rsidRPr="00270A61" w:rsidRDefault="00C850A3" w:rsidP="00C850A3">
      <w:pPr>
        <w:widowControl w:val="0"/>
        <w:autoSpaceDE w:val="0"/>
        <w:autoSpaceDN w:val="0"/>
        <w:spacing w:before="155" w:line="276" w:lineRule="auto"/>
        <w:rPr>
          <w:rFonts w:ascii="Intrum Sans" w:hAnsi="Intrum Sans"/>
          <w:sz w:val="18"/>
          <w:szCs w:val="18"/>
        </w:rPr>
      </w:pPr>
      <w:r w:rsidRPr="00270A61">
        <w:rPr>
          <w:rFonts w:ascii="Intrum Sans" w:hAnsi="Intrum Sans"/>
          <w:sz w:val="18"/>
          <w:szCs w:val="18"/>
        </w:rPr>
        <w:t xml:space="preserve">Firma Intrum jako globalny ekspert w obszarze zarządzania wierzytelnościami, która pomaga każdego dnia zadłużonym konsumentom wyjść z kłopotów finansowych, dostrzega rosnące dysproporcje, jeżeli chodzi o poziom zamożności mieszkańców Europy i radzenia sobie z zarządzaniem domowym budżetem. Jak wynika z przygotowanego raportu, </w:t>
      </w:r>
      <w:r w:rsidR="00551CB7">
        <w:rPr>
          <w:rFonts w:ascii="Intrum Sans" w:hAnsi="Intrum Sans"/>
          <w:sz w:val="18"/>
          <w:szCs w:val="18"/>
        </w:rPr>
        <w:t>l</w:t>
      </w:r>
      <w:r w:rsidRPr="00270A61">
        <w:rPr>
          <w:rFonts w:ascii="Intrum Sans" w:hAnsi="Intrum Sans"/>
          <w:sz w:val="18"/>
          <w:szCs w:val="18"/>
        </w:rPr>
        <w:t xml:space="preserve">iczba osób, które są w stanie oszczędzać każdego miesiąca wzrosła z 50 proc. do 59 proc. w ciągu dwóch lat (porównując dane </w:t>
      </w:r>
      <w:r>
        <w:rPr>
          <w:rFonts w:ascii="Intrum Sans" w:hAnsi="Intrum Sans"/>
          <w:sz w:val="18"/>
          <w:szCs w:val="18"/>
        </w:rPr>
        <w:br/>
      </w:r>
      <w:r w:rsidRPr="00270A61">
        <w:rPr>
          <w:rFonts w:ascii="Intrum Sans" w:hAnsi="Intrum Sans"/>
          <w:sz w:val="18"/>
          <w:szCs w:val="18"/>
        </w:rPr>
        <w:t>z</w:t>
      </w:r>
      <w:r>
        <w:rPr>
          <w:rFonts w:ascii="Intrum Sans" w:hAnsi="Intrum Sans"/>
          <w:sz w:val="18"/>
          <w:szCs w:val="18"/>
        </w:rPr>
        <w:t xml:space="preserve"> </w:t>
      </w:r>
      <w:r w:rsidRPr="00270A61">
        <w:rPr>
          <w:rFonts w:ascii="Intrum Sans" w:hAnsi="Intrum Sans"/>
          <w:sz w:val="18"/>
          <w:szCs w:val="18"/>
        </w:rPr>
        <w:t xml:space="preserve">2016 i 2018 r.), natomiast grupa, która musi pożyczać pieniądze na pokrycie rachunków, od 2015 roku do dziś wzrosła </w:t>
      </w:r>
      <w:r>
        <w:rPr>
          <w:rFonts w:ascii="Intrum Sans" w:hAnsi="Intrum Sans"/>
          <w:sz w:val="18"/>
          <w:szCs w:val="18"/>
        </w:rPr>
        <w:br/>
      </w:r>
      <w:r w:rsidRPr="00270A61">
        <w:rPr>
          <w:rFonts w:ascii="Intrum Sans" w:hAnsi="Intrum Sans"/>
          <w:sz w:val="18"/>
          <w:szCs w:val="18"/>
        </w:rPr>
        <w:t>z 15 proc. do 20 proc.</w:t>
      </w:r>
    </w:p>
    <w:p w14:paraId="1C453D15" w14:textId="77777777" w:rsidR="00C850A3" w:rsidRPr="00270A61" w:rsidRDefault="00C850A3" w:rsidP="00C850A3">
      <w:pPr>
        <w:spacing w:line="276" w:lineRule="auto"/>
        <w:rPr>
          <w:rFonts w:ascii="Intrum Sans" w:hAnsi="Intrum Sans"/>
          <w:sz w:val="18"/>
          <w:szCs w:val="18"/>
        </w:rPr>
      </w:pPr>
    </w:p>
    <w:p w14:paraId="274516F0" w14:textId="7C19AB56" w:rsidR="00C850A3" w:rsidRPr="00270A61" w:rsidRDefault="00C850A3" w:rsidP="00C850A3">
      <w:pPr>
        <w:spacing w:line="276" w:lineRule="auto"/>
        <w:rPr>
          <w:rFonts w:ascii="Intrum Sans" w:hAnsi="Intrum Sans"/>
          <w:sz w:val="18"/>
          <w:szCs w:val="18"/>
        </w:rPr>
      </w:pPr>
      <w:r w:rsidRPr="00270A61">
        <w:rPr>
          <w:rFonts w:ascii="Intrum Sans" w:hAnsi="Intrum Sans"/>
          <w:sz w:val="18"/>
          <w:szCs w:val="18"/>
        </w:rPr>
        <w:t xml:space="preserve">– </w:t>
      </w:r>
      <w:r w:rsidRPr="00270A61">
        <w:rPr>
          <w:rFonts w:ascii="Intrum Sans" w:hAnsi="Intrum Sans"/>
          <w:i/>
          <w:sz w:val="18"/>
          <w:szCs w:val="18"/>
        </w:rPr>
        <w:t>Podczas gdy coraz więcej osób jest w stanie odkładać pieniądze każdego miesiąca, powiększa się również grupa, która musi się zapożyczać, by zapłacić rachunki na czas lub kupić niezbędne rzeczy dla swoich dzieci. Największy odsetek zadłużonych obywateli przypada na Wielką Brytanię – blisko 30 proc. mieszkańców tego kraju biorących udział w badaniu potwierdziło, że w ostatnim czasie pożyczyło pieniądze, aby zapłacić rachunki. Na drugim końcu skali znajdują się Estończycy – „tylko” 12 proc.</w:t>
      </w:r>
      <w:r w:rsidR="00F84BA5">
        <w:rPr>
          <w:rFonts w:ascii="Intrum Sans" w:hAnsi="Intrum Sans"/>
          <w:i/>
          <w:sz w:val="18"/>
          <w:szCs w:val="18"/>
        </w:rPr>
        <w:t xml:space="preserve"> z nich</w:t>
      </w:r>
      <w:r w:rsidRPr="00270A61">
        <w:rPr>
          <w:rFonts w:ascii="Intrum Sans" w:hAnsi="Intrum Sans"/>
          <w:i/>
          <w:sz w:val="18"/>
          <w:szCs w:val="18"/>
        </w:rPr>
        <w:t xml:space="preserve"> zadłużyło się na wspomniany cel. Estonia wraz z sąsiadami znad Bałtyku należy do krajów, w których obywatele mają najbardziej pozytywne nastawienie co do planowania i zarządzania budżetem domowym </w:t>
      </w:r>
      <w:r>
        <w:rPr>
          <w:rFonts w:ascii="Intrum Sans" w:hAnsi="Intrum Sans"/>
          <w:i/>
          <w:sz w:val="18"/>
          <w:szCs w:val="18"/>
        </w:rPr>
        <w:br/>
        <w:t>oraz</w:t>
      </w:r>
      <w:r w:rsidRPr="00270A61">
        <w:rPr>
          <w:rFonts w:ascii="Intrum Sans" w:hAnsi="Intrum Sans"/>
          <w:i/>
          <w:sz w:val="18"/>
          <w:szCs w:val="18"/>
        </w:rPr>
        <w:t xml:space="preserve"> najmniejsze długi</w:t>
      </w:r>
      <w:r w:rsidRPr="00270A61">
        <w:rPr>
          <w:rFonts w:ascii="Intrum Sans" w:hAnsi="Intrum Sans"/>
          <w:sz w:val="18"/>
          <w:szCs w:val="18"/>
        </w:rPr>
        <w:t xml:space="preserve"> – komentuje </w:t>
      </w:r>
      <w:r w:rsidRPr="00270A61">
        <w:rPr>
          <w:rFonts w:ascii="Intrum Sans" w:hAnsi="Intrum Sans"/>
          <w:b/>
          <w:sz w:val="18"/>
          <w:szCs w:val="18"/>
        </w:rPr>
        <w:t>Krzysztof Krazue, prezes Intrum</w:t>
      </w:r>
      <w:r w:rsidRPr="00270A61">
        <w:rPr>
          <w:rFonts w:ascii="Intrum Sans" w:hAnsi="Intrum Sans"/>
          <w:sz w:val="18"/>
          <w:szCs w:val="18"/>
        </w:rPr>
        <w:t xml:space="preserve">. </w:t>
      </w:r>
    </w:p>
    <w:p w14:paraId="208DBF08" w14:textId="77777777" w:rsidR="00C850A3" w:rsidRPr="00270A61" w:rsidRDefault="00C850A3" w:rsidP="00C850A3">
      <w:pPr>
        <w:pStyle w:val="Tekstpodstawowy"/>
        <w:spacing w:line="276" w:lineRule="auto"/>
        <w:rPr>
          <w:rFonts w:ascii="Intrum Sans" w:hAnsi="Intrum Sans"/>
          <w:b/>
          <w:sz w:val="18"/>
          <w:szCs w:val="18"/>
          <w:lang w:val="pl-PL"/>
        </w:rPr>
      </w:pPr>
    </w:p>
    <w:p w14:paraId="78E65CD3" w14:textId="77777777" w:rsidR="00C850A3" w:rsidRPr="00270A61" w:rsidRDefault="00C850A3" w:rsidP="00C850A3">
      <w:pPr>
        <w:pStyle w:val="Tekstpodstawowy"/>
        <w:spacing w:before="7" w:line="276" w:lineRule="auto"/>
        <w:rPr>
          <w:rFonts w:ascii="Intrum Sans" w:hAnsi="Intrum Sans"/>
          <w:b/>
          <w:sz w:val="18"/>
          <w:szCs w:val="18"/>
          <w:lang w:val="pl-PL"/>
        </w:rPr>
      </w:pPr>
      <w:r w:rsidRPr="00270A61">
        <w:rPr>
          <w:rFonts w:ascii="Intrum Sans" w:hAnsi="Intrum Sans"/>
          <w:b/>
          <w:sz w:val="18"/>
          <w:szCs w:val="18"/>
          <w:lang w:val="pl-PL"/>
        </w:rPr>
        <w:t>Europejczycy czują się zmuszani, by wydawać coraz więcej</w:t>
      </w:r>
    </w:p>
    <w:p w14:paraId="3883F4B7" w14:textId="77777777" w:rsidR="00C850A3" w:rsidRPr="00270A61" w:rsidRDefault="00C850A3" w:rsidP="00C850A3">
      <w:pPr>
        <w:pStyle w:val="Tekstpodstawowy"/>
        <w:spacing w:before="7" w:line="276" w:lineRule="auto"/>
        <w:rPr>
          <w:rFonts w:ascii="Intrum Sans" w:hAnsi="Intrum Sans"/>
          <w:sz w:val="18"/>
          <w:szCs w:val="18"/>
          <w:lang w:val="pl-PL"/>
        </w:rPr>
      </w:pPr>
    </w:p>
    <w:p w14:paraId="394FDB7C" w14:textId="4305B38C" w:rsidR="00C850A3" w:rsidRPr="00270A61" w:rsidRDefault="00C850A3" w:rsidP="00C850A3">
      <w:pPr>
        <w:spacing w:line="276" w:lineRule="auto"/>
        <w:rPr>
          <w:rFonts w:ascii="Intrum Sans" w:hAnsi="Intrum Sans"/>
          <w:sz w:val="18"/>
          <w:szCs w:val="18"/>
        </w:rPr>
      </w:pPr>
      <w:r w:rsidRPr="00270A61">
        <w:rPr>
          <w:rFonts w:ascii="Intrum Sans" w:hAnsi="Intrum Sans"/>
          <w:sz w:val="18"/>
          <w:szCs w:val="18"/>
        </w:rPr>
        <w:t xml:space="preserve">Czynniki, które odpowiadają za wzrost gospodarczy, czyli np. rozwój i duże zyski rynku e-commerce oraz presja mediów, aby kupować coraz więcej, jednocześnie </w:t>
      </w:r>
      <w:r w:rsidR="00AB1923">
        <w:rPr>
          <w:rFonts w:ascii="Intrum Sans" w:hAnsi="Intrum Sans"/>
          <w:sz w:val="18"/>
          <w:szCs w:val="18"/>
        </w:rPr>
        <w:t xml:space="preserve">paradoksalnie </w:t>
      </w:r>
      <w:r w:rsidRPr="00270A61">
        <w:rPr>
          <w:rFonts w:ascii="Intrum Sans" w:hAnsi="Intrum Sans"/>
          <w:sz w:val="18"/>
          <w:szCs w:val="18"/>
        </w:rPr>
        <w:t>przyczyniają się do zadłużania się Europejczyków</w:t>
      </w:r>
      <w:r>
        <w:rPr>
          <w:rFonts w:ascii="Intrum Sans" w:hAnsi="Intrum Sans"/>
          <w:sz w:val="18"/>
          <w:szCs w:val="18"/>
        </w:rPr>
        <w:t>.</w:t>
      </w:r>
      <w:r w:rsidRPr="00270A61">
        <w:rPr>
          <w:rFonts w:ascii="Intrum Sans" w:hAnsi="Intrum Sans"/>
          <w:sz w:val="18"/>
          <w:szCs w:val="18"/>
        </w:rPr>
        <w:t xml:space="preserve"> </w:t>
      </w:r>
      <w:r>
        <w:rPr>
          <w:rFonts w:ascii="Intrum Sans" w:hAnsi="Intrum Sans"/>
          <w:sz w:val="18"/>
          <w:szCs w:val="18"/>
        </w:rPr>
        <w:t>1 na 3</w:t>
      </w:r>
      <w:r w:rsidRPr="00270A61">
        <w:rPr>
          <w:rFonts w:ascii="Intrum Sans" w:hAnsi="Intrum Sans"/>
          <w:sz w:val="18"/>
          <w:szCs w:val="18"/>
        </w:rPr>
        <w:t xml:space="preserve"> respondentów biorących udział w badaniu Intrum uważa, że łatwość zakupów online sprawia, że kupuje jeszcze więcej. Przybywa także osób (42 proc. w 2018 roku), które są zdania, że portale społecznościowe wywierają na nich presj</w:t>
      </w:r>
      <w:r w:rsidR="00551CB7">
        <w:rPr>
          <w:rFonts w:ascii="Intrum Sans" w:hAnsi="Intrum Sans"/>
          <w:sz w:val="18"/>
          <w:szCs w:val="18"/>
        </w:rPr>
        <w:t>ę</w:t>
      </w:r>
      <w:r w:rsidRPr="00270A61">
        <w:rPr>
          <w:rFonts w:ascii="Intrum Sans" w:hAnsi="Intrum Sans"/>
          <w:sz w:val="18"/>
          <w:szCs w:val="18"/>
        </w:rPr>
        <w:t>, by kupować więcej niż powinni.</w:t>
      </w:r>
    </w:p>
    <w:p w14:paraId="47A3F711" w14:textId="77777777" w:rsidR="00C850A3" w:rsidRPr="00270A61" w:rsidRDefault="00C850A3" w:rsidP="00C850A3">
      <w:pPr>
        <w:spacing w:line="276" w:lineRule="auto"/>
        <w:rPr>
          <w:rFonts w:ascii="Intrum Sans" w:hAnsi="Intrum Sans"/>
          <w:sz w:val="18"/>
          <w:szCs w:val="18"/>
        </w:rPr>
      </w:pPr>
    </w:p>
    <w:p w14:paraId="784A2AE7" w14:textId="77777777" w:rsidR="00C850A3" w:rsidRPr="00270A61" w:rsidRDefault="00C850A3" w:rsidP="00C850A3">
      <w:pPr>
        <w:spacing w:line="276" w:lineRule="auto"/>
        <w:rPr>
          <w:rFonts w:ascii="Intrum Sans" w:hAnsi="Intrum Sans"/>
          <w:b/>
          <w:sz w:val="18"/>
          <w:szCs w:val="18"/>
        </w:rPr>
      </w:pPr>
      <w:r w:rsidRPr="00270A61">
        <w:rPr>
          <w:rFonts w:ascii="Intrum Sans" w:hAnsi="Intrum Sans"/>
          <w:b/>
          <w:sz w:val="18"/>
          <w:szCs w:val="18"/>
        </w:rPr>
        <w:t>Brak edukacji przyczyną długów?</w:t>
      </w:r>
    </w:p>
    <w:p w14:paraId="505CD70E" w14:textId="77777777" w:rsidR="00C850A3" w:rsidRPr="00270A61" w:rsidRDefault="00C850A3" w:rsidP="00C850A3">
      <w:pPr>
        <w:spacing w:line="276" w:lineRule="auto"/>
        <w:rPr>
          <w:rFonts w:ascii="Intrum Sans" w:hAnsi="Intrum Sans"/>
          <w:sz w:val="18"/>
          <w:szCs w:val="18"/>
        </w:rPr>
      </w:pPr>
    </w:p>
    <w:p w14:paraId="00B74439" w14:textId="451F8447" w:rsidR="00A34FF8" w:rsidRDefault="00C850A3" w:rsidP="00C850A3">
      <w:pPr>
        <w:spacing w:line="276" w:lineRule="auto"/>
        <w:rPr>
          <w:rFonts w:ascii="Intrum Sans" w:hAnsi="Intrum Sans"/>
          <w:sz w:val="18"/>
          <w:szCs w:val="18"/>
        </w:rPr>
      </w:pPr>
      <w:r w:rsidRPr="00270A61">
        <w:rPr>
          <w:rFonts w:ascii="Intrum Sans" w:hAnsi="Intrum Sans"/>
          <w:sz w:val="18"/>
          <w:szCs w:val="18"/>
        </w:rPr>
        <w:t xml:space="preserve">Wyniki badania wskazują również, że ponad połowa ankietowanych konsumentów, którzy mają długi, chciałaby dowiedzieć się więcej o zarządzaniu budżetem domowym, będąc jeszcze w szkole. Z kolei ponad 7 na 10 rodziców z małoletnimi dziećmi stwierdza, że szkoła powinna przekazywać więcej informacji na temat umiejętności zarządzania własnymi pieniędzmi. – </w:t>
      </w:r>
      <w:r w:rsidRPr="00270A61">
        <w:rPr>
          <w:rFonts w:ascii="Intrum Sans" w:hAnsi="Intrum Sans"/>
          <w:i/>
          <w:sz w:val="18"/>
          <w:szCs w:val="18"/>
        </w:rPr>
        <w:t>Te dane nie tylko pokazują, jak duża odpowiedzialność leży po stronie szkół, które według badanych już na początku edukacji powinny przekazywać najmłodszym podstawowe pojęcia z zakresu finansów osobistych i uczuć „dobrych” nawyków, jeżeli chodzi o zarządzanie budżetem domowym. Podmioty należące do sektora finansowego także powinny robić więcej, aby wspierać właściwe wybory finansowe konsumentów, organizując</w:t>
      </w:r>
      <w:r w:rsidR="00CA1D9C">
        <w:rPr>
          <w:rFonts w:ascii="Intrum Sans" w:hAnsi="Intrum Sans"/>
          <w:i/>
          <w:sz w:val="18"/>
          <w:szCs w:val="18"/>
        </w:rPr>
        <w:t xml:space="preserve"> chociaż</w:t>
      </w:r>
      <w:r w:rsidR="00AB1923">
        <w:rPr>
          <w:rFonts w:ascii="Intrum Sans" w:hAnsi="Intrum Sans"/>
          <w:i/>
          <w:sz w:val="18"/>
          <w:szCs w:val="18"/>
        </w:rPr>
        <w:t>by</w:t>
      </w:r>
      <w:r w:rsidRPr="00270A61">
        <w:rPr>
          <w:rFonts w:ascii="Intrum Sans" w:hAnsi="Intrum Sans"/>
          <w:i/>
          <w:sz w:val="18"/>
          <w:szCs w:val="18"/>
        </w:rPr>
        <w:t xml:space="preserve"> inicjatywy, które np. </w:t>
      </w:r>
      <w:r w:rsidRPr="00270A61">
        <w:rPr>
          <w:rFonts w:ascii="Intrum Sans" w:hAnsi="Intrum Sans"/>
          <w:i/>
          <w:sz w:val="18"/>
          <w:szCs w:val="18"/>
        </w:rPr>
        <w:lastRenderedPageBreak/>
        <w:t>informowałyby, jakie są konsekwencje nieterminowych płatności i nadmierne</w:t>
      </w:r>
      <w:r>
        <w:rPr>
          <w:rFonts w:ascii="Intrum Sans" w:hAnsi="Intrum Sans"/>
          <w:i/>
          <w:sz w:val="18"/>
          <w:szCs w:val="18"/>
        </w:rPr>
        <w:t>go</w:t>
      </w:r>
      <w:r w:rsidRPr="00270A61">
        <w:rPr>
          <w:rFonts w:ascii="Intrum Sans" w:hAnsi="Intrum Sans"/>
          <w:i/>
          <w:sz w:val="18"/>
          <w:szCs w:val="18"/>
        </w:rPr>
        <w:t xml:space="preserve"> zadłużan</w:t>
      </w:r>
      <w:r w:rsidR="00F66BDF">
        <w:rPr>
          <w:rFonts w:ascii="Intrum Sans" w:hAnsi="Intrum Sans"/>
          <w:i/>
          <w:sz w:val="18"/>
          <w:szCs w:val="18"/>
        </w:rPr>
        <w:t>ia</w:t>
      </w:r>
      <w:r w:rsidRPr="00270A61">
        <w:rPr>
          <w:rFonts w:ascii="Intrum Sans" w:hAnsi="Intrum Sans"/>
          <w:i/>
          <w:sz w:val="18"/>
          <w:szCs w:val="18"/>
        </w:rPr>
        <w:t xml:space="preserve"> się </w:t>
      </w:r>
      <w:r w:rsidRPr="00270A61">
        <w:rPr>
          <w:rFonts w:ascii="Intrum Sans" w:hAnsi="Intrum Sans"/>
          <w:sz w:val="18"/>
          <w:szCs w:val="18"/>
        </w:rPr>
        <w:t xml:space="preserve">– zauważa </w:t>
      </w:r>
      <w:r w:rsidRPr="00270A61">
        <w:rPr>
          <w:rFonts w:ascii="Intrum Sans" w:hAnsi="Intrum Sans"/>
          <w:b/>
          <w:sz w:val="18"/>
          <w:szCs w:val="18"/>
        </w:rPr>
        <w:t>Krzysztof Krauze, prezes Intrum</w:t>
      </w:r>
      <w:r w:rsidRPr="00270A61">
        <w:rPr>
          <w:rFonts w:ascii="Intrum Sans" w:hAnsi="Intrum Sans"/>
          <w:sz w:val="18"/>
          <w:szCs w:val="18"/>
        </w:rPr>
        <w:t xml:space="preserve">. </w:t>
      </w:r>
    </w:p>
    <w:p w14:paraId="4691FCAB" w14:textId="77777777" w:rsidR="00C850A3" w:rsidRPr="00C850A3" w:rsidRDefault="00C850A3" w:rsidP="00C850A3">
      <w:pPr>
        <w:spacing w:line="276" w:lineRule="auto"/>
        <w:rPr>
          <w:rFonts w:ascii="Intrum Sans" w:hAnsi="Intrum Sans"/>
          <w:sz w:val="18"/>
          <w:szCs w:val="18"/>
        </w:rPr>
      </w:pPr>
    </w:p>
    <w:p w14:paraId="673804F5" w14:textId="2872568B" w:rsidR="00AB6B2F" w:rsidRPr="00B1741B" w:rsidRDefault="00E90BA4" w:rsidP="00994F6A">
      <w:pPr>
        <w:spacing w:before="120" w:after="120"/>
        <w:rPr>
          <w:rFonts w:asciiTheme="minorHAnsi" w:hAnsiTheme="minorHAnsi"/>
          <w:sz w:val="18"/>
          <w:szCs w:val="18"/>
        </w:rPr>
      </w:pPr>
      <w:r w:rsidRPr="00B1741B">
        <w:rPr>
          <w:rFonts w:asciiTheme="minorHAnsi" w:hAnsiTheme="minorHAnsi"/>
          <w:sz w:val="18"/>
          <w:szCs w:val="18"/>
        </w:rPr>
        <w:t>Kontakt dla mediów:</w:t>
      </w:r>
      <w:r w:rsidR="00DB2A46" w:rsidRPr="00B1741B">
        <w:rPr>
          <w:rFonts w:asciiTheme="minorHAnsi" w:hAnsiTheme="minorHAnsi"/>
          <w:sz w:val="18"/>
          <w:szCs w:val="18"/>
        </w:rPr>
        <w:t xml:space="preserve"> </w:t>
      </w:r>
    </w:p>
    <w:p w14:paraId="6B232210" w14:textId="77777777" w:rsidR="00E90BA4" w:rsidRPr="00B1741B" w:rsidRDefault="00E90BA4" w:rsidP="00994F6A">
      <w:pPr>
        <w:spacing w:before="120" w:after="120"/>
        <w:rPr>
          <w:rFonts w:asciiTheme="minorHAnsi" w:hAnsiTheme="minorHAnsi"/>
          <w:sz w:val="18"/>
          <w:szCs w:val="18"/>
        </w:rPr>
      </w:pPr>
      <w:r w:rsidRPr="00B1741B">
        <w:rPr>
          <w:rFonts w:asciiTheme="minorHAnsi" w:hAnsiTheme="minorHAnsi"/>
          <w:sz w:val="18"/>
          <w:szCs w:val="18"/>
        </w:rPr>
        <w:t>Weronika Seweryn</w:t>
      </w:r>
      <w:r w:rsidR="00DB2A46" w:rsidRPr="00B1741B">
        <w:rPr>
          <w:rFonts w:asciiTheme="minorHAnsi" w:hAnsiTheme="minorHAnsi"/>
          <w:sz w:val="18"/>
          <w:szCs w:val="18"/>
        </w:rPr>
        <w:t xml:space="preserve"> / </w:t>
      </w:r>
      <w:r w:rsidRPr="00B1741B">
        <w:rPr>
          <w:rFonts w:asciiTheme="minorHAnsi" w:hAnsiTheme="minorHAnsi"/>
          <w:sz w:val="18"/>
          <w:szCs w:val="18"/>
        </w:rPr>
        <w:t>+48 535 90 80 40</w:t>
      </w:r>
      <w:r w:rsidR="00AB6B2F" w:rsidRPr="00B1741B">
        <w:rPr>
          <w:rFonts w:asciiTheme="minorHAnsi" w:hAnsiTheme="minorHAnsi"/>
          <w:sz w:val="18"/>
          <w:szCs w:val="18"/>
        </w:rPr>
        <w:t xml:space="preserve"> / </w:t>
      </w:r>
      <w:hyperlink r:id="rId9" w:history="1">
        <w:r w:rsidRPr="00B1741B">
          <w:rPr>
            <w:rFonts w:asciiTheme="minorHAnsi" w:hAnsiTheme="minorHAnsi"/>
            <w:sz w:val="18"/>
            <w:szCs w:val="18"/>
          </w:rPr>
          <w:t>w.seweryn@lightscape.pl</w:t>
        </w:r>
      </w:hyperlink>
      <w:r w:rsidR="00AB6B2F" w:rsidRPr="00B1741B">
        <w:rPr>
          <w:rFonts w:asciiTheme="minorHAnsi" w:hAnsiTheme="minorHAnsi"/>
          <w:sz w:val="18"/>
          <w:szCs w:val="18"/>
        </w:rPr>
        <w:t xml:space="preserve"> </w:t>
      </w:r>
      <w:r w:rsidR="003A56B6" w:rsidRPr="00B1741B">
        <w:rPr>
          <w:rFonts w:asciiTheme="minorHAnsi" w:hAnsiTheme="minorHAnsi"/>
          <w:sz w:val="18"/>
          <w:szCs w:val="18"/>
        </w:rPr>
        <w:t xml:space="preserve"> </w:t>
      </w:r>
      <w:r w:rsidRPr="00B1741B">
        <w:rPr>
          <w:rFonts w:asciiTheme="minorHAnsi" w:hAnsiTheme="minorHAnsi"/>
          <w:sz w:val="18"/>
          <w:szCs w:val="18"/>
        </w:rPr>
        <w:t xml:space="preserve"> </w:t>
      </w:r>
      <w:r w:rsidR="00AB6B2F" w:rsidRPr="00B1741B">
        <w:rPr>
          <w:rFonts w:asciiTheme="minorHAnsi" w:hAnsiTheme="minorHAnsi"/>
          <w:sz w:val="18"/>
          <w:szCs w:val="18"/>
        </w:rPr>
        <w:t xml:space="preserve"> </w:t>
      </w:r>
    </w:p>
    <w:p w14:paraId="3DDEB1B4" w14:textId="12ECE0C4" w:rsidR="00E90BA4" w:rsidRPr="001B73EA" w:rsidRDefault="00D94BC8" w:rsidP="00994F6A">
      <w:pPr>
        <w:spacing w:before="120" w:after="120"/>
        <w:rPr>
          <w:rFonts w:asciiTheme="minorHAnsi" w:hAnsiTheme="minorHAnsi"/>
          <w:sz w:val="18"/>
          <w:szCs w:val="18"/>
        </w:rPr>
      </w:pPr>
      <w:r w:rsidRPr="00B1741B">
        <w:rPr>
          <w:rFonts w:asciiTheme="minorHAnsi" w:hAnsiTheme="minorHAnsi"/>
          <w:sz w:val="18"/>
          <w:szCs w:val="18"/>
        </w:rPr>
        <w:t>Agnieszka Jagusiak /</w:t>
      </w:r>
      <w:r w:rsidR="00480B35" w:rsidRPr="00B1741B">
        <w:rPr>
          <w:rFonts w:asciiTheme="minorHAnsi" w:hAnsiTheme="minorHAnsi"/>
          <w:sz w:val="18"/>
          <w:szCs w:val="18"/>
        </w:rPr>
        <w:t xml:space="preserve"> +48 531 44 44 69</w:t>
      </w:r>
      <w:r w:rsidRPr="00B1741B">
        <w:rPr>
          <w:rFonts w:asciiTheme="minorHAnsi" w:hAnsiTheme="minorHAnsi"/>
          <w:sz w:val="18"/>
          <w:szCs w:val="18"/>
        </w:rPr>
        <w:t xml:space="preserve"> / a.jagusiak@</w:t>
      </w:r>
      <w:r w:rsidRPr="001B73EA">
        <w:rPr>
          <w:rFonts w:asciiTheme="minorHAnsi" w:hAnsiTheme="minorHAnsi"/>
          <w:sz w:val="18"/>
          <w:szCs w:val="18"/>
        </w:rPr>
        <w:t>lighscape.pl</w:t>
      </w:r>
    </w:p>
    <w:sectPr w:rsidR="00E90BA4" w:rsidRPr="001B73EA" w:rsidSect="00A17769">
      <w:headerReference w:type="default" r:id="rId10"/>
      <w:footerReference w:type="default" r:id="rId11"/>
      <w:headerReference w:type="first" r:id="rId12"/>
      <w:footerReference w:type="first" r:id="rId13"/>
      <w:pgSz w:w="11906" w:h="16838" w:code="9"/>
      <w:pgMar w:top="1418" w:right="1134" w:bottom="1418" w:left="1247" w:header="73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FAD21" w14:textId="77777777" w:rsidR="00B16630" w:rsidRDefault="00B16630" w:rsidP="00884E47">
      <w:r>
        <w:separator/>
      </w:r>
    </w:p>
  </w:endnote>
  <w:endnote w:type="continuationSeparator" w:id="0">
    <w:p w14:paraId="59DDB79E" w14:textId="77777777" w:rsidR="00B16630" w:rsidRDefault="00B16630" w:rsidP="0088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Intrum Sans">
    <w:panose1 w:val="00000500000000000000"/>
    <w:charset w:val="00"/>
    <w:family w:val="auto"/>
    <w:notTrueType/>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Intrum Sans Medium">
    <w:panose1 w:val="00000600000000000000"/>
    <w:charset w:val="00"/>
    <w:family w:val="auto"/>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681"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
      <w:gridCol w:w="227"/>
      <w:gridCol w:w="227"/>
    </w:tblGrid>
    <w:tr w:rsidR="00812383" w:rsidRPr="00225F0E" w14:paraId="1B4AA40E" w14:textId="77777777" w:rsidTr="00225F0E">
      <w:trPr>
        <w:trHeight w:val="794"/>
      </w:trPr>
      <w:tc>
        <w:tcPr>
          <w:tcW w:w="227" w:type="dxa"/>
        </w:tcPr>
        <w:p w14:paraId="723767C7" w14:textId="77777777" w:rsidR="00812383" w:rsidRDefault="00812383" w:rsidP="00025377">
          <w:pPr>
            <w:pStyle w:val="Stopka"/>
          </w:pPr>
        </w:p>
      </w:tc>
      <w:tc>
        <w:tcPr>
          <w:tcW w:w="227" w:type="dxa"/>
        </w:tcPr>
        <w:p w14:paraId="529523A5" w14:textId="77777777" w:rsidR="00812383" w:rsidRPr="004C559F" w:rsidRDefault="00812383" w:rsidP="00025377">
          <w:pPr>
            <w:pStyle w:val="Stopka"/>
          </w:pPr>
        </w:p>
      </w:tc>
      <w:tc>
        <w:tcPr>
          <w:tcW w:w="227" w:type="dxa"/>
        </w:tcPr>
        <w:p w14:paraId="3E854F94" w14:textId="77777777" w:rsidR="00812383" w:rsidRPr="00225F0E" w:rsidRDefault="00812383" w:rsidP="00025377">
          <w:pPr>
            <w:pStyle w:val="Stopka"/>
            <w:rPr>
              <w:lang w:val="en-US"/>
            </w:rPr>
          </w:pPr>
        </w:p>
      </w:tc>
    </w:tr>
  </w:tbl>
  <w:p w14:paraId="198464E9" w14:textId="77777777" w:rsidR="00812383" w:rsidRPr="00225F0E" w:rsidRDefault="00812383">
    <w:pPr>
      <w:pStyle w:val="Stopka"/>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681"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
      <w:gridCol w:w="227"/>
      <w:gridCol w:w="227"/>
    </w:tblGrid>
    <w:tr w:rsidR="00812383" w:rsidRPr="00904CE1" w14:paraId="2605A3C7" w14:textId="77777777" w:rsidTr="00225F0E">
      <w:trPr>
        <w:trHeight w:val="794"/>
      </w:trPr>
      <w:tc>
        <w:tcPr>
          <w:tcW w:w="227" w:type="dxa"/>
        </w:tcPr>
        <w:p w14:paraId="0FDFD461" w14:textId="77777777" w:rsidR="00812383" w:rsidRPr="004C559F" w:rsidRDefault="00812383" w:rsidP="004B47E7">
          <w:pPr>
            <w:pStyle w:val="Stopka"/>
          </w:pPr>
        </w:p>
      </w:tc>
      <w:tc>
        <w:tcPr>
          <w:tcW w:w="227" w:type="dxa"/>
        </w:tcPr>
        <w:p w14:paraId="18E34091" w14:textId="77777777" w:rsidR="00812383" w:rsidRPr="004C559F" w:rsidRDefault="00812383" w:rsidP="004B47E7">
          <w:pPr>
            <w:pStyle w:val="Stopka"/>
          </w:pPr>
        </w:p>
      </w:tc>
      <w:tc>
        <w:tcPr>
          <w:tcW w:w="227" w:type="dxa"/>
        </w:tcPr>
        <w:p w14:paraId="6130BE69" w14:textId="77777777" w:rsidR="00812383" w:rsidRPr="00F9735F" w:rsidRDefault="00812383" w:rsidP="004B47E7">
          <w:pPr>
            <w:pStyle w:val="Stopka"/>
            <w:rPr>
              <w:lang w:val="en-US"/>
            </w:rPr>
          </w:pPr>
        </w:p>
      </w:tc>
    </w:tr>
  </w:tbl>
  <w:p w14:paraId="4168D6C5" w14:textId="77777777" w:rsidR="00812383" w:rsidRPr="000A4FA0" w:rsidRDefault="00812383" w:rsidP="00BE5E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F6093" w14:textId="77777777" w:rsidR="00B16630" w:rsidRDefault="00B16630" w:rsidP="00884E47">
      <w:r>
        <w:separator/>
      </w:r>
    </w:p>
  </w:footnote>
  <w:footnote w:type="continuationSeparator" w:id="0">
    <w:p w14:paraId="0FDB8F21" w14:textId="77777777" w:rsidR="00B16630" w:rsidRDefault="00B16630" w:rsidP="00884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9853"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34"/>
      <w:gridCol w:w="2370"/>
      <w:gridCol w:w="251"/>
      <w:gridCol w:w="1998"/>
    </w:tblGrid>
    <w:tr w:rsidR="00812383" w14:paraId="429C6DFD" w14:textId="77777777" w:rsidTr="00B25B04">
      <w:trPr>
        <w:trHeight w:val="1133"/>
      </w:trPr>
      <w:tc>
        <w:tcPr>
          <w:tcW w:w="5234" w:type="dxa"/>
        </w:tcPr>
        <w:p w14:paraId="575CDAF9" w14:textId="77777777" w:rsidR="00812383" w:rsidRDefault="00812383" w:rsidP="001A5283">
          <w:pPr>
            <w:pStyle w:val="Nagwek"/>
            <w:ind w:left="-993"/>
          </w:pPr>
          <w:r>
            <w:rPr>
              <w:noProof/>
              <w:lang w:val="en-US"/>
            </w:rPr>
            <w:drawing>
              <wp:anchor distT="0" distB="0" distL="114300" distR="114300" simplePos="0" relativeHeight="251665408" behindDoc="0" locked="1" layoutInCell="1" allowOverlap="1" wp14:anchorId="3B8289CF" wp14:editId="19ED9B93">
                <wp:simplePos x="0" y="0"/>
                <wp:positionH relativeFrom="column">
                  <wp:posOffset>95197</wp:posOffset>
                </wp:positionH>
                <wp:positionV relativeFrom="paragraph">
                  <wp:posOffset>33591</wp:posOffset>
                </wp:positionV>
                <wp:extent cx="1458000" cy="342000"/>
                <wp:effectExtent l="0" t="0" r="0" b="127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rum Black.emf"/>
                        <pic:cNvPicPr/>
                      </pic:nvPicPr>
                      <pic:blipFill>
                        <a:blip r:embed="rId1">
                          <a:extLst>
                            <a:ext uri="{28A0092B-C50C-407E-A947-70E740481C1C}">
                              <a14:useLocalDpi xmlns:a14="http://schemas.microsoft.com/office/drawing/2010/main" val="0"/>
                            </a:ext>
                          </a:extLst>
                        </a:blip>
                        <a:stretch>
                          <a:fillRect/>
                        </a:stretch>
                      </pic:blipFill>
                      <pic:spPr>
                        <a:xfrm>
                          <a:off x="0" y="0"/>
                          <a:ext cx="1458000" cy="342000"/>
                        </a:xfrm>
                        <a:prstGeom prst="rect">
                          <a:avLst/>
                        </a:prstGeom>
                      </pic:spPr>
                    </pic:pic>
                  </a:graphicData>
                </a:graphic>
                <wp14:sizeRelH relativeFrom="page">
                  <wp14:pctWidth>0</wp14:pctWidth>
                </wp14:sizeRelH>
                <wp14:sizeRelV relativeFrom="page">
                  <wp14:pctHeight>0</wp14:pctHeight>
                </wp14:sizeRelV>
              </wp:anchor>
            </w:drawing>
          </w:r>
        </w:p>
      </w:tc>
      <w:tc>
        <w:tcPr>
          <w:tcW w:w="2370" w:type="dxa"/>
        </w:tcPr>
        <w:p w14:paraId="204969EF" w14:textId="77777777" w:rsidR="00812383" w:rsidRPr="001D06F5" w:rsidRDefault="00812383" w:rsidP="001A5283">
          <w:pPr>
            <w:pStyle w:val="Nagwek"/>
            <w:rPr>
              <w:lang w:val="sv-SE"/>
            </w:rPr>
          </w:pPr>
        </w:p>
      </w:tc>
      <w:tc>
        <w:tcPr>
          <w:tcW w:w="251" w:type="dxa"/>
        </w:tcPr>
        <w:p w14:paraId="3B71C9BF" w14:textId="77777777" w:rsidR="00812383" w:rsidRPr="001D06F5" w:rsidRDefault="00812383" w:rsidP="001A5283">
          <w:pPr>
            <w:pStyle w:val="Nagwek"/>
            <w:rPr>
              <w:lang w:val="sv-SE"/>
            </w:rPr>
          </w:pPr>
        </w:p>
      </w:tc>
      <w:tc>
        <w:tcPr>
          <w:tcW w:w="1998" w:type="dxa"/>
        </w:tcPr>
        <w:p w14:paraId="175568A6" w14:textId="7D272DF9" w:rsidR="00812383" w:rsidRPr="00FD5627" w:rsidRDefault="00812383" w:rsidP="00B25B04">
          <w:pPr>
            <w:jc w:val="right"/>
            <w:rPr>
              <w:rStyle w:val="Numerstrony"/>
            </w:rPr>
          </w:pPr>
          <w:r w:rsidRPr="00FD5627">
            <w:rPr>
              <w:rStyle w:val="Numerstrony"/>
            </w:rPr>
            <w:fldChar w:fldCharType="begin"/>
          </w:r>
          <w:r w:rsidRPr="00FD5627">
            <w:rPr>
              <w:rStyle w:val="Numerstrony"/>
            </w:rPr>
            <w:instrText xml:space="preserve"> PAGE  \* Arabic  \* MERGEFORMAT </w:instrText>
          </w:r>
          <w:r w:rsidRPr="00FD5627">
            <w:rPr>
              <w:rStyle w:val="Numerstrony"/>
            </w:rPr>
            <w:fldChar w:fldCharType="separate"/>
          </w:r>
          <w:r w:rsidR="007327A5">
            <w:rPr>
              <w:rStyle w:val="Numerstrony"/>
              <w:noProof/>
            </w:rPr>
            <w:t>2</w:t>
          </w:r>
          <w:r w:rsidRPr="00FD5627">
            <w:rPr>
              <w:rStyle w:val="Numerstrony"/>
            </w:rPr>
            <w:fldChar w:fldCharType="end"/>
          </w:r>
          <w:r w:rsidRPr="00FD5627">
            <w:rPr>
              <w:rStyle w:val="Numerstrony"/>
            </w:rPr>
            <w:t>(</w:t>
          </w:r>
          <w:r w:rsidRPr="00FD5627">
            <w:rPr>
              <w:rStyle w:val="Numerstrony"/>
            </w:rPr>
            <w:fldChar w:fldCharType="begin"/>
          </w:r>
          <w:r w:rsidRPr="00FD5627">
            <w:rPr>
              <w:rStyle w:val="Numerstrony"/>
            </w:rPr>
            <w:instrText xml:space="preserve"> NUMPAGES  \* Arabic  \* MERGEFORMAT </w:instrText>
          </w:r>
          <w:r w:rsidRPr="00FD5627">
            <w:rPr>
              <w:rStyle w:val="Numerstrony"/>
            </w:rPr>
            <w:fldChar w:fldCharType="separate"/>
          </w:r>
          <w:r w:rsidR="007327A5">
            <w:rPr>
              <w:rStyle w:val="Numerstrony"/>
              <w:noProof/>
            </w:rPr>
            <w:t>2</w:t>
          </w:r>
          <w:r w:rsidRPr="00FD5627">
            <w:rPr>
              <w:rStyle w:val="Numerstrony"/>
            </w:rPr>
            <w:fldChar w:fldCharType="end"/>
          </w:r>
          <w:r w:rsidRPr="00FD5627">
            <w:rPr>
              <w:rStyle w:val="Numerstrony"/>
            </w:rPr>
            <w:t>)</w:t>
          </w:r>
        </w:p>
      </w:tc>
    </w:tr>
  </w:tbl>
  <w:p w14:paraId="063459E8" w14:textId="77777777" w:rsidR="00812383" w:rsidRPr="00EF1B0D" w:rsidRDefault="00812383">
    <w:pPr>
      <w:pStyle w:val="Nagwek"/>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9828"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21"/>
      <w:gridCol w:w="2364"/>
      <w:gridCol w:w="250"/>
      <w:gridCol w:w="1993"/>
    </w:tblGrid>
    <w:tr w:rsidR="00812383" w14:paraId="6245D30C" w14:textId="77777777" w:rsidTr="00B25B04">
      <w:trPr>
        <w:trHeight w:val="1163"/>
      </w:trPr>
      <w:tc>
        <w:tcPr>
          <w:tcW w:w="5221" w:type="dxa"/>
        </w:tcPr>
        <w:p w14:paraId="7172AB98" w14:textId="77777777" w:rsidR="00812383" w:rsidRDefault="00812383" w:rsidP="000A0086">
          <w:pPr>
            <w:pStyle w:val="Nagwek"/>
            <w:ind w:left="-993"/>
          </w:pPr>
          <w:r>
            <w:rPr>
              <w:noProof/>
              <w:lang w:val="en-US"/>
            </w:rPr>
            <w:drawing>
              <wp:anchor distT="0" distB="0" distL="114300" distR="114300" simplePos="0" relativeHeight="251663360" behindDoc="0" locked="1" layoutInCell="1" allowOverlap="1" wp14:anchorId="4B7613EB" wp14:editId="0BE6FD15">
                <wp:simplePos x="0" y="0"/>
                <wp:positionH relativeFrom="column">
                  <wp:posOffset>95197</wp:posOffset>
                </wp:positionH>
                <wp:positionV relativeFrom="paragraph">
                  <wp:posOffset>33591</wp:posOffset>
                </wp:positionV>
                <wp:extent cx="1458000" cy="342000"/>
                <wp:effectExtent l="0" t="0" r="0" b="1270"/>
                <wp:wrapNone/>
                <wp:docPr id="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rum Black.emf"/>
                        <pic:cNvPicPr/>
                      </pic:nvPicPr>
                      <pic:blipFill>
                        <a:blip r:embed="rId1">
                          <a:extLst>
                            <a:ext uri="{28A0092B-C50C-407E-A947-70E740481C1C}">
                              <a14:useLocalDpi xmlns:a14="http://schemas.microsoft.com/office/drawing/2010/main" val="0"/>
                            </a:ext>
                          </a:extLst>
                        </a:blip>
                        <a:stretch>
                          <a:fillRect/>
                        </a:stretch>
                      </pic:blipFill>
                      <pic:spPr>
                        <a:xfrm>
                          <a:off x="0" y="0"/>
                          <a:ext cx="1458000" cy="342000"/>
                        </a:xfrm>
                        <a:prstGeom prst="rect">
                          <a:avLst/>
                        </a:prstGeom>
                      </pic:spPr>
                    </pic:pic>
                  </a:graphicData>
                </a:graphic>
                <wp14:sizeRelH relativeFrom="page">
                  <wp14:pctWidth>0</wp14:pctWidth>
                </wp14:sizeRelH>
                <wp14:sizeRelV relativeFrom="page">
                  <wp14:pctHeight>0</wp14:pctHeight>
                </wp14:sizeRelV>
              </wp:anchor>
            </w:drawing>
          </w:r>
        </w:p>
      </w:tc>
      <w:tc>
        <w:tcPr>
          <w:tcW w:w="2364" w:type="dxa"/>
        </w:tcPr>
        <w:p w14:paraId="572DCA2C" w14:textId="77777777" w:rsidR="00812383" w:rsidRPr="001D06F5" w:rsidRDefault="00812383" w:rsidP="000A0086">
          <w:pPr>
            <w:pStyle w:val="Nagwek"/>
            <w:rPr>
              <w:lang w:val="sv-SE"/>
            </w:rPr>
          </w:pPr>
        </w:p>
      </w:tc>
      <w:tc>
        <w:tcPr>
          <w:tcW w:w="250" w:type="dxa"/>
        </w:tcPr>
        <w:p w14:paraId="12B1DFD1" w14:textId="77777777" w:rsidR="00812383" w:rsidRPr="001D06F5" w:rsidRDefault="00812383" w:rsidP="000A0086">
          <w:pPr>
            <w:pStyle w:val="Nagwek"/>
            <w:rPr>
              <w:lang w:val="sv-SE"/>
            </w:rPr>
          </w:pPr>
        </w:p>
      </w:tc>
      <w:tc>
        <w:tcPr>
          <w:tcW w:w="1993" w:type="dxa"/>
        </w:tcPr>
        <w:p w14:paraId="4CE402A2" w14:textId="77777777" w:rsidR="00812383" w:rsidRPr="00652AB1" w:rsidRDefault="00812383" w:rsidP="00B25B04">
          <w:pPr>
            <w:jc w:val="right"/>
            <w:rPr>
              <w:sz w:val="12"/>
            </w:rPr>
          </w:pPr>
        </w:p>
      </w:tc>
    </w:tr>
  </w:tbl>
  <w:p w14:paraId="2BBE572A" w14:textId="77777777" w:rsidR="00812383" w:rsidRDefault="00812383" w:rsidP="00C435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6AD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44DE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748C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2142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5EB8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0C1B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A828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62D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13D310B"/>
    <w:multiLevelType w:val="hybridMultilevel"/>
    <w:tmpl w:val="A5D684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15707AF"/>
    <w:multiLevelType w:val="hybridMultilevel"/>
    <w:tmpl w:val="69F2E87E"/>
    <w:lvl w:ilvl="0" w:tplc="FF503194">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F477BD"/>
    <w:multiLevelType w:val="hybridMultilevel"/>
    <w:tmpl w:val="D7580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FB1581"/>
    <w:multiLevelType w:val="multilevel"/>
    <w:tmpl w:val="AD562E58"/>
    <w:lvl w:ilvl="0">
      <w:start w:val="1"/>
      <w:numFmt w:val="bullet"/>
      <w:pStyle w:val="Listapunktowana"/>
      <w:lvlText w:val=""/>
      <w:lvlJc w:val="left"/>
      <w:pPr>
        <w:tabs>
          <w:tab w:val="num" w:pos="720"/>
        </w:tabs>
        <w:ind w:left="284" w:hanging="284"/>
      </w:pPr>
      <w:rPr>
        <w:rFonts w:ascii="Symbol" w:hAnsi="Symbol" w:hint="default"/>
        <w:color w:val="auto"/>
      </w:rPr>
    </w:lvl>
    <w:lvl w:ilvl="1">
      <w:start w:val="1"/>
      <w:numFmt w:val="bullet"/>
      <w:pStyle w:val="Listapunktowana2"/>
      <w:lvlText w:val="─"/>
      <w:lvlJc w:val="left"/>
      <w:pPr>
        <w:tabs>
          <w:tab w:val="num" w:pos="1004"/>
        </w:tabs>
        <w:ind w:left="568" w:hanging="284"/>
      </w:pPr>
      <w:rPr>
        <w:rFonts w:ascii="Arial" w:hAnsi="Arial" w:hint="default"/>
        <w:color w:val="auto"/>
      </w:rPr>
    </w:lvl>
    <w:lvl w:ilvl="2">
      <w:start w:val="1"/>
      <w:numFmt w:val="bullet"/>
      <w:pStyle w:val="Listapunktowana3"/>
      <w:lvlText w:val=""/>
      <w:lvlJc w:val="left"/>
      <w:pPr>
        <w:tabs>
          <w:tab w:val="num" w:pos="1288"/>
        </w:tabs>
        <w:ind w:left="852" w:hanging="284"/>
      </w:pPr>
      <w:rPr>
        <w:rFonts w:ascii="Symbol" w:hAnsi="Symbol" w:hint="default"/>
        <w:color w:val="auto"/>
      </w:rPr>
    </w:lvl>
    <w:lvl w:ilvl="3">
      <w:start w:val="1"/>
      <w:numFmt w:val="bullet"/>
      <w:pStyle w:val="Listapunktowana4"/>
      <w:lvlText w:val="─"/>
      <w:lvlJc w:val="left"/>
      <w:pPr>
        <w:tabs>
          <w:tab w:val="num" w:pos="1572"/>
        </w:tabs>
        <w:ind w:left="1136" w:hanging="284"/>
      </w:pPr>
      <w:rPr>
        <w:rFonts w:ascii="Arial" w:hAnsi="Arial" w:hint="default"/>
        <w:color w:val="auto"/>
      </w:rPr>
    </w:lvl>
    <w:lvl w:ilvl="4">
      <w:start w:val="1"/>
      <w:numFmt w:val="bullet"/>
      <w:pStyle w:val="Listapunktowana5"/>
      <w:lvlText w:val=""/>
      <w:lvlJc w:val="left"/>
      <w:pPr>
        <w:tabs>
          <w:tab w:val="num" w:pos="1856"/>
        </w:tabs>
        <w:ind w:left="1420" w:hanging="284"/>
      </w:pPr>
      <w:rPr>
        <w:rFonts w:ascii="Symbol" w:hAnsi="Symbol" w:hint="default"/>
        <w:color w:val="auto"/>
      </w:rPr>
    </w:lvl>
    <w:lvl w:ilvl="5">
      <w:start w:val="1"/>
      <w:numFmt w:val="bullet"/>
      <w:lvlText w:val=""/>
      <w:lvlJc w:val="left"/>
      <w:pPr>
        <w:tabs>
          <w:tab w:val="num" w:pos="2140"/>
        </w:tabs>
        <w:ind w:left="1704" w:hanging="284"/>
      </w:pPr>
      <w:rPr>
        <w:rFonts w:ascii="Symbol" w:hAnsi="Symbol" w:hint="default"/>
        <w:color w:val="auto"/>
      </w:rPr>
    </w:lvl>
    <w:lvl w:ilvl="6">
      <w:start w:val="1"/>
      <w:numFmt w:val="bullet"/>
      <w:lvlText w:val=""/>
      <w:lvlJc w:val="left"/>
      <w:pPr>
        <w:tabs>
          <w:tab w:val="num" w:pos="2424"/>
        </w:tabs>
        <w:ind w:left="1988" w:hanging="284"/>
      </w:pPr>
      <w:rPr>
        <w:rFonts w:ascii="Symbol" w:hAnsi="Symbol" w:hint="default"/>
        <w:color w:val="auto"/>
      </w:rPr>
    </w:lvl>
    <w:lvl w:ilvl="7">
      <w:start w:val="1"/>
      <w:numFmt w:val="bullet"/>
      <w:lvlText w:val=""/>
      <w:lvlJc w:val="left"/>
      <w:pPr>
        <w:tabs>
          <w:tab w:val="num" w:pos="2708"/>
        </w:tabs>
        <w:ind w:left="2272" w:hanging="284"/>
      </w:pPr>
      <w:rPr>
        <w:rFonts w:ascii="Symbol" w:hAnsi="Symbol" w:hint="default"/>
        <w:color w:val="auto"/>
      </w:rPr>
    </w:lvl>
    <w:lvl w:ilvl="8">
      <w:start w:val="1"/>
      <w:numFmt w:val="bullet"/>
      <w:lvlText w:val=""/>
      <w:lvlJc w:val="left"/>
      <w:pPr>
        <w:tabs>
          <w:tab w:val="num" w:pos="2992"/>
        </w:tabs>
        <w:ind w:left="2556" w:hanging="284"/>
      </w:pPr>
      <w:rPr>
        <w:rFonts w:ascii="Symbol" w:hAnsi="Symbol" w:hint="default"/>
        <w:color w:val="auto"/>
      </w:rPr>
    </w:lvl>
  </w:abstractNum>
  <w:abstractNum w:abstractNumId="12" w15:restartNumberingAfterBreak="0">
    <w:nsid w:val="17071BBC"/>
    <w:multiLevelType w:val="multilevel"/>
    <w:tmpl w:val="9FACF29E"/>
    <w:name w:val="Intrum"/>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077"/>
        </w:tabs>
        <w:ind w:left="1077" w:hanging="357"/>
      </w:pPr>
      <w:rPr>
        <w:rFonts w:hint="default"/>
      </w:rPr>
    </w:lvl>
    <w:lvl w:ilvl="2">
      <w:start w:val="1"/>
      <w:numFmt w:val="lowerRoman"/>
      <w:lvlText w:val="%3)"/>
      <w:lvlJc w:val="left"/>
      <w:pPr>
        <w:tabs>
          <w:tab w:val="num" w:pos="1435"/>
        </w:tabs>
        <w:ind w:left="1435" w:hanging="358"/>
      </w:pPr>
      <w:rPr>
        <w:rFonts w:hint="default"/>
      </w:rPr>
    </w:lvl>
    <w:lvl w:ilvl="3">
      <w:start w:val="1"/>
      <w:numFmt w:val="decimal"/>
      <w:lvlText w:val="%4)"/>
      <w:lvlJc w:val="left"/>
      <w:pPr>
        <w:tabs>
          <w:tab w:val="num" w:pos="1792"/>
        </w:tabs>
        <w:ind w:left="1792"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EE43D5"/>
    <w:multiLevelType w:val="multilevel"/>
    <w:tmpl w:val="0C4069DA"/>
    <w:lvl w:ilvl="0">
      <w:start w:val="1"/>
      <w:numFmt w:val="bullet"/>
      <w:lvlText w:val="−"/>
      <w:lvlJc w:val="left"/>
      <w:pPr>
        <w:tabs>
          <w:tab w:val="num" w:pos="357"/>
        </w:tabs>
        <w:ind w:left="360" w:hanging="3"/>
      </w:pPr>
      <w:rPr>
        <w:rFonts w:ascii="Calibri" w:hAnsi="Calibri" w:hint="default"/>
      </w:rPr>
    </w:lvl>
    <w:lvl w:ilvl="1">
      <w:start w:val="1"/>
      <w:numFmt w:val="bullet"/>
      <w:lvlText w:val="−"/>
      <w:lvlJc w:val="left"/>
      <w:pPr>
        <w:ind w:left="720" w:hanging="360"/>
      </w:pPr>
      <w:rPr>
        <w:rFonts w:ascii="Calibri" w:hAnsi="Calibri"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82F074D"/>
    <w:multiLevelType w:val="hybridMultilevel"/>
    <w:tmpl w:val="971CA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AA5254"/>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1E44F70"/>
    <w:multiLevelType w:val="hybridMultilevel"/>
    <w:tmpl w:val="FDBA6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501EF4"/>
    <w:multiLevelType w:val="hybridMultilevel"/>
    <w:tmpl w:val="35961BF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E46B4A"/>
    <w:multiLevelType w:val="hybridMultilevel"/>
    <w:tmpl w:val="7A94F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FF6013"/>
    <w:multiLevelType w:val="hybridMultilevel"/>
    <w:tmpl w:val="D62850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0954B58"/>
    <w:multiLevelType w:val="hybridMultilevel"/>
    <w:tmpl w:val="79FE6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3F95E9C"/>
    <w:multiLevelType w:val="multilevel"/>
    <w:tmpl w:val="5ACA7316"/>
    <w:lvl w:ilvl="0">
      <w:start w:val="1"/>
      <w:numFmt w:val="decimal"/>
      <w:pStyle w:val="NumberedHeading1"/>
      <w:suff w:val="space"/>
      <w:lvlText w:val="%1."/>
      <w:lvlJc w:val="left"/>
      <w:pPr>
        <w:ind w:left="0" w:firstLine="0"/>
      </w:pPr>
      <w:rPr>
        <w:rFonts w:hint="default"/>
      </w:rPr>
    </w:lvl>
    <w:lvl w:ilvl="1">
      <w:start w:val="1"/>
      <w:numFmt w:val="decimal"/>
      <w:pStyle w:val="NumberedHeading2"/>
      <w:suff w:val="space"/>
      <w:lvlText w:val="%1.%2."/>
      <w:lvlJc w:val="left"/>
      <w:pPr>
        <w:ind w:left="0" w:firstLine="0"/>
      </w:pPr>
      <w:rPr>
        <w:rFonts w:hint="default"/>
      </w:rPr>
    </w:lvl>
    <w:lvl w:ilvl="2">
      <w:start w:val="1"/>
      <w:numFmt w:val="decimal"/>
      <w:pStyle w:val="NumberedHeading3"/>
      <w:suff w:val="space"/>
      <w:lvlText w:val="%1.%2.%3."/>
      <w:lvlJc w:val="left"/>
      <w:pPr>
        <w:ind w:left="0" w:firstLine="0"/>
      </w:pPr>
      <w:rPr>
        <w:rFonts w:hint="default"/>
      </w:rPr>
    </w:lvl>
    <w:lvl w:ilvl="3">
      <w:start w:val="1"/>
      <w:numFmt w:val="decimal"/>
      <w:pStyle w:val="NumberedHeading4"/>
      <w:suff w:val="space"/>
      <w:lvlText w:val="%1.%2.%3.%4."/>
      <w:lvlJc w:val="left"/>
      <w:pPr>
        <w:ind w:left="0" w:firstLine="0"/>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2" w15:restartNumberingAfterBreak="0">
    <w:nsid w:val="48AC31E7"/>
    <w:multiLevelType w:val="hybridMultilevel"/>
    <w:tmpl w:val="A5DA1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6F2E6D"/>
    <w:multiLevelType w:val="multilevel"/>
    <w:tmpl w:val="D71CD27C"/>
    <w:lvl w:ilvl="0">
      <w:start w:val="1"/>
      <w:numFmt w:val="bullet"/>
      <w:lvlText w:val="−"/>
      <w:lvlJc w:val="left"/>
      <w:pPr>
        <w:ind w:left="357" w:firstLine="0"/>
      </w:pPr>
      <w:rPr>
        <w:rFonts w:ascii="Calibri" w:hAnsi="Calibri" w:hint="default"/>
        <w:color w:val="auto"/>
      </w:rPr>
    </w:lvl>
    <w:lvl w:ilvl="1">
      <w:start w:val="1"/>
      <w:numFmt w:val="bullet"/>
      <w:lvlText w:val="−"/>
      <w:lvlJc w:val="left"/>
      <w:pPr>
        <w:ind w:left="714" w:firstLine="0"/>
      </w:pPr>
      <w:rPr>
        <w:rFonts w:ascii="Calibri" w:hAnsi="Calibri" w:hint="default"/>
        <w:color w:val="auto"/>
      </w:rPr>
    </w:lvl>
    <w:lvl w:ilvl="2">
      <w:start w:val="1"/>
      <w:numFmt w:val="bullet"/>
      <w:lvlText w:val="−"/>
      <w:lvlJc w:val="left"/>
      <w:pPr>
        <w:ind w:left="1071" w:firstLine="0"/>
      </w:pPr>
      <w:rPr>
        <w:rFonts w:ascii="Calibri" w:hAnsi="Calibri" w:hint="default"/>
        <w:color w:val="auto"/>
      </w:rPr>
    </w:lvl>
    <w:lvl w:ilvl="3">
      <w:start w:val="1"/>
      <w:numFmt w:val="bullet"/>
      <w:lvlText w:val="−"/>
      <w:lvlJc w:val="left"/>
      <w:pPr>
        <w:ind w:left="1428" w:firstLine="0"/>
      </w:pPr>
      <w:rPr>
        <w:rFonts w:ascii="Calibri" w:hAnsi="Calibri" w:hint="default"/>
        <w:color w:val="auto"/>
      </w:rPr>
    </w:lvl>
    <w:lvl w:ilvl="4">
      <w:start w:val="1"/>
      <w:numFmt w:val="bullet"/>
      <w:lvlText w:val="–"/>
      <w:lvlJc w:val="left"/>
      <w:pPr>
        <w:ind w:left="1785" w:firstLine="0"/>
      </w:pPr>
      <w:rPr>
        <w:rFonts w:ascii="Calibri" w:hAnsi="Calibri" w:hint="default"/>
        <w:color w:val="auto"/>
      </w:rPr>
    </w:lvl>
    <w:lvl w:ilvl="5">
      <w:start w:val="1"/>
      <w:numFmt w:val="bullet"/>
      <w:lvlText w:val="»"/>
      <w:lvlJc w:val="left"/>
      <w:pPr>
        <w:ind w:left="2142" w:firstLine="0"/>
      </w:pPr>
      <w:rPr>
        <w:rFonts w:ascii="Calibri" w:hAnsi="Calibri" w:hint="default"/>
        <w:color w:val="auto"/>
      </w:rPr>
    </w:lvl>
    <w:lvl w:ilvl="6">
      <w:start w:val="1"/>
      <w:numFmt w:val="bullet"/>
      <w:lvlText w:val="•"/>
      <w:lvlJc w:val="left"/>
      <w:pPr>
        <w:ind w:left="2499" w:firstLine="0"/>
      </w:pPr>
      <w:rPr>
        <w:rFonts w:ascii="Calibri" w:hAnsi="Calibri" w:hint="default"/>
        <w:color w:val="auto"/>
      </w:rPr>
    </w:lvl>
    <w:lvl w:ilvl="7">
      <w:start w:val="1"/>
      <w:numFmt w:val="bullet"/>
      <w:lvlText w:val="–"/>
      <w:lvlJc w:val="left"/>
      <w:pPr>
        <w:ind w:left="2856" w:firstLine="0"/>
      </w:pPr>
      <w:rPr>
        <w:rFonts w:ascii="Calibri" w:hAnsi="Calibri" w:hint="default"/>
        <w:color w:val="auto"/>
      </w:rPr>
    </w:lvl>
    <w:lvl w:ilvl="8">
      <w:start w:val="1"/>
      <w:numFmt w:val="bullet"/>
      <w:lvlText w:val="»"/>
      <w:lvlJc w:val="left"/>
      <w:pPr>
        <w:ind w:left="3213" w:firstLine="0"/>
      </w:pPr>
      <w:rPr>
        <w:rFonts w:ascii="Calibri" w:hAnsi="Calibri" w:hint="default"/>
        <w:color w:val="auto"/>
      </w:rPr>
    </w:lvl>
  </w:abstractNum>
  <w:abstractNum w:abstractNumId="24" w15:restartNumberingAfterBreak="0">
    <w:nsid w:val="6E2E1A7F"/>
    <w:multiLevelType w:val="multilevel"/>
    <w:tmpl w:val="21E6BBF6"/>
    <w:lvl w:ilvl="0">
      <w:start w:val="1"/>
      <w:numFmt w:val="lowerLetter"/>
      <w:pStyle w:val="Listanumerowana"/>
      <w:lvlText w:val="%1."/>
      <w:lvlJc w:val="left"/>
      <w:pPr>
        <w:ind w:left="357" w:hanging="357"/>
      </w:pPr>
      <w:rPr>
        <w:rFonts w:hint="default"/>
      </w:rPr>
    </w:lvl>
    <w:lvl w:ilvl="1">
      <w:start w:val="1"/>
      <w:numFmt w:val="decimal"/>
      <w:pStyle w:val="Listanumerowana2"/>
      <w:lvlText w:val="%2."/>
      <w:lvlJc w:val="left"/>
      <w:pPr>
        <w:ind w:left="357" w:hanging="357"/>
      </w:pPr>
      <w:rPr>
        <w:rFonts w:hint="default"/>
      </w:rPr>
    </w:lvl>
    <w:lvl w:ilvl="2">
      <w:start w:val="1"/>
      <w:numFmt w:val="lowerLetter"/>
      <w:pStyle w:val="Listanumerowana3"/>
      <w:lvlText w:val="%3."/>
      <w:lvlJc w:val="left"/>
      <w:pPr>
        <w:ind w:left="714" w:hanging="357"/>
      </w:pPr>
      <w:rPr>
        <w:rFonts w:hint="default"/>
      </w:rPr>
    </w:lvl>
    <w:lvl w:ilvl="3">
      <w:start w:val="1"/>
      <w:numFmt w:val="none"/>
      <w:pStyle w:val="Listanumerowana4"/>
      <w:lvlText w:val="i."/>
      <w:lvlJc w:val="left"/>
      <w:pPr>
        <w:ind w:left="1072" w:hanging="358"/>
      </w:pPr>
      <w:rPr>
        <w:rFonts w:hint="default"/>
      </w:rPr>
    </w:lvl>
    <w:lvl w:ilvl="4">
      <w:start w:val="1"/>
      <w:numFmt w:val="none"/>
      <w:pStyle w:val="Listanumerowana5"/>
      <w:lvlText w:val="1."/>
      <w:lvlJc w:val="left"/>
      <w:pPr>
        <w:ind w:left="1429"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5" w15:restartNumberingAfterBreak="0">
    <w:nsid w:val="73C52E64"/>
    <w:multiLevelType w:val="multilevel"/>
    <w:tmpl w:val="8FA887F8"/>
    <w:name w:val="Intrum"/>
    <w:lvl w:ilvl="0">
      <w:start w:val="1"/>
      <w:numFmt w:val="bullet"/>
      <w:lvlText w:val="−"/>
      <w:lvlJc w:val="left"/>
      <w:pPr>
        <w:tabs>
          <w:tab w:val="num" w:pos="357"/>
        </w:tabs>
        <w:ind w:left="357" w:firstLine="0"/>
      </w:pPr>
      <w:rPr>
        <w:rFonts w:ascii="Calibri" w:hAnsi="Calibri" w:hint="default"/>
        <w:color w:val="auto"/>
      </w:rPr>
    </w:lvl>
    <w:lvl w:ilvl="1">
      <w:start w:val="1"/>
      <w:numFmt w:val="bullet"/>
      <w:lvlText w:val="−"/>
      <w:lvlJc w:val="left"/>
      <w:pPr>
        <w:ind w:left="714" w:firstLine="0"/>
      </w:pPr>
      <w:rPr>
        <w:rFonts w:ascii="Calibri" w:hAnsi="Calibri" w:hint="default"/>
        <w:color w:val="auto"/>
      </w:rPr>
    </w:lvl>
    <w:lvl w:ilvl="2">
      <w:start w:val="1"/>
      <w:numFmt w:val="bullet"/>
      <w:lvlText w:val="−"/>
      <w:lvlJc w:val="left"/>
      <w:pPr>
        <w:ind w:left="1071" w:firstLine="0"/>
      </w:pPr>
      <w:rPr>
        <w:rFonts w:ascii="Calibri" w:hAnsi="Calibri" w:hint="default"/>
        <w:color w:val="auto"/>
      </w:rPr>
    </w:lvl>
    <w:lvl w:ilvl="3">
      <w:start w:val="1"/>
      <w:numFmt w:val="bullet"/>
      <w:lvlText w:val="−"/>
      <w:lvlJc w:val="left"/>
      <w:pPr>
        <w:ind w:left="1428" w:firstLine="0"/>
      </w:pPr>
      <w:rPr>
        <w:rFonts w:ascii="Calibri" w:hAnsi="Calibri" w:hint="default"/>
        <w:color w:val="auto"/>
      </w:rPr>
    </w:lvl>
    <w:lvl w:ilvl="4">
      <w:start w:val="1"/>
      <w:numFmt w:val="bullet"/>
      <w:lvlText w:val="−"/>
      <w:lvlJc w:val="left"/>
      <w:pPr>
        <w:ind w:left="1785" w:firstLine="0"/>
      </w:pPr>
      <w:rPr>
        <w:rFonts w:ascii="Calibri" w:hAnsi="Calibri" w:hint="default"/>
        <w:color w:val="auto"/>
      </w:rPr>
    </w:lvl>
    <w:lvl w:ilvl="5">
      <w:start w:val="1"/>
      <w:numFmt w:val="bullet"/>
      <w:lvlText w:val="»"/>
      <w:lvlJc w:val="left"/>
      <w:pPr>
        <w:ind w:left="2142" w:firstLine="0"/>
      </w:pPr>
      <w:rPr>
        <w:rFonts w:ascii="Calibri" w:hAnsi="Calibri" w:hint="default"/>
        <w:color w:val="auto"/>
      </w:rPr>
    </w:lvl>
    <w:lvl w:ilvl="6">
      <w:start w:val="1"/>
      <w:numFmt w:val="bullet"/>
      <w:lvlText w:val="•"/>
      <w:lvlJc w:val="left"/>
      <w:pPr>
        <w:ind w:left="2499" w:firstLine="0"/>
      </w:pPr>
      <w:rPr>
        <w:rFonts w:ascii="Calibri" w:hAnsi="Calibri" w:hint="default"/>
        <w:color w:val="auto"/>
      </w:rPr>
    </w:lvl>
    <w:lvl w:ilvl="7">
      <w:start w:val="1"/>
      <w:numFmt w:val="bullet"/>
      <w:lvlText w:val="–"/>
      <w:lvlJc w:val="left"/>
      <w:pPr>
        <w:ind w:left="2856" w:firstLine="0"/>
      </w:pPr>
      <w:rPr>
        <w:rFonts w:ascii="Calibri" w:hAnsi="Calibri" w:hint="default"/>
        <w:color w:val="auto"/>
      </w:rPr>
    </w:lvl>
    <w:lvl w:ilvl="8">
      <w:start w:val="1"/>
      <w:numFmt w:val="bullet"/>
      <w:lvlText w:val="»"/>
      <w:lvlJc w:val="left"/>
      <w:pPr>
        <w:ind w:left="3213" w:firstLine="0"/>
      </w:pPr>
      <w:rPr>
        <w:rFonts w:ascii="Calibri" w:hAnsi="Calibri" w:hint="default"/>
        <w:color w:val="auto"/>
      </w:rPr>
    </w:lvl>
  </w:abstractNum>
  <w:abstractNum w:abstractNumId="26" w15:restartNumberingAfterBreak="0">
    <w:nsid w:val="75E8159F"/>
    <w:multiLevelType w:val="hybridMultilevel"/>
    <w:tmpl w:val="60783A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5"/>
  </w:num>
  <w:num w:numId="14">
    <w:abstractNumId w:val="7"/>
  </w:num>
  <w:num w:numId="15">
    <w:abstractNumId w:val="6"/>
  </w:num>
  <w:num w:numId="16">
    <w:abstractNumId w:val="5"/>
  </w:num>
  <w:num w:numId="17">
    <w:abstractNumId w:val="4"/>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num>
  <w:num w:numId="21">
    <w:abstractNumId w:val="11"/>
  </w:num>
  <w:num w:numId="22">
    <w:abstractNumId w:val="11"/>
  </w:num>
  <w:num w:numId="23">
    <w:abstractNumId w:val="11"/>
  </w:num>
  <w:num w:numId="24">
    <w:abstractNumId w:val="13"/>
  </w:num>
  <w:num w:numId="25">
    <w:abstractNumId w:val="15"/>
  </w:num>
  <w:num w:numId="26">
    <w:abstractNumId w:val="24"/>
  </w:num>
  <w:num w:numId="27">
    <w:abstractNumId w:val="24"/>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6"/>
  </w:num>
  <w:num w:numId="31">
    <w:abstractNumId w:val="8"/>
  </w:num>
  <w:num w:numId="32">
    <w:abstractNumId w:val="14"/>
  </w:num>
  <w:num w:numId="33">
    <w:abstractNumId w:val="19"/>
  </w:num>
  <w:num w:numId="34">
    <w:abstractNumId w:val="18"/>
  </w:num>
  <w:num w:numId="35">
    <w:abstractNumId w:val="20"/>
  </w:num>
  <w:num w:numId="36">
    <w:abstractNumId w:val="10"/>
  </w:num>
  <w:num w:numId="37">
    <w:abstractNumId w:val="22"/>
  </w:num>
  <w:num w:numId="38">
    <w:abstractNumId w:val="9"/>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A0MzexNDUwN7CwNDNQ0lEKTi0uzszPAykwrAUAr52P/SwAAAA="/>
  </w:docVars>
  <w:rsids>
    <w:rsidRoot w:val="00FB778E"/>
    <w:rsid w:val="000003EE"/>
    <w:rsid w:val="00000765"/>
    <w:rsid w:val="0000154E"/>
    <w:rsid w:val="0000648B"/>
    <w:rsid w:val="00014B15"/>
    <w:rsid w:val="00017349"/>
    <w:rsid w:val="000211F1"/>
    <w:rsid w:val="00025377"/>
    <w:rsid w:val="0004122E"/>
    <w:rsid w:val="00041981"/>
    <w:rsid w:val="00044304"/>
    <w:rsid w:val="00046322"/>
    <w:rsid w:val="00052AA4"/>
    <w:rsid w:val="000611BC"/>
    <w:rsid w:val="00065B48"/>
    <w:rsid w:val="00072490"/>
    <w:rsid w:val="00073D22"/>
    <w:rsid w:val="00083E2D"/>
    <w:rsid w:val="000852C6"/>
    <w:rsid w:val="00086F06"/>
    <w:rsid w:val="00087DE9"/>
    <w:rsid w:val="000917E3"/>
    <w:rsid w:val="00097F7F"/>
    <w:rsid w:val="000A0086"/>
    <w:rsid w:val="000A4FA0"/>
    <w:rsid w:val="000B0A6D"/>
    <w:rsid w:val="000B1319"/>
    <w:rsid w:val="000B5683"/>
    <w:rsid w:val="000D0663"/>
    <w:rsid w:val="000D4114"/>
    <w:rsid w:val="000E2A47"/>
    <w:rsid w:val="000F2693"/>
    <w:rsid w:val="00101495"/>
    <w:rsid w:val="0010287A"/>
    <w:rsid w:val="001062DE"/>
    <w:rsid w:val="00111A12"/>
    <w:rsid w:val="001121A0"/>
    <w:rsid w:val="00114E82"/>
    <w:rsid w:val="0012385A"/>
    <w:rsid w:val="00124AC3"/>
    <w:rsid w:val="00130001"/>
    <w:rsid w:val="00130A8D"/>
    <w:rsid w:val="001354F4"/>
    <w:rsid w:val="00136703"/>
    <w:rsid w:val="0014258B"/>
    <w:rsid w:val="00145510"/>
    <w:rsid w:val="00160B5F"/>
    <w:rsid w:val="00161867"/>
    <w:rsid w:val="001619A2"/>
    <w:rsid w:val="00172200"/>
    <w:rsid w:val="001810C4"/>
    <w:rsid w:val="0018748B"/>
    <w:rsid w:val="001874EB"/>
    <w:rsid w:val="0019235C"/>
    <w:rsid w:val="001A4403"/>
    <w:rsid w:val="001A4A00"/>
    <w:rsid w:val="001A5283"/>
    <w:rsid w:val="001B01DF"/>
    <w:rsid w:val="001B165A"/>
    <w:rsid w:val="001B16AB"/>
    <w:rsid w:val="001B73EA"/>
    <w:rsid w:val="001C0C41"/>
    <w:rsid w:val="001C2C12"/>
    <w:rsid w:val="001D06F5"/>
    <w:rsid w:val="001D2289"/>
    <w:rsid w:val="001D4B24"/>
    <w:rsid w:val="001E2382"/>
    <w:rsid w:val="001E49B1"/>
    <w:rsid w:val="001E5BFB"/>
    <w:rsid w:val="001F0E86"/>
    <w:rsid w:val="001F5D50"/>
    <w:rsid w:val="001F7241"/>
    <w:rsid w:val="0020258D"/>
    <w:rsid w:val="00204636"/>
    <w:rsid w:val="002127B7"/>
    <w:rsid w:val="00214184"/>
    <w:rsid w:val="00220335"/>
    <w:rsid w:val="00221631"/>
    <w:rsid w:val="002226B9"/>
    <w:rsid w:val="00223177"/>
    <w:rsid w:val="0022439B"/>
    <w:rsid w:val="00225F0E"/>
    <w:rsid w:val="0022718D"/>
    <w:rsid w:val="002336F0"/>
    <w:rsid w:val="002406CE"/>
    <w:rsid w:val="00240D13"/>
    <w:rsid w:val="002513B2"/>
    <w:rsid w:val="002522E3"/>
    <w:rsid w:val="0025333F"/>
    <w:rsid w:val="00277378"/>
    <w:rsid w:val="0028420C"/>
    <w:rsid w:val="002859A0"/>
    <w:rsid w:val="002A1DAF"/>
    <w:rsid w:val="002A4738"/>
    <w:rsid w:val="002A50E1"/>
    <w:rsid w:val="002C1B76"/>
    <w:rsid w:val="002C215C"/>
    <w:rsid w:val="002C76E1"/>
    <w:rsid w:val="002D0A18"/>
    <w:rsid w:val="002D3E40"/>
    <w:rsid w:val="002D3EC7"/>
    <w:rsid w:val="002D74F1"/>
    <w:rsid w:val="002E0C17"/>
    <w:rsid w:val="002F0A67"/>
    <w:rsid w:val="002F0C2F"/>
    <w:rsid w:val="002F4BA3"/>
    <w:rsid w:val="00305285"/>
    <w:rsid w:val="00317361"/>
    <w:rsid w:val="0032164E"/>
    <w:rsid w:val="00331292"/>
    <w:rsid w:val="0034045B"/>
    <w:rsid w:val="00340957"/>
    <w:rsid w:val="00346C24"/>
    <w:rsid w:val="00351833"/>
    <w:rsid w:val="00360D4F"/>
    <w:rsid w:val="00373D61"/>
    <w:rsid w:val="003773DD"/>
    <w:rsid w:val="00387140"/>
    <w:rsid w:val="0039312A"/>
    <w:rsid w:val="00397281"/>
    <w:rsid w:val="00397555"/>
    <w:rsid w:val="003A0F16"/>
    <w:rsid w:val="003A45B9"/>
    <w:rsid w:val="003A56B6"/>
    <w:rsid w:val="003A6DC5"/>
    <w:rsid w:val="003A73A4"/>
    <w:rsid w:val="003A74BB"/>
    <w:rsid w:val="003B1C0E"/>
    <w:rsid w:val="003C034F"/>
    <w:rsid w:val="003C6F4C"/>
    <w:rsid w:val="003C7C8E"/>
    <w:rsid w:val="003D508C"/>
    <w:rsid w:val="003E2580"/>
    <w:rsid w:val="003E7CB1"/>
    <w:rsid w:val="003F52B0"/>
    <w:rsid w:val="003F586F"/>
    <w:rsid w:val="00400AD7"/>
    <w:rsid w:val="004055E7"/>
    <w:rsid w:val="0041319B"/>
    <w:rsid w:val="00417C4A"/>
    <w:rsid w:val="004275AE"/>
    <w:rsid w:val="004307B6"/>
    <w:rsid w:val="00430EFE"/>
    <w:rsid w:val="00432131"/>
    <w:rsid w:val="004329B8"/>
    <w:rsid w:val="00434205"/>
    <w:rsid w:val="00436270"/>
    <w:rsid w:val="00437E49"/>
    <w:rsid w:val="004425CB"/>
    <w:rsid w:val="00444BF3"/>
    <w:rsid w:val="004458C4"/>
    <w:rsid w:val="00454406"/>
    <w:rsid w:val="00457F4A"/>
    <w:rsid w:val="00463EF9"/>
    <w:rsid w:val="004706E2"/>
    <w:rsid w:val="00480B35"/>
    <w:rsid w:val="00492099"/>
    <w:rsid w:val="004A1775"/>
    <w:rsid w:val="004A235E"/>
    <w:rsid w:val="004A4F4E"/>
    <w:rsid w:val="004A5303"/>
    <w:rsid w:val="004A5D05"/>
    <w:rsid w:val="004B03CF"/>
    <w:rsid w:val="004B47E7"/>
    <w:rsid w:val="004B48C9"/>
    <w:rsid w:val="004B66E9"/>
    <w:rsid w:val="004C0E50"/>
    <w:rsid w:val="004C527C"/>
    <w:rsid w:val="004C559F"/>
    <w:rsid w:val="004D0C16"/>
    <w:rsid w:val="004D4ECC"/>
    <w:rsid w:val="004E58E7"/>
    <w:rsid w:val="004E68A5"/>
    <w:rsid w:val="004F2602"/>
    <w:rsid w:val="004F2748"/>
    <w:rsid w:val="004F2B58"/>
    <w:rsid w:val="004F2BC9"/>
    <w:rsid w:val="004F5373"/>
    <w:rsid w:val="00500FD2"/>
    <w:rsid w:val="00507602"/>
    <w:rsid w:val="0051056B"/>
    <w:rsid w:val="0051198B"/>
    <w:rsid w:val="00512475"/>
    <w:rsid w:val="00512DFA"/>
    <w:rsid w:val="00526591"/>
    <w:rsid w:val="00545521"/>
    <w:rsid w:val="00551692"/>
    <w:rsid w:val="00551CB7"/>
    <w:rsid w:val="005522FB"/>
    <w:rsid w:val="0055425C"/>
    <w:rsid w:val="00557FE0"/>
    <w:rsid w:val="0056159F"/>
    <w:rsid w:val="005631E3"/>
    <w:rsid w:val="00571D40"/>
    <w:rsid w:val="005759AD"/>
    <w:rsid w:val="00585731"/>
    <w:rsid w:val="0058622E"/>
    <w:rsid w:val="005B7A03"/>
    <w:rsid w:val="005C1312"/>
    <w:rsid w:val="005D4764"/>
    <w:rsid w:val="005D7667"/>
    <w:rsid w:val="005E0ED8"/>
    <w:rsid w:val="005E4242"/>
    <w:rsid w:val="005E44BD"/>
    <w:rsid w:val="005E5100"/>
    <w:rsid w:val="00601588"/>
    <w:rsid w:val="00602449"/>
    <w:rsid w:val="0061149D"/>
    <w:rsid w:val="00612F63"/>
    <w:rsid w:val="00621BD8"/>
    <w:rsid w:val="0064133B"/>
    <w:rsid w:val="00641524"/>
    <w:rsid w:val="0064373D"/>
    <w:rsid w:val="00647138"/>
    <w:rsid w:val="00652AB1"/>
    <w:rsid w:val="0066570E"/>
    <w:rsid w:val="00665C7F"/>
    <w:rsid w:val="0067093F"/>
    <w:rsid w:val="006943EF"/>
    <w:rsid w:val="006A10F7"/>
    <w:rsid w:val="006B0AA0"/>
    <w:rsid w:val="006B4A76"/>
    <w:rsid w:val="006B51C9"/>
    <w:rsid w:val="006C6ED0"/>
    <w:rsid w:val="006D367C"/>
    <w:rsid w:val="006D5020"/>
    <w:rsid w:val="006F1C6C"/>
    <w:rsid w:val="006F20C5"/>
    <w:rsid w:val="006F2E93"/>
    <w:rsid w:val="006F607E"/>
    <w:rsid w:val="006F71A2"/>
    <w:rsid w:val="0070433C"/>
    <w:rsid w:val="007062C3"/>
    <w:rsid w:val="007062C8"/>
    <w:rsid w:val="007109B6"/>
    <w:rsid w:val="00715348"/>
    <w:rsid w:val="007220CB"/>
    <w:rsid w:val="0072400E"/>
    <w:rsid w:val="00724FA4"/>
    <w:rsid w:val="007327A5"/>
    <w:rsid w:val="007331F1"/>
    <w:rsid w:val="00735883"/>
    <w:rsid w:val="00743C63"/>
    <w:rsid w:val="0074788E"/>
    <w:rsid w:val="00751DE0"/>
    <w:rsid w:val="007536F4"/>
    <w:rsid w:val="00760E85"/>
    <w:rsid w:val="007639F7"/>
    <w:rsid w:val="00773063"/>
    <w:rsid w:val="007767D7"/>
    <w:rsid w:val="0078400F"/>
    <w:rsid w:val="00790F00"/>
    <w:rsid w:val="0079285B"/>
    <w:rsid w:val="00796268"/>
    <w:rsid w:val="007A0B53"/>
    <w:rsid w:val="007B38FC"/>
    <w:rsid w:val="007C13A7"/>
    <w:rsid w:val="007C6A74"/>
    <w:rsid w:val="007E20C6"/>
    <w:rsid w:val="007E7AC8"/>
    <w:rsid w:val="007F1821"/>
    <w:rsid w:val="007F62A3"/>
    <w:rsid w:val="007F7F1B"/>
    <w:rsid w:val="00804283"/>
    <w:rsid w:val="00804862"/>
    <w:rsid w:val="00812383"/>
    <w:rsid w:val="00832011"/>
    <w:rsid w:val="008365AA"/>
    <w:rsid w:val="0084413D"/>
    <w:rsid w:val="00852B05"/>
    <w:rsid w:val="00853FEC"/>
    <w:rsid w:val="008555A7"/>
    <w:rsid w:val="0086359B"/>
    <w:rsid w:val="00865924"/>
    <w:rsid w:val="00874CBE"/>
    <w:rsid w:val="008769C5"/>
    <w:rsid w:val="00881416"/>
    <w:rsid w:val="00884E47"/>
    <w:rsid w:val="0089098E"/>
    <w:rsid w:val="00892F53"/>
    <w:rsid w:val="0089534B"/>
    <w:rsid w:val="0089592B"/>
    <w:rsid w:val="00895A21"/>
    <w:rsid w:val="008967A1"/>
    <w:rsid w:val="0089772C"/>
    <w:rsid w:val="008C0C6D"/>
    <w:rsid w:val="008C405D"/>
    <w:rsid w:val="008C541F"/>
    <w:rsid w:val="008D5747"/>
    <w:rsid w:val="008E4CFA"/>
    <w:rsid w:val="008E6528"/>
    <w:rsid w:val="008E716E"/>
    <w:rsid w:val="00900260"/>
    <w:rsid w:val="0090027E"/>
    <w:rsid w:val="00904CE1"/>
    <w:rsid w:val="009107AC"/>
    <w:rsid w:val="00912D45"/>
    <w:rsid w:val="009173FE"/>
    <w:rsid w:val="0093000D"/>
    <w:rsid w:val="00930317"/>
    <w:rsid w:val="00930A55"/>
    <w:rsid w:val="009427E5"/>
    <w:rsid w:val="009507DE"/>
    <w:rsid w:val="00955510"/>
    <w:rsid w:val="00955A5C"/>
    <w:rsid w:val="00962F56"/>
    <w:rsid w:val="0097391A"/>
    <w:rsid w:val="00973C93"/>
    <w:rsid w:val="00974A9B"/>
    <w:rsid w:val="00976E60"/>
    <w:rsid w:val="00994F6A"/>
    <w:rsid w:val="00995726"/>
    <w:rsid w:val="009B1B65"/>
    <w:rsid w:val="009B2188"/>
    <w:rsid w:val="009B2244"/>
    <w:rsid w:val="009C0860"/>
    <w:rsid w:val="009C5A97"/>
    <w:rsid w:val="009C6FDB"/>
    <w:rsid w:val="009E5CA0"/>
    <w:rsid w:val="009F45EF"/>
    <w:rsid w:val="00A02C29"/>
    <w:rsid w:val="00A04477"/>
    <w:rsid w:val="00A16716"/>
    <w:rsid w:val="00A17769"/>
    <w:rsid w:val="00A276E1"/>
    <w:rsid w:val="00A34FF8"/>
    <w:rsid w:val="00A3733C"/>
    <w:rsid w:val="00A37520"/>
    <w:rsid w:val="00A46227"/>
    <w:rsid w:val="00A52B18"/>
    <w:rsid w:val="00A5530E"/>
    <w:rsid w:val="00A605CC"/>
    <w:rsid w:val="00A610DE"/>
    <w:rsid w:val="00A66049"/>
    <w:rsid w:val="00A73182"/>
    <w:rsid w:val="00A73893"/>
    <w:rsid w:val="00A75869"/>
    <w:rsid w:val="00A75DF3"/>
    <w:rsid w:val="00A8298B"/>
    <w:rsid w:val="00A82E27"/>
    <w:rsid w:val="00A91364"/>
    <w:rsid w:val="00A92FB7"/>
    <w:rsid w:val="00A93614"/>
    <w:rsid w:val="00A97CEB"/>
    <w:rsid w:val="00AA3DA8"/>
    <w:rsid w:val="00AA5A9D"/>
    <w:rsid w:val="00AB1923"/>
    <w:rsid w:val="00AB6B2F"/>
    <w:rsid w:val="00AC00A5"/>
    <w:rsid w:val="00AC35D4"/>
    <w:rsid w:val="00AD1734"/>
    <w:rsid w:val="00AF12A3"/>
    <w:rsid w:val="00AF6CFA"/>
    <w:rsid w:val="00AF6EBC"/>
    <w:rsid w:val="00B01745"/>
    <w:rsid w:val="00B02214"/>
    <w:rsid w:val="00B034CD"/>
    <w:rsid w:val="00B0570B"/>
    <w:rsid w:val="00B063E8"/>
    <w:rsid w:val="00B06971"/>
    <w:rsid w:val="00B111ED"/>
    <w:rsid w:val="00B13D96"/>
    <w:rsid w:val="00B16630"/>
    <w:rsid w:val="00B1741B"/>
    <w:rsid w:val="00B2199C"/>
    <w:rsid w:val="00B233DA"/>
    <w:rsid w:val="00B25B04"/>
    <w:rsid w:val="00B27123"/>
    <w:rsid w:val="00B304A0"/>
    <w:rsid w:val="00B40B87"/>
    <w:rsid w:val="00B43373"/>
    <w:rsid w:val="00B43829"/>
    <w:rsid w:val="00B4487D"/>
    <w:rsid w:val="00B52803"/>
    <w:rsid w:val="00B56FB4"/>
    <w:rsid w:val="00B570EF"/>
    <w:rsid w:val="00B65B88"/>
    <w:rsid w:val="00B80977"/>
    <w:rsid w:val="00B82940"/>
    <w:rsid w:val="00B84B7E"/>
    <w:rsid w:val="00BA4432"/>
    <w:rsid w:val="00BC0FB9"/>
    <w:rsid w:val="00BC4211"/>
    <w:rsid w:val="00BC4F85"/>
    <w:rsid w:val="00BE5784"/>
    <w:rsid w:val="00BE5DA9"/>
    <w:rsid w:val="00BE5E23"/>
    <w:rsid w:val="00BF5330"/>
    <w:rsid w:val="00BF6D6B"/>
    <w:rsid w:val="00C02F4B"/>
    <w:rsid w:val="00C074C8"/>
    <w:rsid w:val="00C13B43"/>
    <w:rsid w:val="00C21F4D"/>
    <w:rsid w:val="00C2228F"/>
    <w:rsid w:val="00C26F78"/>
    <w:rsid w:val="00C43500"/>
    <w:rsid w:val="00C4488F"/>
    <w:rsid w:val="00C52663"/>
    <w:rsid w:val="00C56BC4"/>
    <w:rsid w:val="00C601FA"/>
    <w:rsid w:val="00C63C02"/>
    <w:rsid w:val="00C66EB5"/>
    <w:rsid w:val="00C76459"/>
    <w:rsid w:val="00C77343"/>
    <w:rsid w:val="00C839BC"/>
    <w:rsid w:val="00C850A3"/>
    <w:rsid w:val="00C870D8"/>
    <w:rsid w:val="00C9371F"/>
    <w:rsid w:val="00C9730F"/>
    <w:rsid w:val="00CA1D9C"/>
    <w:rsid w:val="00CB78CA"/>
    <w:rsid w:val="00CC5206"/>
    <w:rsid w:val="00CD131F"/>
    <w:rsid w:val="00CD77F7"/>
    <w:rsid w:val="00CE7CCA"/>
    <w:rsid w:val="00CF2A91"/>
    <w:rsid w:val="00CF4D4B"/>
    <w:rsid w:val="00D00912"/>
    <w:rsid w:val="00D01BDB"/>
    <w:rsid w:val="00D13C04"/>
    <w:rsid w:val="00D152D7"/>
    <w:rsid w:val="00D2341F"/>
    <w:rsid w:val="00D26E02"/>
    <w:rsid w:val="00D34EE4"/>
    <w:rsid w:val="00D47EE6"/>
    <w:rsid w:val="00D5224A"/>
    <w:rsid w:val="00D709A5"/>
    <w:rsid w:val="00D850D4"/>
    <w:rsid w:val="00D85D7B"/>
    <w:rsid w:val="00D86E66"/>
    <w:rsid w:val="00D86EF2"/>
    <w:rsid w:val="00D9127F"/>
    <w:rsid w:val="00D91D6F"/>
    <w:rsid w:val="00D94BC8"/>
    <w:rsid w:val="00D95366"/>
    <w:rsid w:val="00DA5FBB"/>
    <w:rsid w:val="00DA7B63"/>
    <w:rsid w:val="00DB2A46"/>
    <w:rsid w:val="00DB5717"/>
    <w:rsid w:val="00DC00F7"/>
    <w:rsid w:val="00DC2CBD"/>
    <w:rsid w:val="00DC7E89"/>
    <w:rsid w:val="00DD33BD"/>
    <w:rsid w:val="00DD3CA8"/>
    <w:rsid w:val="00DE4F42"/>
    <w:rsid w:val="00DF0DCF"/>
    <w:rsid w:val="00DF40BC"/>
    <w:rsid w:val="00E00707"/>
    <w:rsid w:val="00E11D75"/>
    <w:rsid w:val="00E14FF6"/>
    <w:rsid w:val="00E16079"/>
    <w:rsid w:val="00E20E79"/>
    <w:rsid w:val="00E22C11"/>
    <w:rsid w:val="00E238DB"/>
    <w:rsid w:val="00E421A9"/>
    <w:rsid w:val="00E5440F"/>
    <w:rsid w:val="00E5469A"/>
    <w:rsid w:val="00E56179"/>
    <w:rsid w:val="00E5659C"/>
    <w:rsid w:val="00E56A38"/>
    <w:rsid w:val="00E61B15"/>
    <w:rsid w:val="00E622AC"/>
    <w:rsid w:val="00E67120"/>
    <w:rsid w:val="00E75417"/>
    <w:rsid w:val="00E90BA4"/>
    <w:rsid w:val="00E94A02"/>
    <w:rsid w:val="00EA2ED6"/>
    <w:rsid w:val="00EA5662"/>
    <w:rsid w:val="00EB1C5E"/>
    <w:rsid w:val="00EB2B8A"/>
    <w:rsid w:val="00EC55CC"/>
    <w:rsid w:val="00ED35AA"/>
    <w:rsid w:val="00ED5E15"/>
    <w:rsid w:val="00ED7446"/>
    <w:rsid w:val="00EF15A5"/>
    <w:rsid w:val="00EF1B0D"/>
    <w:rsid w:val="00F02BD1"/>
    <w:rsid w:val="00F151E3"/>
    <w:rsid w:val="00F22A50"/>
    <w:rsid w:val="00F4245C"/>
    <w:rsid w:val="00F4380D"/>
    <w:rsid w:val="00F44335"/>
    <w:rsid w:val="00F46B83"/>
    <w:rsid w:val="00F51286"/>
    <w:rsid w:val="00F54758"/>
    <w:rsid w:val="00F56CB4"/>
    <w:rsid w:val="00F574F1"/>
    <w:rsid w:val="00F66BDF"/>
    <w:rsid w:val="00F672A2"/>
    <w:rsid w:val="00F70264"/>
    <w:rsid w:val="00F82C78"/>
    <w:rsid w:val="00F82EBF"/>
    <w:rsid w:val="00F84BA5"/>
    <w:rsid w:val="00F84C56"/>
    <w:rsid w:val="00F86DF2"/>
    <w:rsid w:val="00F93B28"/>
    <w:rsid w:val="00F95115"/>
    <w:rsid w:val="00F95A17"/>
    <w:rsid w:val="00F9735F"/>
    <w:rsid w:val="00FA7DE4"/>
    <w:rsid w:val="00FA7FA0"/>
    <w:rsid w:val="00FB1B64"/>
    <w:rsid w:val="00FB46FB"/>
    <w:rsid w:val="00FB778E"/>
    <w:rsid w:val="00FC2ADD"/>
    <w:rsid w:val="00FD4BE5"/>
    <w:rsid w:val="00FD5627"/>
    <w:rsid w:val="00FD5C06"/>
    <w:rsid w:val="00FD7FFC"/>
    <w:rsid w:val="00FE0A91"/>
    <w:rsid w:val="00FE2BED"/>
    <w:rsid w:val="00FE4F7D"/>
    <w:rsid w:val="00FE5175"/>
    <w:rsid w:val="00FE5A59"/>
    <w:rsid w:val="00FF2698"/>
    <w:rsid w:val="00FF4DA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59BCED"/>
  <w15:docId w15:val="{117431E6-86E7-384B-B0CE-47E9EF5A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9"/>
        <w:szCs w:val="19"/>
        <w:lang w:val="sv-SE" w:eastAsia="en-US" w:bidi="ar-SA"/>
      </w:rPr>
    </w:rPrDefault>
    <w:pPrDefault>
      <w:pPr>
        <w:spacing w:after="160" w:line="288" w:lineRule="auto"/>
      </w:pPr>
    </w:pPrDefault>
  </w:docDefaults>
  <w:latentStyles w:defLockedState="0" w:defUIPriority="99" w:defSemiHidden="0" w:defUnhideWhenUsed="0" w:defQFormat="0" w:count="375">
    <w:lsdException w:name="Normal" w:uiPriority="1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0"/>
    <w:qFormat/>
    <w:rsid w:val="000E2A47"/>
    <w:pPr>
      <w:spacing w:after="0" w:line="240" w:lineRule="auto"/>
    </w:pPr>
    <w:rPr>
      <w:rFonts w:ascii="Times New Roman" w:eastAsia="Times New Roman" w:hAnsi="Times New Roman" w:cs="Times New Roman"/>
      <w:sz w:val="24"/>
      <w:szCs w:val="24"/>
      <w:lang w:val="pl-PL" w:eastAsia="pl-PL"/>
    </w:rPr>
  </w:style>
  <w:style w:type="paragraph" w:styleId="Nagwek1">
    <w:name w:val="heading 1"/>
    <w:basedOn w:val="Normalny"/>
    <w:next w:val="Normalny"/>
    <w:link w:val="Nagwek1Znak"/>
    <w:uiPriority w:val="9"/>
    <w:qFormat/>
    <w:rsid w:val="00087DE9"/>
    <w:pPr>
      <w:keepNext/>
      <w:keepLines/>
      <w:spacing w:before="320" w:after="400" w:line="400" w:lineRule="atLeast"/>
      <w:outlineLvl w:val="0"/>
    </w:pPr>
    <w:rPr>
      <w:rFonts w:asciiTheme="majorHAnsi" w:eastAsiaTheme="majorEastAsia" w:hAnsiTheme="majorHAnsi" w:cstheme="majorBidi"/>
      <w:b/>
      <w:bCs/>
      <w:sz w:val="36"/>
      <w:szCs w:val="28"/>
    </w:rPr>
  </w:style>
  <w:style w:type="paragraph" w:styleId="Nagwek2">
    <w:name w:val="heading 2"/>
    <w:basedOn w:val="Normalny"/>
    <w:next w:val="Normalny"/>
    <w:link w:val="Nagwek2Znak"/>
    <w:uiPriority w:val="9"/>
    <w:qFormat/>
    <w:rsid w:val="007767D7"/>
    <w:pPr>
      <w:keepNext/>
      <w:keepLines/>
      <w:spacing w:before="240" w:after="120"/>
      <w:outlineLvl w:val="1"/>
    </w:pPr>
    <w:rPr>
      <w:rFonts w:ascii="Intrum Sans Medium" w:eastAsiaTheme="majorEastAsia" w:hAnsi="Intrum Sans Medium" w:cstheme="majorBidi"/>
      <w:bCs/>
      <w:szCs w:val="28"/>
    </w:rPr>
  </w:style>
  <w:style w:type="paragraph" w:styleId="Nagwek3">
    <w:name w:val="heading 3"/>
    <w:basedOn w:val="Normalny"/>
    <w:next w:val="Normalny"/>
    <w:link w:val="Nagwek3Znak"/>
    <w:uiPriority w:val="9"/>
    <w:semiHidden/>
    <w:qFormat/>
    <w:rsid w:val="00A73893"/>
    <w:pPr>
      <w:keepNext/>
      <w:keepLines/>
      <w:spacing w:before="120"/>
      <w:outlineLvl w:val="2"/>
    </w:pPr>
    <w:rPr>
      <w:rFonts w:asciiTheme="majorHAnsi" w:eastAsiaTheme="majorEastAsia" w:hAnsiTheme="majorHAnsi" w:cstheme="majorBidi"/>
      <w:b/>
    </w:rPr>
  </w:style>
  <w:style w:type="paragraph" w:styleId="Nagwek4">
    <w:name w:val="heading 4"/>
    <w:basedOn w:val="Normalny"/>
    <w:next w:val="Normalny"/>
    <w:link w:val="Nagwek4Znak"/>
    <w:uiPriority w:val="9"/>
    <w:semiHidden/>
    <w:qFormat/>
    <w:rsid w:val="00E56A38"/>
    <w:pPr>
      <w:keepNext/>
      <w:keepLines/>
      <w:spacing w:before="120"/>
      <w:outlineLvl w:val="3"/>
    </w:pPr>
    <w:rPr>
      <w:rFonts w:asciiTheme="majorHAnsi" w:eastAsiaTheme="majorEastAsia" w:hAnsiTheme="majorHAnsi" w:cstheme="majorBidi"/>
      <w:b/>
      <w:iCs/>
    </w:rPr>
  </w:style>
  <w:style w:type="paragraph" w:styleId="Nagwek5">
    <w:name w:val="heading 5"/>
    <w:basedOn w:val="Normalny"/>
    <w:next w:val="Normalny"/>
    <w:link w:val="Nagwek5Znak"/>
    <w:uiPriority w:val="9"/>
    <w:semiHidden/>
    <w:qFormat/>
    <w:rsid w:val="009B1B65"/>
    <w:pPr>
      <w:keepNext/>
      <w:keepLines/>
      <w:spacing w:before="12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rsid w:val="009B1B65"/>
    <w:pPr>
      <w:keepNext/>
      <w:keepLines/>
      <w:spacing w:before="12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rsid w:val="009B1B65"/>
    <w:pPr>
      <w:keepNext/>
      <w:keepLines/>
      <w:spacing w:before="120"/>
      <w:outlineLvl w:val="6"/>
    </w:pPr>
    <w:rPr>
      <w:i/>
      <w:iCs/>
    </w:rPr>
  </w:style>
  <w:style w:type="paragraph" w:styleId="Nagwek8">
    <w:name w:val="heading 8"/>
    <w:basedOn w:val="Normalny"/>
    <w:next w:val="Normalny"/>
    <w:link w:val="Nagwek8Znak"/>
    <w:uiPriority w:val="9"/>
    <w:semiHidden/>
    <w:rsid w:val="009B1B65"/>
    <w:pPr>
      <w:keepNext/>
      <w:keepLines/>
      <w:spacing w:before="120"/>
      <w:outlineLvl w:val="7"/>
    </w:pPr>
    <w:rPr>
      <w:b/>
      <w:bCs/>
    </w:rPr>
  </w:style>
  <w:style w:type="paragraph" w:styleId="Nagwek9">
    <w:name w:val="heading 9"/>
    <w:basedOn w:val="Normalny"/>
    <w:next w:val="Normalny"/>
    <w:link w:val="Nagwek9Znak"/>
    <w:uiPriority w:val="9"/>
    <w:semiHidden/>
    <w:rsid w:val="009B1B65"/>
    <w:pPr>
      <w:keepNext/>
      <w:keepLines/>
      <w:spacing w:before="12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87DE9"/>
    <w:rPr>
      <w:rFonts w:asciiTheme="majorHAnsi" w:eastAsiaTheme="majorEastAsia" w:hAnsiTheme="majorHAnsi" w:cstheme="majorBidi"/>
      <w:b/>
      <w:bCs/>
      <w:sz w:val="36"/>
      <w:szCs w:val="28"/>
      <w:lang w:val="en-GB"/>
    </w:rPr>
  </w:style>
  <w:style w:type="character" w:customStyle="1" w:styleId="Nagwek2Znak">
    <w:name w:val="Nagłówek 2 Znak"/>
    <w:basedOn w:val="Domylnaczcionkaakapitu"/>
    <w:link w:val="Nagwek2"/>
    <w:uiPriority w:val="9"/>
    <w:rsid w:val="007767D7"/>
    <w:rPr>
      <w:rFonts w:ascii="Intrum Sans Medium" w:eastAsiaTheme="majorEastAsia" w:hAnsi="Intrum Sans Medium" w:cstheme="majorBidi"/>
      <w:bCs/>
      <w:sz w:val="22"/>
      <w:szCs w:val="28"/>
      <w:lang w:val="en-GB"/>
    </w:rPr>
  </w:style>
  <w:style w:type="character" w:customStyle="1" w:styleId="Nagwek3Znak">
    <w:name w:val="Nagłówek 3 Znak"/>
    <w:basedOn w:val="Domylnaczcionkaakapitu"/>
    <w:link w:val="Nagwek3"/>
    <w:uiPriority w:val="9"/>
    <w:semiHidden/>
    <w:rsid w:val="006F607E"/>
    <w:rPr>
      <w:rFonts w:asciiTheme="majorHAnsi" w:eastAsiaTheme="majorEastAsia" w:hAnsiTheme="majorHAnsi" w:cstheme="majorBidi"/>
      <w:b/>
      <w:sz w:val="24"/>
      <w:szCs w:val="24"/>
      <w:lang w:val="en-GB"/>
    </w:rPr>
  </w:style>
  <w:style w:type="character" w:customStyle="1" w:styleId="Nagwek4Znak">
    <w:name w:val="Nagłówek 4 Znak"/>
    <w:basedOn w:val="Domylnaczcionkaakapitu"/>
    <w:link w:val="Nagwek4"/>
    <w:uiPriority w:val="9"/>
    <w:semiHidden/>
    <w:rsid w:val="006F607E"/>
    <w:rPr>
      <w:rFonts w:asciiTheme="majorHAnsi" w:eastAsiaTheme="majorEastAsia" w:hAnsiTheme="majorHAnsi" w:cstheme="majorBidi"/>
      <w:b/>
      <w:iCs/>
      <w:sz w:val="22"/>
      <w:szCs w:val="24"/>
      <w:lang w:val="en-GB"/>
    </w:rPr>
  </w:style>
  <w:style w:type="character" w:customStyle="1" w:styleId="Nagwek5Znak">
    <w:name w:val="Nagłówek 5 Znak"/>
    <w:basedOn w:val="Domylnaczcionkaakapitu"/>
    <w:link w:val="Nagwek5"/>
    <w:uiPriority w:val="9"/>
    <w:semiHidden/>
    <w:rsid w:val="008E716E"/>
    <w:rPr>
      <w:rFonts w:asciiTheme="majorHAnsi" w:eastAsiaTheme="majorEastAsia" w:hAnsiTheme="majorHAnsi" w:cstheme="majorBidi"/>
      <w:b/>
      <w:bCs/>
      <w:lang w:val="en-GB"/>
    </w:rPr>
  </w:style>
  <w:style w:type="character" w:customStyle="1" w:styleId="Nagwek6Znak">
    <w:name w:val="Nagłówek 6 Znak"/>
    <w:basedOn w:val="Domylnaczcionkaakapitu"/>
    <w:link w:val="Nagwek6"/>
    <w:uiPriority w:val="9"/>
    <w:semiHidden/>
    <w:rsid w:val="008E716E"/>
    <w:rPr>
      <w:rFonts w:asciiTheme="majorHAnsi" w:eastAsiaTheme="majorEastAsia" w:hAnsiTheme="majorHAnsi" w:cstheme="majorBidi"/>
      <w:b/>
      <w:bCs/>
      <w:i/>
      <w:iCs/>
      <w:lang w:val="en-GB"/>
    </w:rPr>
  </w:style>
  <w:style w:type="character" w:customStyle="1" w:styleId="Nagwek7Znak">
    <w:name w:val="Nagłówek 7 Znak"/>
    <w:basedOn w:val="Domylnaczcionkaakapitu"/>
    <w:link w:val="Nagwek7"/>
    <w:uiPriority w:val="9"/>
    <w:semiHidden/>
    <w:rsid w:val="008E716E"/>
    <w:rPr>
      <w:i/>
      <w:iCs/>
      <w:lang w:val="en-GB"/>
    </w:rPr>
  </w:style>
  <w:style w:type="character" w:customStyle="1" w:styleId="Nagwek8Znak">
    <w:name w:val="Nagłówek 8 Znak"/>
    <w:basedOn w:val="Domylnaczcionkaakapitu"/>
    <w:link w:val="Nagwek8"/>
    <w:uiPriority w:val="9"/>
    <w:semiHidden/>
    <w:rsid w:val="008E716E"/>
    <w:rPr>
      <w:b/>
      <w:bCs/>
      <w:lang w:val="en-GB"/>
    </w:rPr>
  </w:style>
  <w:style w:type="character" w:customStyle="1" w:styleId="Nagwek9Znak">
    <w:name w:val="Nagłówek 9 Znak"/>
    <w:basedOn w:val="Domylnaczcionkaakapitu"/>
    <w:link w:val="Nagwek9"/>
    <w:uiPriority w:val="9"/>
    <w:semiHidden/>
    <w:rsid w:val="008E716E"/>
    <w:rPr>
      <w:i/>
      <w:iCs/>
      <w:lang w:val="en-GB"/>
    </w:rPr>
  </w:style>
  <w:style w:type="paragraph" w:styleId="Legenda">
    <w:name w:val="caption"/>
    <w:basedOn w:val="Normalny"/>
    <w:next w:val="Normalny"/>
    <w:uiPriority w:val="35"/>
    <w:semiHidden/>
    <w:rsid w:val="009B1B65"/>
    <w:rPr>
      <w:b/>
      <w:bCs/>
      <w:sz w:val="18"/>
      <w:szCs w:val="18"/>
    </w:rPr>
  </w:style>
  <w:style w:type="paragraph" w:styleId="Tytu">
    <w:name w:val="Title"/>
    <w:basedOn w:val="Normalny"/>
    <w:next w:val="Normalny"/>
    <w:link w:val="TytuZnak"/>
    <w:uiPriority w:val="10"/>
    <w:semiHidden/>
    <w:qFormat/>
    <w:rsid w:val="009C6FDB"/>
    <w:pPr>
      <w:contextualSpacing/>
    </w:pPr>
    <w:rPr>
      <w:rFonts w:asciiTheme="majorHAnsi" w:eastAsiaTheme="majorEastAsia" w:hAnsiTheme="majorHAnsi" w:cstheme="majorBidi"/>
      <w:b/>
      <w:bCs/>
      <w:sz w:val="48"/>
      <w:szCs w:val="48"/>
    </w:rPr>
  </w:style>
  <w:style w:type="character" w:customStyle="1" w:styleId="TytuZnak">
    <w:name w:val="Tytuł Znak"/>
    <w:basedOn w:val="Domylnaczcionkaakapitu"/>
    <w:link w:val="Tytu"/>
    <w:uiPriority w:val="10"/>
    <w:semiHidden/>
    <w:rsid w:val="006F607E"/>
    <w:rPr>
      <w:rFonts w:asciiTheme="majorHAnsi" w:eastAsiaTheme="majorEastAsia" w:hAnsiTheme="majorHAnsi" w:cstheme="majorBidi"/>
      <w:b/>
      <w:bCs/>
      <w:sz w:val="48"/>
      <w:szCs w:val="48"/>
      <w:lang w:val="en-GB"/>
    </w:rPr>
  </w:style>
  <w:style w:type="paragraph" w:styleId="Podtytu">
    <w:name w:val="Subtitle"/>
    <w:basedOn w:val="Normalny"/>
    <w:next w:val="Normalny"/>
    <w:link w:val="PodtytuZnak"/>
    <w:uiPriority w:val="11"/>
    <w:semiHidden/>
    <w:qFormat/>
    <w:rsid w:val="009C6FDB"/>
    <w:pPr>
      <w:numPr>
        <w:ilvl w:val="1"/>
      </w:numPr>
    </w:pPr>
    <w:rPr>
      <w:rFonts w:asciiTheme="majorHAnsi" w:eastAsiaTheme="majorEastAsia" w:hAnsiTheme="majorHAnsi" w:cstheme="majorBidi"/>
    </w:rPr>
  </w:style>
  <w:style w:type="character" w:customStyle="1" w:styleId="PodtytuZnak">
    <w:name w:val="Podtytuł Znak"/>
    <w:basedOn w:val="Domylnaczcionkaakapitu"/>
    <w:link w:val="Podtytu"/>
    <w:uiPriority w:val="11"/>
    <w:semiHidden/>
    <w:rsid w:val="006F607E"/>
    <w:rPr>
      <w:rFonts w:asciiTheme="majorHAnsi" w:eastAsiaTheme="majorEastAsia" w:hAnsiTheme="majorHAnsi" w:cstheme="majorBidi"/>
      <w:sz w:val="24"/>
      <w:szCs w:val="24"/>
      <w:lang w:val="en-GB"/>
    </w:rPr>
  </w:style>
  <w:style w:type="character" w:styleId="Pogrubienie">
    <w:name w:val="Strong"/>
    <w:basedOn w:val="Domylnaczcionkaakapitu"/>
    <w:uiPriority w:val="22"/>
    <w:qFormat/>
    <w:rsid w:val="009B1B65"/>
    <w:rPr>
      <w:b/>
      <w:bCs/>
      <w:color w:val="auto"/>
    </w:rPr>
  </w:style>
  <w:style w:type="character" w:styleId="Uwydatnienie">
    <w:name w:val="Emphasis"/>
    <w:basedOn w:val="Domylnaczcionkaakapitu"/>
    <w:uiPriority w:val="20"/>
    <w:qFormat/>
    <w:rsid w:val="009B1B65"/>
    <w:rPr>
      <w:i/>
      <w:iCs/>
      <w:color w:val="auto"/>
    </w:rPr>
  </w:style>
  <w:style w:type="paragraph" w:styleId="Bezodstpw">
    <w:name w:val="No Spacing"/>
    <w:uiPriority w:val="1"/>
    <w:semiHidden/>
    <w:rsid w:val="00EA5662"/>
    <w:pPr>
      <w:spacing w:after="0"/>
    </w:pPr>
  </w:style>
  <w:style w:type="paragraph" w:styleId="Cytat">
    <w:name w:val="Quote"/>
    <w:basedOn w:val="Normalny"/>
    <w:next w:val="Normalny"/>
    <w:link w:val="CytatZnak"/>
    <w:uiPriority w:val="29"/>
    <w:semiHidden/>
    <w:rsid w:val="009B1B65"/>
    <w:pPr>
      <w:spacing w:before="200" w:line="264" w:lineRule="auto"/>
      <w:ind w:left="864" w:right="864"/>
      <w:jc w:val="center"/>
    </w:pPr>
    <w:rPr>
      <w:rFonts w:asciiTheme="majorHAnsi" w:eastAsiaTheme="majorEastAsia" w:hAnsiTheme="majorHAnsi" w:cstheme="majorBidi"/>
      <w:i/>
      <w:iCs/>
    </w:rPr>
  </w:style>
  <w:style w:type="character" w:customStyle="1" w:styleId="CytatZnak">
    <w:name w:val="Cytat Znak"/>
    <w:basedOn w:val="Domylnaczcionkaakapitu"/>
    <w:link w:val="Cytat"/>
    <w:uiPriority w:val="29"/>
    <w:semiHidden/>
    <w:rsid w:val="009B1B65"/>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semiHidden/>
    <w:rsid w:val="009B1B65"/>
    <w:pPr>
      <w:spacing w:before="100" w:beforeAutospacing="1"/>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semiHidden/>
    <w:rsid w:val="009B1B65"/>
    <w:rPr>
      <w:rFonts w:asciiTheme="majorHAnsi" w:eastAsiaTheme="majorEastAsia" w:hAnsiTheme="majorHAnsi" w:cstheme="majorBidi"/>
      <w:sz w:val="26"/>
      <w:szCs w:val="26"/>
    </w:rPr>
  </w:style>
  <w:style w:type="character" w:styleId="Wyrnieniedelikatne">
    <w:name w:val="Subtle Emphasis"/>
    <w:basedOn w:val="Domylnaczcionkaakapitu"/>
    <w:uiPriority w:val="19"/>
    <w:semiHidden/>
    <w:rsid w:val="009B1B65"/>
    <w:rPr>
      <w:i/>
      <w:iCs/>
      <w:color w:val="auto"/>
    </w:rPr>
  </w:style>
  <w:style w:type="character" w:styleId="Wyrnienieintensywne">
    <w:name w:val="Intense Emphasis"/>
    <w:basedOn w:val="Domylnaczcionkaakapitu"/>
    <w:uiPriority w:val="21"/>
    <w:semiHidden/>
    <w:rsid w:val="009B1B65"/>
    <w:rPr>
      <w:b/>
      <w:bCs/>
      <w:i/>
      <w:iCs/>
      <w:color w:val="auto"/>
    </w:rPr>
  </w:style>
  <w:style w:type="character" w:styleId="Odwoaniedelikatne">
    <w:name w:val="Subtle Reference"/>
    <w:basedOn w:val="Domylnaczcionkaakapitu"/>
    <w:uiPriority w:val="31"/>
    <w:semiHidden/>
    <w:rsid w:val="009B1B65"/>
    <w:rPr>
      <w:smallCaps/>
      <w:color w:val="auto"/>
      <w:u w:val="single" w:color="7F7F7F" w:themeColor="text1" w:themeTint="80"/>
    </w:rPr>
  </w:style>
  <w:style w:type="character" w:styleId="Odwoanieintensywne">
    <w:name w:val="Intense Reference"/>
    <w:basedOn w:val="Domylnaczcionkaakapitu"/>
    <w:uiPriority w:val="32"/>
    <w:semiHidden/>
    <w:rsid w:val="009B1B65"/>
    <w:rPr>
      <w:b/>
      <w:bCs/>
      <w:smallCaps/>
      <w:color w:val="auto"/>
      <w:u w:val="single"/>
    </w:rPr>
  </w:style>
  <w:style w:type="character" w:styleId="Tytuksiki">
    <w:name w:val="Book Title"/>
    <w:basedOn w:val="Domylnaczcionkaakapitu"/>
    <w:uiPriority w:val="33"/>
    <w:semiHidden/>
    <w:rsid w:val="009B1B65"/>
    <w:rPr>
      <w:b/>
      <w:bCs/>
      <w:smallCaps/>
      <w:color w:val="auto"/>
    </w:rPr>
  </w:style>
  <w:style w:type="paragraph" w:styleId="Nagwekspisutreci">
    <w:name w:val="TOC Heading"/>
    <w:basedOn w:val="Normalny"/>
    <w:next w:val="Normalny"/>
    <w:uiPriority w:val="39"/>
    <w:semiHidden/>
    <w:rsid w:val="009B1B65"/>
    <w:rPr>
      <w:rFonts w:asciiTheme="majorHAnsi" w:hAnsiTheme="majorHAnsi"/>
      <w:b/>
      <w:sz w:val="32"/>
    </w:rPr>
  </w:style>
  <w:style w:type="paragraph" w:styleId="Listapunktowana">
    <w:name w:val="List Bullet"/>
    <w:basedOn w:val="Normalny"/>
    <w:uiPriority w:val="19"/>
    <w:qFormat/>
    <w:rsid w:val="00E20E79"/>
    <w:pPr>
      <w:numPr>
        <w:numId w:val="23"/>
      </w:numPr>
      <w:contextualSpacing/>
    </w:pPr>
    <w:rPr>
      <w:rFonts w:eastAsiaTheme="minorHAnsi"/>
      <w:szCs w:val="22"/>
    </w:rPr>
  </w:style>
  <w:style w:type="paragraph" w:styleId="Listanumerowana">
    <w:name w:val="List Number"/>
    <w:basedOn w:val="Normalny"/>
    <w:uiPriority w:val="20"/>
    <w:qFormat/>
    <w:rsid w:val="002D3EC7"/>
    <w:pPr>
      <w:numPr>
        <w:numId w:val="26"/>
      </w:numPr>
    </w:pPr>
    <w:rPr>
      <w:lang w:val="sv-SE"/>
    </w:rPr>
  </w:style>
  <w:style w:type="table" w:styleId="Tabela-Siatka">
    <w:name w:val="Table Grid"/>
    <w:basedOn w:val="Standardowy"/>
    <w:uiPriority w:val="39"/>
    <w:rsid w:val="00884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884E47"/>
    <w:rPr>
      <w:sz w:val="20"/>
      <w:szCs w:val="20"/>
    </w:rPr>
  </w:style>
  <w:style w:type="character" w:customStyle="1" w:styleId="TekstprzypisudolnegoZnak">
    <w:name w:val="Tekst przypisu dolnego Znak"/>
    <w:basedOn w:val="Domylnaczcionkaakapitu"/>
    <w:link w:val="Tekstprzypisudolnego"/>
    <w:uiPriority w:val="99"/>
    <w:semiHidden/>
    <w:rsid w:val="006F607E"/>
    <w:rPr>
      <w:sz w:val="20"/>
      <w:szCs w:val="20"/>
      <w:lang w:val="en-GB"/>
    </w:rPr>
  </w:style>
  <w:style w:type="character" w:styleId="Odwoanieprzypisudolnego">
    <w:name w:val="footnote reference"/>
    <w:basedOn w:val="Domylnaczcionkaakapitu"/>
    <w:uiPriority w:val="99"/>
    <w:semiHidden/>
    <w:rsid w:val="00884E47"/>
    <w:rPr>
      <w:vertAlign w:val="superscript"/>
    </w:rPr>
  </w:style>
  <w:style w:type="paragraph" w:styleId="Nagwek">
    <w:name w:val="header"/>
    <w:basedOn w:val="Normalny"/>
    <w:link w:val="NagwekZnak"/>
    <w:uiPriority w:val="99"/>
    <w:semiHidden/>
    <w:rsid w:val="007F7F1B"/>
    <w:pPr>
      <w:tabs>
        <w:tab w:val="center" w:pos="4536"/>
        <w:tab w:val="right" w:pos="9072"/>
      </w:tabs>
      <w:spacing w:line="200" w:lineRule="atLeast"/>
    </w:pPr>
    <w:rPr>
      <w:sz w:val="16"/>
    </w:rPr>
  </w:style>
  <w:style w:type="character" w:customStyle="1" w:styleId="NagwekZnak">
    <w:name w:val="Nagłówek Znak"/>
    <w:basedOn w:val="Domylnaczcionkaakapitu"/>
    <w:link w:val="Nagwek"/>
    <w:uiPriority w:val="99"/>
    <w:semiHidden/>
    <w:rsid w:val="006F607E"/>
    <w:rPr>
      <w:sz w:val="16"/>
      <w:lang w:val="en-GB"/>
    </w:rPr>
  </w:style>
  <w:style w:type="paragraph" w:styleId="Stopka">
    <w:name w:val="footer"/>
    <w:basedOn w:val="Normalny"/>
    <w:link w:val="StopkaZnak"/>
    <w:uiPriority w:val="44"/>
    <w:rsid w:val="00FD5627"/>
    <w:pPr>
      <w:tabs>
        <w:tab w:val="center" w:pos="4536"/>
        <w:tab w:val="right" w:pos="9072"/>
      </w:tabs>
      <w:spacing w:line="192" w:lineRule="atLeast"/>
    </w:pPr>
    <w:rPr>
      <w:sz w:val="16"/>
    </w:rPr>
  </w:style>
  <w:style w:type="character" w:customStyle="1" w:styleId="StopkaZnak">
    <w:name w:val="Stopka Znak"/>
    <w:basedOn w:val="Domylnaczcionkaakapitu"/>
    <w:link w:val="Stopka"/>
    <w:uiPriority w:val="44"/>
    <w:rsid w:val="00FD5627"/>
    <w:rPr>
      <w:sz w:val="16"/>
      <w:lang w:val="en-GB"/>
    </w:rPr>
  </w:style>
  <w:style w:type="paragraph" w:styleId="Spistreci1">
    <w:name w:val="toc 1"/>
    <w:basedOn w:val="Normalny"/>
    <w:next w:val="Normalny"/>
    <w:uiPriority w:val="39"/>
    <w:semiHidden/>
    <w:rsid w:val="008555A7"/>
    <w:pPr>
      <w:spacing w:after="100"/>
    </w:pPr>
  </w:style>
  <w:style w:type="paragraph" w:styleId="Spistreci2">
    <w:name w:val="toc 2"/>
    <w:basedOn w:val="Normalny"/>
    <w:next w:val="Normalny"/>
    <w:uiPriority w:val="39"/>
    <w:semiHidden/>
    <w:rsid w:val="008555A7"/>
    <w:pPr>
      <w:spacing w:after="100"/>
      <w:ind w:left="220"/>
    </w:pPr>
  </w:style>
  <w:style w:type="paragraph" w:styleId="Spistreci3">
    <w:name w:val="toc 3"/>
    <w:basedOn w:val="Normalny"/>
    <w:next w:val="Normalny"/>
    <w:uiPriority w:val="39"/>
    <w:semiHidden/>
    <w:rsid w:val="008555A7"/>
    <w:pPr>
      <w:spacing w:after="100"/>
      <w:ind w:left="440"/>
    </w:pPr>
  </w:style>
  <w:style w:type="character" w:styleId="Hipercze">
    <w:name w:val="Hyperlink"/>
    <w:basedOn w:val="Domylnaczcionkaakapitu"/>
    <w:uiPriority w:val="99"/>
    <w:rsid w:val="008555A7"/>
    <w:rPr>
      <w:color w:val="0563C1" w:themeColor="hyperlink"/>
      <w:u w:val="single"/>
    </w:rPr>
  </w:style>
  <w:style w:type="paragraph" w:styleId="Spistreci4">
    <w:name w:val="toc 4"/>
    <w:basedOn w:val="Normalny"/>
    <w:next w:val="Normalny"/>
    <w:uiPriority w:val="39"/>
    <w:semiHidden/>
    <w:rsid w:val="00FF2698"/>
    <w:pPr>
      <w:spacing w:after="100"/>
      <w:ind w:left="660"/>
    </w:pPr>
  </w:style>
  <w:style w:type="paragraph" w:styleId="Spistreci5">
    <w:name w:val="toc 5"/>
    <w:basedOn w:val="Normalny"/>
    <w:next w:val="Normalny"/>
    <w:uiPriority w:val="39"/>
    <w:semiHidden/>
    <w:rsid w:val="00FF2698"/>
    <w:pPr>
      <w:spacing w:after="100"/>
      <w:ind w:left="880"/>
    </w:pPr>
  </w:style>
  <w:style w:type="paragraph" w:styleId="Spistreci6">
    <w:name w:val="toc 6"/>
    <w:basedOn w:val="Normalny"/>
    <w:next w:val="Normalny"/>
    <w:uiPriority w:val="39"/>
    <w:semiHidden/>
    <w:rsid w:val="00FF2698"/>
    <w:pPr>
      <w:spacing w:after="100"/>
      <w:ind w:left="1100"/>
    </w:pPr>
  </w:style>
  <w:style w:type="paragraph" w:styleId="Spistreci7">
    <w:name w:val="toc 7"/>
    <w:basedOn w:val="Normalny"/>
    <w:next w:val="Normalny"/>
    <w:uiPriority w:val="39"/>
    <w:semiHidden/>
    <w:rsid w:val="00FF2698"/>
    <w:pPr>
      <w:spacing w:after="100"/>
      <w:ind w:left="1320"/>
    </w:pPr>
  </w:style>
  <w:style w:type="paragraph" w:styleId="Spistreci8">
    <w:name w:val="toc 8"/>
    <w:basedOn w:val="Normalny"/>
    <w:next w:val="Normalny"/>
    <w:uiPriority w:val="39"/>
    <w:semiHidden/>
    <w:rsid w:val="00FF2698"/>
    <w:pPr>
      <w:spacing w:after="100"/>
      <w:ind w:left="1540"/>
    </w:pPr>
  </w:style>
  <w:style w:type="paragraph" w:styleId="Spistreci9">
    <w:name w:val="toc 9"/>
    <w:basedOn w:val="Normalny"/>
    <w:next w:val="Normalny"/>
    <w:uiPriority w:val="39"/>
    <w:semiHidden/>
    <w:rsid w:val="00FF2698"/>
    <w:pPr>
      <w:spacing w:after="100"/>
      <w:ind w:left="1760"/>
    </w:pPr>
  </w:style>
  <w:style w:type="paragraph" w:styleId="Listanumerowana2">
    <w:name w:val="List Number 2"/>
    <w:basedOn w:val="Listanumerowana"/>
    <w:uiPriority w:val="20"/>
    <w:qFormat/>
    <w:rsid w:val="002D3EC7"/>
    <w:pPr>
      <w:numPr>
        <w:ilvl w:val="1"/>
      </w:numPr>
    </w:pPr>
  </w:style>
  <w:style w:type="paragraph" w:styleId="Listanumerowana3">
    <w:name w:val="List Number 3"/>
    <w:basedOn w:val="Listanumerowana2"/>
    <w:uiPriority w:val="99"/>
    <w:semiHidden/>
    <w:rsid w:val="002D3EC7"/>
    <w:pPr>
      <w:numPr>
        <w:ilvl w:val="2"/>
      </w:numPr>
    </w:pPr>
  </w:style>
  <w:style w:type="paragraph" w:styleId="Listanumerowana4">
    <w:name w:val="List Number 4"/>
    <w:basedOn w:val="Listanumerowana3"/>
    <w:uiPriority w:val="99"/>
    <w:semiHidden/>
    <w:rsid w:val="00130001"/>
    <w:pPr>
      <w:numPr>
        <w:ilvl w:val="3"/>
      </w:numPr>
    </w:pPr>
  </w:style>
  <w:style w:type="paragraph" w:styleId="Listanumerowana5">
    <w:name w:val="List Number 5"/>
    <w:basedOn w:val="Listanumerowana4"/>
    <w:uiPriority w:val="99"/>
    <w:semiHidden/>
    <w:rsid w:val="00130001"/>
    <w:pPr>
      <w:numPr>
        <w:ilvl w:val="4"/>
      </w:numPr>
    </w:pPr>
  </w:style>
  <w:style w:type="paragraph" w:styleId="Listapunktowana2">
    <w:name w:val="List Bullet 2"/>
    <w:basedOn w:val="Normalny"/>
    <w:uiPriority w:val="19"/>
    <w:rsid w:val="00BC4211"/>
    <w:pPr>
      <w:numPr>
        <w:ilvl w:val="1"/>
        <w:numId w:val="23"/>
      </w:numPr>
      <w:contextualSpacing/>
    </w:pPr>
    <w:rPr>
      <w:rFonts w:eastAsiaTheme="minorHAnsi"/>
      <w:szCs w:val="22"/>
    </w:rPr>
  </w:style>
  <w:style w:type="paragraph" w:styleId="Listapunktowana3">
    <w:name w:val="List Bullet 3"/>
    <w:basedOn w:val="Normalny"/>
    <w:uiPriority w:val="19"/>
    <w:rsid w:val="0041319B"/>
    <w:pPr>
      <w:numPr>
        <w:ilvl w:val="2"/>
        <w:numId w:val="23"/>
      </w:numPr>
      <w:spacing w:line="288" w:lineRule="auto"/>
      <w:contextualSpacing/>
    </w:pPr>
    <w:rPr>
      <w:rFonts w:eastAsiaTheme="minorHAnsi"/>
      <w:szCs w:val="22"/>
    </w:rPr>
  </w:style>
  <w:style w:type="paragraph" w:styleId="Listapunktowana4">
    <w:name w:val="List Bullet 4"/>
    <w:basedOn w:val="Normalny"/>
    <w:uiPriority w:val="99"/>
    <w:semiHidden/>
    <w:rsid w:val="00A16716"/>
    <w:pPr>
      <w:numPr>
        <w:ilvl w:val="3"/>
        <w:numId w:val="23"/>
      </w:numPr>
      <w:spacing w:line="288" w:lineRule="auto"/>
      <w:contextualSpacing/>
    </w:pPr>
    <w:rPr>
      <w:rFonts w:eastAsiaTheme="minorHAnsi"/>
      <w:szCs w:val="22"/>
    </w:rPr>
  </w:style>
  <w:style w:type="paragraph" w:styleId="Listapunktowana5">
    <w:name w:val="List Bullet 5"/>
    <w:basedOn w:val="Normalny"/>
    <w:uiPriority w:val="99"/>
    <w:semiHidden/>
    <w:rsid w:val="00A16716"/>
    <w:pPr>
      <w:numPr>
        <w:ilvl w:val="4"/>
        <w:numId w:val="23"/>
      </w:numPr>
      <w:spacing w:line="288" w:lineRule="auto"/>
      <w:contextualSpacing/>
    </w:pPr>
    <w:rPr>
      <w:rFonts w:eastAsiaTheme="minorHAnsi"/>
      <w:szCs w:val="22"/>
    </w:rPr>
  </w:style>
  <w:style w:type="character" w:styleId="Tekstzastpczy">
    <w:name w:val="Placeholder Text"/>
    <w:basedOn w:val="Domylnaczcionkaakapitu"/>
    <w:uiPriority w:val="99"/>
    <w:semiHidden/>
    <w:rsid w:val="009C6FDB"/>
    <w:rPr>
      <w:color w:val="7F7F7F" w:themeColor="text1" w:themeTint="80"/>
      <w:bdr w:val="none" w:sz="0" w:space="0" w:color="auto"/>
      <w:shd w:val="clear" w:color="auto" w:fill="F0F0F0"/>
    </w:rPr>
  </w:style>
  <w:style w:type="paragraph" w:customStyle="1" w:styleId="Hiddentext">
    <w:name w:val="Hidden text"/>
    <w:basedOn w:val="Normalny"/>
    <w:next w:val="Normalny"/>
    <w:uiPriority w:val="24"/>
    <w:semiHidden/>
    <w:qFormat/>
    <w:rsid w:val="00D86E66"/>
    <w:rPr>
      <w:vanish/>
      <w:color w:val="C00000"/>
    </w:rPr>
  </w:style>
  <w:style w:type="paragraph" w:customStyle="1" w:styleId="NumberedHeading1">
    <w:name w:val="Numbered Heading 1"/>
    <w:basedOn w:val="Nagwek1"/>
    <w:next w:val="Normalny"/>
    <w:uiPriority w:val="10"/>
    <w:qFormat/>
    <w:rsid w:val="007767D7"/>
    <w:pPr>
      <w:numPr>
        <w:numId w:val="12"/>
      </w:numPr>
      <w:tabs>
        <w:tab w:val="left" w:pos="284"/>
      </w:tabs>
      <w:spacing w:before="240" w:after="80" w:line="260" w:lineRule="atLeast"/>
    </w:pPr>
    <w:rPr>
      <w:rFonts w:ascii="Intrum Sans Medium" w:hAnsi="Intrum Sans Medium"/>
      <w:b w:val="0"/>
      <w:sz w:val="22"/>
    </w:rPr>
  </w:style>
  <w:style w:type="paragraph" w:customStyle="1" w:styleId="NumberedHeading2">
    <w:name w:val="Numbered Heading 2"/>
    <w:basedOn w:val="Nagwek2"/>
    <w:next w:val="Normalny"/>
    <w:uiPriority w:val="10"/>
    <w:qFormat/>
    <w:rsid w:val="00E20E79"/>
    <w:pPr>
      <w:numPr>
        <w:ilvl w:val="1"/>
        <w:numId w:val="12"/>
      </w:numPr>
      <w:tabs>
        <w:tab w:val="left" w:pos="284"/>
      </w:tabs>
      <w:spacing w:after="80"/>
    </w:pPr>
  </w:style>
  <w:style w:type="paragraph" w:customStyle="1" w:styleId="NumberedHeading3">
    <w:name w:val="Numbered Heading 3"/>
    <w:basedOn w:val="Nagwek3"/>
    <w:next w:val="Normalny"/>
    <w:uiPriority w:val="10"/>
    <w:qFormat/>
    <w:rsid w:val="007767D7"/>
    <w:pPr>
      <w:numPr>
        <w:ilvl w:val="2"/>
        <w:numId w:val="12"/>
      </w:numPr>
      <w:tabs>
        <w:tab w:val="left" w:pos="284"/>
      </w:tabs>
      <w:spacing w:before="240" w:after="80"/>
    </w:pPr>
    <w:rPr>
      <w:rFonts w:ascii="Intrum Sans Medium" w:hAnsi="Intrum Sans Medium"/>
      <w:b w:val="0"/>
      <w:sz w:val="22"/>
    </w:rPr>
  </w:style>
  <w:style w:type="paragraph" w:customStyle="1" w:styleId="NumberedHeading4">
    <w:name w:val="Numbered Heading 4"/>
    <w:basedOn w:val="Nagwek4"/>
    <w:next w:val="Normalny"/>
    <w:uiPriority w:val="10"/>
    <w:semiHidden/>
    <w:qFormat/>
    <w:rsid w:val="00DA7B63"/>
    <w:pPr>
      <w:numPr>
        <w:ilvl w:val="3"/>
        <w:numId w:val="12"/>
      </w:numPr>
    </w:pPr>
  </w:style>
  <w:style w:type="paragraph" w:customStyle="1" w:styleId="Preamble">
    <w:name w:val="Preamble"/>
    <w:basedOn w:val="Normalny"/>
    <w:next w:val="Normalny"/>
    <w:uiPriority w:val="10"/>
    <w:qFormat/>
    <w:rsid w:val="00930317"/>
    <w:pPr>
      <w:spacing w:before="320" w:after="720" w:line="340" w:lineRule="atLeast"/>
      <w:ind w:right="397"/>
    </w:pPr>
    <w:rPr>
      <w:sz w:val="30"/>
    </w:rPr>
  </w:style>
  <w:style w:type="character" w:customStyle="1" w:styleId="Nierozpoznanawzmianka1">
    <w:name w:val="Nierozpoznana wzmianka1"/>
    <w:basedOn w:val="Domylnaczcionkaakapitu"/>
    <w:uiPriority w:val="99"/>
    <w:semiHidden/>
    <w:unhideWhenUsed/>
    <w:rsid w:val="001E2382"/>
    <w:rPr>
      <w:color w:val="808080"/>
      <w:shd w:val="clear" w:color="auto" w:fill="E6E6E6"/>
    </w:rPr>
  </w:style>
  <w:style w:type="table" w:customStyle="1" w:styleId="Tabellrutnt1">
    <w:name w:val="Tabellrutnät1"/>
    <w:basedOn w:val="Standardowy"/>
    <w:next w:val="Tabela-Siatka"/>
    <w:uiPriority w:val="39"/>
    <w:rsid w:val="001D0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Standardowy"/>
    <w:next w:val="Tabela-Siatka"/>
    <w:uiPriority w:val="39"/>
    <w:rsid w:val="004B4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FD5627"/>
    <w:rPr>
      <w:rFonts w:asciiTheme="minorHAnsi" w:hAnsiTheme="minorHAnsi"/>
      <w:sz w:val="16"/>
    </w:rPr>
  </w:style>
  <w:style w:type="paragraph" w:styleId="Tekstdymka">
    <w:name w:val="Balloon Text"/>
    <w:basedOn w:val="Normalny"/>
    <w:link w:val="TekstdymkaZnak"/>
    <w:uiPriority w:val="99"/>
    <w:semiHidden/>
    <w:unhideWhenUsed/>
    <w:rsid w:val="00FB778E"/>
    <w:rPr>
      <w:rFonts w:ascii="Tahoma" w:hAnsi="Tahoma" w:cs="Tahoma"/>
      <w:sz w:val="16"/>
      <w:szCs w:val="16"/>
    </w:rPr>
  </w:style>
  <w:style w:type="character" w:customStyle="1" w:styleId="TekstdymkaZnak">
    <w:name w:val="Tekst dymka Znak"/>
    <w:basedOn w:val="Domylnaczcionkaakapitu"/>
    <w:link w:val="Tekstdymka"/>
    <w:uiPriority w:val="99"/>
    <w:semiHidden/>
    <w:rsid w:val="00FB778E"/>
    <w:rPr>
      <w:rFonts w:ascii="Tahoma" w:hAnsi="Tahoma" w:cs="Tahoma"/>
      <w:sz w:val="16"/>
      <w:szCs w:val="16"/>
      <w:lang w:val="en-GB"/>
    </w:rPr>
  </w:style>
  <w:style w:type="paragraph" w:styleId="Akapitzlist">
    <w:name w:val="List Paragraph"/>
    <w:basedOn w:val="Normalny"/>
    <w:uiPriority w:val="34"/>
    <w:qFormat/>
    <w:rsid w:val="00904CE1"/>
    <w:pPr>
      <w:ind w:left="720"/>
      <w:contextualSpacing/>
    </w:pPr>
    <w:rPr>
      <w:rFonts w:ascii="Calibri" w:eastAsia="Calibri" w:hAnsi="Calibri" w:cs="Calibri"/>
      <w:szCs w:val="22"/>
    </w:rPr>
  </w:style>
  <w:style w:type="character" w:customStyle="1" w:styleId="Nierozpoznanawzmianka2">
    <w:name w:val="Nierozpoznana wzmianka2"/>
    <w:basedOn w:val="Domylnaczcionkaakapitu"/>
    <w:uiPriority w:val="99"/>
    <w:semiHidden/>
    <w:unhideWhenUsed/>
    <w:rsid w:val="0061149D"/>
    <w:rPr>
      <w:color w:val="605E5C"/>
      <w:shd w:val="clear" w:color="auto" w:fill="E1DFDD"/>
    </w:rPr>
  </w:style>
  <w:style w:type="character" w:styleId="Odwoaniedokomentarza">
    <w:name w:val="annotation reference"/>
    <w:basedOn w:val="Domylnaczcionkaakapitu"/>
    <w:uiPriority w:val="99"/>
    <w:semiHidden/>
    <w:unhideWhenUsed/>
    <w:rsid w:val="00C13B43"/>
    <w:rPr>
      <w:sz w:val="16"/>
      <w:szCs w:val="16"/>
    </w:rPr>
  </w:style>
  <w:style w:type="paragraph" w:styleId="Tekstkomentarza">
    <w:name w:val="annotation text"/>
    <w:basedOn w:val="Normalny"/>
    <w:link w:val="TekstkomentarzaZnak"/>
    <w:uiPriority w:val="99"/>
    <w:semiHidden/>
    <w:unhideWhenUsed/>
    <w:rsid w:val="00C13B43"/>
    <w:rPr>
      <w:sz w:val="20"/>
      <w:szCs w:val="20"/>
    </w:rPr>
  </w:style>
  <w:style w:type="character" w:customStyle="1" w:styleId="TekstkomentarzaZnak">
    <w:name w:val="Tekst komentarza Znak"/>
    <w:basedOn w:val="Domylnaczcionkaakapitu"/>
    <w:link w:val="Tekstkomentarza"/>
    <w:uiPriority w:val="99"/>
    <w:semiHidden/>
    <w:rsid w:val="00C13B43"/>
    <w:rPr>
      <w:rFonts w:ascii="Times New Roman" w:eastAsia="Times New Roman" w:hAnsi="Times New Roman" w:cs="Times New Roman"/>
      <w:sz w:val="20"/>
      <w:szCs w:val="20"/>
      <w:lang w:val="pl-PL" w:eastAsia="pl-PL"/>
    </w:rPr>
  </w:style>
  <w:style w:type="paragraph" w:styleId="Tematkomentarza">
    <w:name w:val="annotation subject"/>
    <w:basedOn w:val="Tekstkomentarza"/>
    <w:next w:val="Tekstkomentarza"/>
    <w:link w:val="TematkomentarzaZnak"/>
    <w:uiPriority w:val="99"/>
    <w:semiHidden/>
    <w:unhideWhenUsed/>
    <w:rsid w:val="00C13B43"/>
    <w:rPr>
      <w:b/>
      <w:bCs/>
    </w:rPr>
  </w:style>
  <w:style w:type="character" w:customStyle="1" w:styleId="TematkomentarzaZnak">
    <w:name w:val="Temat komentarza Znak"/>
    <w:basedOn w:val="TekstkomentarzaZnak"/>
    <w:link w:val="Tematkomentarza"/>
    <w:uiPriority w:val="99"/>
    <w:semiHidden/>
    <w:rsid w:val="00C13B43"/>
    <w:rPr>
      <w:rFonts w:ascii="Times New Roman" w:eastAsia="Times New Roman" w:hAnsi="Times New Roman" w:cs="Times New Roman"/>
      <w:b/>
      <w:bCs/>
      <w:sz w:val="20"/>
      <w:szCs w:val="20"/>
      <w:lang w:val="pl-PL" w:eastAsia="pl-PL"/>
    </w:rPr>
  </w:style>
  <w:style w:type="paragraph" w:styleId="Tekstpodstawowy">
    <w:name w:val="Body Text"/>
    <w:basedOn w:val="Normalny"/>
    <w:next w:val="Tekstpodstawowyzwciciem"/>
    <w:link w:val="TekstpodstawowyZnak"/>
    <w:uiPriority w:val="99"/>
    <w:qFormat/>
    <w:rsid w:val="00C850A3"/>
    <w:pPr>
      <w:spacing w:line="240" w:lineRule="atLeast"/>
    </w:pPr>
    <w:rPr>
      <w:rFonts w:asciiTheme="minorHAnsi" w:eastAsiaTheme="minorHAnsi" w:hAnsiTheme="minorHAnsi" w:cstheme="minorBidi"/>
      <w:noProof/>
      <w:sz w:val="20"/>
      <w:szCs w:val="22"/>
      <w:lang w:val="en-GB" w:eastAsia="en-US"/>
    </w:rPr>
  </w:style>
  <w:style w:type="character" w:customStyle="1" w:styleId="TekstpodstawowyZnak">
    <w:name w:val="Tekst podstawowy Znak"/>
    <w:basedOn w:val="Domylnaczcionkaakapitu"/>
    <w:link w:val="Tekstpodstawowy"/>
    <w:uiPriority w:val="99"/>
    <w:rsid w:val="00C850A3"/>
    <w:rPr>
      <w:rFonts w:eastAsiaTheme="minorHAnsi"/>
      <w:noProof/>
      <w:sz w:val="20"/>
      <w:szCs w:val="22"/>
      <w:lang w:val="en-GB"/>
    </w:rPr>
  </w:style>
  <w:style w:type="paragraph" w:styleId="Tekstpodstawowyzwciciem">
    <w:name w:val="Body Text First Indent"/>
    <w:basedOn w:val="Tekstpodstawowy"/>
    <w:link w:val="TekstpodstawowyzwciciemZnak"/>
    <w:uiPriority w:val="99"/>
    <w:semiHidden/>
    <w:rsid w:val="00C850A3"/>
    <w:pPr>
      <w:spacing w:line="240" w:lineRule="auto"/>
      <w:ind w:firstLine="360"/>
    </w:pPr>
    <w:rPr>
      <w:rFonts w:ascii="Times New Roman" w:eastAsia="Times New Roman" w:hAnsi="Times New Roman" w:cs="Times New Roman"/>
      <w:noProof w:val="0"/>
      <w:sz w:val="24"/>
      <w:szCs w:val="24"/>
      <w:lang w:val="pl-PL" w:eastAsia="pl-PL"/>
    </w:rPr>
  </w:style>
  <w:style w:type="character" w:customStyle="1" w:styleId="TekstpodstawowyzwciciemZnak">
    <w:name w:val="Tekst podstawowy z wcięciem Znak"/>
    <w:basedOn w:val="TekstpodstawowyZnak"/>
    <w:link w:val="Tekstpodstawowyzwciciem"/>
    <w:uiPriority w:val="99"/>
    <w:semiHidden/>
    <w:rsid w:val="00C850A3"/>
    <w:rPr>
      <w:rFonts w:eastAsiaTheme="minorHAnsi"/>
      <w:noProof/>
      <w:sz w:val="2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19579">
      <w:bodyDiv w:val="1"/>
      <w:marLeft w:val="0"/>
      <w:marRight w:val="0"/>
      <w:marTop w:val="0"/>
      <w:marBottom w:val="0"/>
      <w:divBdr>
        <w:top w:val="none" w:sz="0" w:space="0" w:color="auto"/>
        <w:left w:val="none" w:sz="0" w:space="0" w:color="auto"/>
        <w:bottom w:val="none" w:sz="0" w:space="0" w:color="auto"/>
        <w:right w:val="none" w:sz="0" w:space="0" w:color="auto"/>
      </w:divBdr>
    </w:div>
    <w:div w:id="161746472">
      <w:bodyDiv w:val="1"/>
      <w:marLeft w:val="0"/>
      <w:marRight w:val="0"/>
      <w:marTop w:val="0"/>
      <w:marBottom w:val="0"/>
      <w:divBdr>
        <w:top w:val="none" w:sz="0" w:space="0" w:color="auto"/>
        <w:left w:val="none" w:sz="0" w:space="0" w:color="auto"/>
        <w:bottom w:val="none" w:sz="0" w:space="0" w:color="auto"/>
        <w:right w:val="none" w:sz="0" w:space="0" w:color="auto"/>
      </w:divBdr>
    </w:div>
    <w:div w:id="519317462">
      <w:bodyDiv w:val="1"/>
      <w:marLeft w:val="0"/>
      <w:marRight w:val="0"/>
      <w:marTop w:val="0"/>
      <w:marBottom w:val="0"/>
      <w:divBdr>
        <w:top w:val="none" w:sz="0" w:space="0" w:color="auto"/>
        <w:left w:val="none" w:sz="0" w:space="0" w:color="auto"/>
        <w:bottom w:val="none" w:sz="0" w:space="0" w:color="auto"/>
        <w:right w:val="none" w:sz="0" w:space="0" w:color="auto"/>
      </w:divBdr>
    </w:div>
    <w:div w:id="735206743">
      <w:bodyDiv w:val="1"/>
      <w:marLeft w:val="0"/>
      <w:marRight w:val="0"/>
      <w:marTop w:val="0"/>
      <w:marBottom w:val="0"/>
      <w:divBdr>
        <w:top w:val="none" w:sz="0" w:space="0" w:color="auto"/>
        <w:left w:val="none" w:sz="0" w:space="0" w:color="auto"/>
        <w:bottom w:val="none" w:sz="0" w:space="0" w:color="auto"/>
        <w:right w:val="none" w:sz="0" w:space="0" w:color="auto"/>
      </w:divBdr>
    </w:div>
    <w:div w:id="1094784390">
      <w:bodyDiv w:val="1"/>
      <w:marLeft w:val="0"/>
      <w:marRight w:val="0"/>
      <w:marTop w:val="0"/>
      <w:marBottom w:val="0"/>
      <w:divBdr>
        <w:top w:val="none" w:sz="0" w:space="0" w:color="auto"/>
        <w:left w:val="none" w:sz="0" w:space="0" w:color="auto"/>
        <w:bottom w:val="none" w:sz="0" w:space="0" w:color="auto"/>
        <w:right w:val="none" w:sz="0" w:space="0" w:color="auto"/>
      </w:divBdr>
    </w:div>
    <w:div w:id="1413696479">
      <w:bodyDiv w:val="1"/>
      <w:marLeft w:val="0"/>
      <w:marRight w:val="0"/>
      <w:marTop w:val="0"/>
      <w:marBottom w:val="0"/>
      <w:divBdr>
        <w:top w:val="none" w:sz="0" w:space="0" w:color="auto"/>
        <w:left w:val="none" w:sz="0" w:space="0" w:color="auto"/>
        <w:bottom w:val="none" w:sz="0" w:space="0" w:color="auto"/>
        <w:right w:val="none" w:sz="0" w:space="0" w:color="auto"/>
      </w:divBdr>
    </w:div>
    <w:div w:id="1452163572">
      <w:bodyDiv w:val="1"/>
      <w:marLeft w:val="0"/>
      <w:marRight w:val="0"/>
      <w:marTop w:val="0"/>
      <w:marBottom w:val="0"/>
      <w:divBdr>
        <w:top w:val="none" w:sz="0" w:space="0" w:color="auto"/>
        <w:left w:val="none" w:sz="0" w:space="0" w:color="auto"/>
        <w:bottom w:val="none" w:sz="0" w:space="0" w:color="auto"/>
        <w:right w:val="none" w:sz="0" w:space="0" w:color="auto"/>
      </w:divBdr>
    </w:div>
    <w:div w:id="15811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w.seweryn@lightscap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20Shared\Intrum%20Templates\Letter%20Intrum%20Sans%20(address%20left).dotx" TargetMode="External"/></Relationships>
</file>

<file path=word/theme/theme1.xml><?xml version="1.0" encoding="utf-8"?>
<a:theme xmlns:a="http://schemas.openxmlformats.org/drawingml/2006/main" name="Intrum 16x9">
  <a:themeElements>
    <a:clrScheme name="Intrum Nya färgerna">
      <a:dk1>
        <a:sysClr val="windowText" lastClr="000000"/>
      </a:dk1>
      <a:lt1>
        <a:sysClr val="window" lastClr="FFFFFF"/>
      </a:lt1>
      <a:dk2>
        <a:srgbClr val="7C7A7A"/>
      </a:dk2>
      <a:lt2>
        <a:srgbClr val="FFFFFF"/>
      </a:lt2>
      <a:accent1>
        <a:srgbClr val="7C7A7A"/>
      </a:accent1>
      <a:accent2>
        <a:srgbClr val="674E74"/>
      </a:accent2>
      <a:accent3>
        <a:srgbClr val="35707F"/>
      </a:accent3>
      <a:accent4>
        <a:srgbClr val="9E366B"/>
      </a:accent4>
      <a:accent5>
        <a:srgbClr val="29577E"/>
      </a:accent5>
      <a:accent6>
        <a:srgbClr val="3DA8AA"/>
      </a:accent6>
      <a:hlink>
        <a:srgbClr val="0563C1"/>
      </a:hlink>
      <a:folHlink>
        <a:srgbClr val="954F72"/>
      </a:folHlink>
    </a:clrScheme>
    <a:fontScheme name="Intrum Sans">
      <a:majorFont>
        <a:latin typeface="Intrum Sans"/>
        <a:ea typeface=""/>
        <a:cs typeface=""/>
      </a:majorFont>
      <a:minorFont>
        <a:latin typeface="Intru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1400" dirty="0"/>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rtlCol="0">
        <a:spAutoFit/>
      </a:bodyPr>
      <a:lstStyle>
        <a:defPPr algn="l">
          <a:defRPr sz="1400" dirty="0"/>
        </a:defPPr>
      </a:lstStyle>
    </a:txDef>
  </a:objectDefaults>
  <a:extraClrSchemeLst/>
  <a:custClrLst>
    <a:custClr name="Light Gray">
      <a:srgbClr val="DBD7D2"/>
    </a:custClr>
    <a:custClr name="Light Petrol">
      <a:srgbClr val="AEE9E8"/>
    </a:custClr>
    <a:custClr name="Light Blue">
      <a:srgbClr val="B9E4F4"/>
    </a:custClr>
    <a:custClr name="Light Purple">
      <a:srgbClr val="E4D1EE"/>
    </a:custClr>
    <a:custClr name="Light Red">
      <a:srgbClr val="F6CEC7"/>
    </a:custClr>
    <a:custClr>
      <a:srgbClr val="FFFFFF"/>
    </a:custClr>
    <a:custClr>
      <a:srgbClr val="FFFFFF"/>
    </a:custClr>
    <a:custClr>
      <a:srgbClr val="FFFFFF"/>
    </a:custClr>
    <a:custClr>
      <a:srgbClr val="FFFFFF"/>
    </a:custClr>
    <a:custClr>
      <a:srgbClr val="FFFFFF"/>
    </a:custClr>
    <a:custClr name="Gray">
      <a:srgbClr val="ABA8A6"/>
    </a:custClr>
    <a:custClr name="Petrol">
      <a:srgbClr val="00B5C2"/>
    </a:custClr>
    <a:custClr name="Blue">
      <a:srgbClr val="0099DE"/>
    </a:custClr>
    <a:custClr name="Purple">
      <a:srgbClr val="9361B0"/>
    </a:custClr>
    <a:custClr name="Red">
      <a:srgbClr val="D5003D"/>
    </a:custClr>
    <a:custClr>
      <a:srgbClr val="FFFFFF"/>
    </a:custClr>
    <a:custClr>
      <a:srgbClr val="FFFFFF"/>
    </a:custClr>
    <a:custClr>
      <a:srgbClr val="FFFFFF"/>
    </a:custClr>
    <a:custClr>
      <a:srgbClr val="FFFFFF"/>
    </a:custClr>
    <a:custClr>
      <a:srgbClr val="FFFFFF"/>
    </a:custClr>
    <a:custClr name="Dark Gray">
      <a:srgbClr val="7C7A7A"/>
    </a:custClr>
    <a:custClr name="Dark Petrol">
      <a:srgbClr val="006272"/>
    </a:custClr>
    <a:custClr name="Dark Blue">
      <a:srgbClr val="114A80"/>
    </a:custClr>
    <a:custClr name="Dark Purple">
      <a:srgbClr val="512D6D"/>
    </a:custClr>
    <a:custClr name="Dark Red">
      <a:srgbClr val="862633"/>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Intrum 16x9" id="{C7ED1C69-DA9A-4A01-9C43-9566198AE63D}" vid="{CE040BE0-34EF-4205-8F29-EC4FC5B7FBD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O>
  <Rubrik>Adres korespondencyjny
Intrum S.A.
ul. Miłosza 13
50-304 Wrocław</Rubrik>
  <Version>Adres siedziby
Intrum S.A.
ul. Miłosza 13
50-304 Wrocław</Version>
  <Ansvarig>Tel. +48 71 711 66 66
Fax. +48 7 11 67 66
@intrum.com
www.intrum.pl</Ansvarig>
  <Datum>Sąd Rejonowy dla Wrocławia-Fabrycznej
KRS 0000414651
NIP: 894-21-72-018
REGON: 932938242
Kapitał zakładowy: 480 000 zł</Datum>
</S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063E1-6729-42D1-9795-0B727F056264}">
  <ds:schemaRefs/>
</ds:datastoreItem>
</file>

<file path=customXml/itemProps2.xml><?xml version="1.0" encoding="utf-8"?>
<ds:datastoreItem xmlns:ds="http://schemas.openxmlformats.org/officeDocument/2006/customXml" ds:itemID="{2ECA590B-5EA7-9444-A53F-7B276306B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C:\Office Shared\Intrum Templates\Letter Intrum Sans (address left).dotx</Template>
  <TotalTime>34</TotalTime>
  <Pages>2</Pages>
  <Words>578</Words>
  <Characters>3470</Characters>
  <Application>Microsoft Office Word</Application>
  <DocSecurity>0</DocSecurity>
  <Lines>28</Lines>
  <Paragraphs>8</Paragraphs>
  <ScaleCrop>false</ScaleCrop>
  <HeadingPairs>
    <vt:vector size="6" baseType="variant">
      <vt:variant>
        <vt:lpstr>Tytuł</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Microsoft</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Skrodzki</dc:creator>
  <cp:lastModifiedBy>Agnieszka Jagusiak</cp:lastModifiedBy>
  <cp:revision>6</cp:revision>
  <cp:lastPrinted>2018-11-28T15:09:00Z</cp:lastPrinted>
  <dcterms:created xsi:type="dcterms:W3CDTF">2018-11-28T15:09:00Z</dcterms:created>
  <dcterms:modified xsi:type="dcterms:W3CDTF">2018-12-02T17:00:00Z</dcterms:modified>
</cp:coreProperties>
</file>