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8A" w:rsidRPr="00F73839" w:rsidRDefault="00EF7C8A" w:rsidP="00F73839">
      <w:pPr>
        <w:spacing w:line="360" w:lineRule="auto"/>
        <w:jc w:val="right"/>
        <w:rPr>
          <w:rFonts w:ascii="Myriad Pro" w:hAnsi="Myriad Pro" w:cs="Arial"/>
          <w:sz w:val="24"/>
          <w:szCs w:val="24"/>
        </w:rPr>
      </w:pPr>
      <w:r w:rsidRPr="00F73839">
        <w:rPr>
          <w:rFonts w:ascii="Myriad Pro" w:hAnsi="Myriad Pro" w:cs="Arial"/>
          <w:sz w:val="24"/>
          <w:szCs w:val="24"/>
        </w:rPr>
        <w:t>Warszawa, 21</w:t>
      </w:r>
      <w:r w:rsidR="00F73839">
        <w:rPr>
          <w:rFonts w:ascii="Myriad Pro" w:hAnsi="Myriad Pro" w:cs="Arial"/>
          <w:sz w:val="24"/>
          <w:szCs w:val="24"/>
        </w:rPr>
        <w:t xml:space="preserve"> grudnia </w:t>
      </w:r>
      <w:r w:rsidRPr="00F73839">
        <w:rPr>
          <w:rFonts w:ascii="Myriad Pro" w:hAnsi="Myriad Pro" w:cs="Arial"/>
          <w:sz w:val="24"/>
          <w:szCs w:val="24"/>
        </w:rPr>
        <w:t xml:space="preserve">2018 r. </w:t>
      </w:r>
    </w:p>
    <w:p w:rsidR="00EF7C8A" w:rsidRPr="00F73839" w:rsidRDefault="00EF7C8A" w:rsidP="00F73839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F73839">
        <w:rPr>
          <w:rFonts w:ascii="Myriad Pro" w:hAnsi="Myriad Pro" w:cs="Arial"/>
          <w:b/>
          <w:sz w:val="24"/>
          <w:szCs w:val="24"/>
        </w:rPr>
        <w:t xml:space="preserve">Informacja prasowa </w:t>
      </w:r>
    </w:p>
    <w:p w:rsidR="007C15DA" w:rsidRPr="00F73839" w:rsidRDefault="00EF7C8A" w:rsidP="00F73839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F73839">
        <w:rPr>
          <w:rFonts w:ascii="Myriad Pro" w:hAnsi="Myriad Pro" w:cs="Arial"/>
          <w:b/>
          <w:sz w:val="24"/>
          <w:szCs w:val="24"/>
        </w:rPr>
        <w:t>Świ</w:t>
      </w:r>
      <w:r w:rsidR="00623C7B">
        <w:rPr>
          <w:rFonts w:ascii="Myriad Pro" w:hAnsi="Myriad Pro" w:cs="Arial"/>
          <w:b/>
          <w:sz w:val="24"/>
          <w:szCs w:val="24"/>
        </w:rPr>
        <w:t>ąteczna oferta w</w:t>
      </w:r>
      <w:r w:rsidRPr="00F73839">
        <w:rPr>
          <w:rFonts w:ascii="Myriad Pro" w:hAnsi="Myriad Pro" w:cs="Arial"/>
          <w:b/>
          <w:sz w:val="24"/>
          <w:szCs w:val="24"/>
        </w:rPr>
        <w:t xml:space="preserve"> Neti</w:t>
      </w:r>
      <w:r w:rsidR="00623C7B">
        <w:rPr>
          <w:rFonts w:ascii="Myriad Pro" w:hAnsi="Myriad Pro" w:cs="Arial"/>
          <w:b/>
          <w:sz w:val="24"/>
          <w:szCs w:val="24"/>
        </w:rPr>
        <w:t>a</w:t>
      </w:r>
      <w:r w:rsidRPr="00F73839">
        <w:rPr>
          <w:rFonts w:ascii="Myriad Pro" w:hAnsi="Myriad Pro" w:cs="Arial"/>
          <w:b/>
          <w:sz w:val="24"/>
          <w:szCs w:val="24"/>
        </w:rPr>
        <w:t xml:space="preserve"> VOD </w:t>
      </w:r>
    </w:p>
    <w:p w:rsidR="00F73839" w:rsidRPr="00F73839" w:rsidRDefault="00EF7C8A" w:rsidP="00F73839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F73839">
        <w:rPr>
          <w:rFonts w:ascii="Myriad Pro" w:hAnsi="Myriad Pro" w:cs="Arial"/>
          <w:b/>
          <w:sz w:val="24"/>
          <w:szCs w:val="24"/>
        </w:rPr>
        <w:t xml:space="preserve">Netia przygotowała dla swoich </w:t>
      </w:r>
      <w:r w:rsidR="00F065BD">
        <w:rPr>
          <w:rFonts w:ascii="Myriad Pro" w:hAnsi="Myriad Pro" w:cs="Arial"/>
          <w:b/>
          <w:sz w:val="24"/>
          <w:szCs w:val="24"/>
        </w:rPr>
        <w:t>abonentów</w:t>
      </w:r>
      <w:r w:rsidRPr="00F73839">
        <w:rPr>
          <w:rFonts w:ascii="Myriad Pro" w:hAnsi="Myriad Pro" w:cs="Arial"/>
          <w:b/>
          <w:sz w:val="24"/>
          <w:szCs w:val="24"/>
        </w:rPr>
        <w:t xml:space="preserve"> ś</w:t>
      </w:r>
      <w:r w:rsidR="00F065BD">
        <w:rPr>
          <w:rFonts w:ascii="Myriad Pro" w:hAnsi="Myriad Pro" w:cs="Arial"/>
          <w:b/>
          <w:sz w:val="24"/>
          <w:szCs w:val="24"/>
        </w:rPr>
        <w:t>wiąteczną ofertę filmów na VOD, której hitem jest premiera</w:t>
      </w:r>
      <w:r w:rsidRPr="00F73839">
        <w:rPr>
          <w:rFonts w:ascii="Myriad Pro" w:hAnsi="Myriad Pro" w:cs="Arial"/>
          <w:b/>
          <w:sz w:val="24"/>
          <w:szCs w:val="24"/>
        </w:rPr>
        <w:t xml:space="preserve"> </w:t>
      </w:r>
      <w:r w:rsidR="00F73839">
        <w:rPr>
          <w:rFonts w:ascii="Myriad Pro" w:hAnsi="Myriad Pro" w:cs="Arial"/>
          <w:b/>
          <w:sz w:val="24"/>
          <w:szCs w:val="24"/>
        </w:rPr>
        <w:t>„</w:t>
      </w:r>
      <w:r w:rsidRPr="00F73839">
        <w:rPr>
          <w:rFonts w:ascii="Myriad Pro" w:hAnsi="Myriad Pro" w:cs="Arial"/>
          <w:b/>
          <w:sz w:val="24"/>
          <w:szCs w:val="24"/>
        </w:rPr>
        <w:t>Zimnej Wojny</w:t>
      </w:r>
      <w:r w:rsidR="00F065BD">
        <w:rPr>
          <w:rFonts w:ascii="Myriad Pro" w:hAnsi="Myriad Pro" w:cs="Arial"/>
          <w:b/>
          <w:sz w:val="24"/>
          <w:szCs w:val="24"/>
        </w:rPr>
        <w:t xml:space="preserve">”. </w:t>
      </w:r>
      <w:r w:rsidRPr="00F73839">
        <w:rPr>
          <w:rFonts w:ascii="Myriad Pro" w:hAnsi="Myriad Pro" w:cs="Arial"/>
          <w:b/>
          <w:sz w:val="24"/>
          <w:szCs w:val="24"/>
        </w:rPr>
        <w:t xml:space="preserve"> </w:t>
      </w:r>
      <w:r w:rsidR="00F065BD">
        <w:rPr>
          <w:rFonts w:ascii="Myriad Pro" w:hAnsi="Myriad Pro" w:cs="Arial"/>
          <w:b/>
          <w:sz w:val="24"/>
          <w:szCs w:val="24"/>
        </w:rPr>
        <w:t>Ten obsypany nagrodami film do 27 grudnia kosztuje w Netia VOD zaledwie</w:t>
      </w:r>
      <w:r w:rsidR="003E6F29">
        <w:rPr>
          <w:rFonts w:ascii="Myriad Pro" w:hAnsi="Myriad Pro" w:cs="Arial"/>
          <w:b/>
          <w:sz w:val="24"/>
          <w:szCs w:val="24"/>
        </w:rPr>
        <w:t xml:space="preserve"> 7,99 zł. P</w:t>
      </w:r>
      <w:r w:rsidR="00F065BD">
        <w:rPr>
          <w:rFonts w:ascii="Myriad Pro" w:hAnsi="Myriad Pro" w:cs="Arial"/>
          <w:b/>
          <w:sz w:val="24"/>
          <w:szCs w:val="24"/>
        </w:rPr>
        <w:t xml:space="preserve">onad dwadzieścia innych </w:t>
      </w:r>
      <w:r w:rsidR="003E6F29">
        <w:rPr>
          <w:rFonts w:ascii="Myriad Pro" w:hAnsi="Myriad Pro" w:cs="Arial"/>
          <w:b/>
          <w:sz w:val="24"/>
          <w:szCs w:val="24"/>
        </w:rPr>
        <w:t>filmów dostępnych jest po 1 zł</w:t>
      </w:r>
      <w:r w:rsidR="00F065BD">
        <w:rPr>
          <w:rFonts w:ascii="Myriad Pro" w:hAnsi="Myriad Pro" w:cs="Arial"/>
          <w:b/>
          <w:sz w:val="24"/>
          <w:szCs w:val="24"/>
        </w:rPr>
        <w:t>!</w:t>
      </w:r>
      <w:r w:rsidR="00F73839">
        <w:rPr>
          <w:rFonts w:ascii="Myriad Pro" w:hAnsi="Myriad Pro" w:cs="Arial"/>
          <w:b/>
          <w:sz w:val="24"/>
          <w:szCs w:val="24"/>
        </w:rPr>
        <w:t xml:space="preserve"> </w:t>
      </w:r>
    </w:p>
    <w:p w:rsidR="00EF7C8A" w:rsidRPr="00F065BD" w:rsidRDefault="00F065BD" w:rsidP="00F73839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i/>
          <w:sz w:val="24"/>
          <w:szCs w:val="24"/>
        </w:rPr>
        <w:t xml:space="preserve"> </w:t>
      </w:r>
      <w:r w:rsidR="00F73839">
        <w:rPr>
          <w:rFonts w:ascii="Myriad Pro" w:hAnsi="Myriad Pro" w:cs="Arial"/>
          <w:i/>
          <w:sz w:val="24"/>
          <w:szCs w:val="24"/>
        </w:rPr>
        <w:t>„</w:t>
      </w:r>
      <w:r w:rsidR="00EF7C8A" w:rsidRPr="00F73839">
        <w:rPr>
          <w:rFonts w:ascii="Myriad Pro" w:hAnsi="Myriad Pro" w:cs="Arial"/>
          <w:sz w:val="24"/>
          <w:szCs w:val="24"/>
        </w:rPr>
        <w:t>Zimna Wojna</w:t>
      </w:r>
      <w:r w:rsidR="00F73839">
        <w:rPr>
          <w:rFonts w:ascii="Myriad Pro" w:hAnsi="Myriad Pro" w:cs="Arial"/>
          <w:sz w:val="24"/>
          <w:szCs w:val="24"/>
        </w:rPr>
        <w:t>” pokazuje</w:t>
      </w:r>
      <w:r w:rsidR="00EF7C8A" w:rsidRPr="00F73839">
        <w:rPr>
          <w:rFonts w:ascii="Myriad Pro" w:hAnsi="Myriad Pro" w:cs="Arial"/>
          <w:sz w:val="24"/>
          <w:szCs w:val="24"/>
        </w:rPr>
        <w:t xml:space="preserve"> historię wielkiej i trudnej miłości dwojga ludzi, którzy nie potrafią być ze sobą</w:t>
      </w:r>
      <w:r w:rsidR="00F73839">
        <w:rPr>
          <w:rFonts w:ascii="Myriad Pro" w:hAnsi="Myriad Pro" w:cs="Arial"/>
          <w:sz w:val="24"/>
          <w:szCs w:val="24"/>
        </w:rPr>
        <w:t xml:space="preserve">, a </w:t>
      </w:r>
      <w:r w:rsidR="00EF7C8A" w:rsidRPr="00F73839">
        <w:rPr>
          <w:rFonts w:ascii="Myriad Pro" w:hAnsi="Myriad Pro" w:cs="Arial"/>
          <w:sz w:val="24"/>
          <w:szCs w:val="24"/>
        </w:rPr>
        <w:t>jednocześnie nie mogą bez siebie żyć. W tle zostały przeds</w:t>
      </w:r>
      <w:r>
        <w:rPr>
          <w:rFonts w:ascii="Myriad Pro" w:hAnsi="Myriad Pro" w:cs="Arial"/>
          <w:sz w:val="24"/>
          <w:szCs w:val="24"/>
        </w:rPr>
        <w:t xml:space="preserve">tawione wydarzenia zimnej wojny </w:t>
      </w:r>
      <w:r w:rsidR="00EF7C8A" w:rsidRPr="00F73839">
        <w:rPr>
          <w:rFonts w:ascii="Myriad Pro" w:hAnsi="Myriad Pro" w:cs="Arial"/>
          <w:sz w:val="24"/>
          <w:szCs w:val="24"/>
        </w:rPr>
        <w:t>w Polsce, Berlinie, Jugosławii i Paryżu. Premiera odbyła się podczas 71. Międzynarodowego Festiwalu Filmowego w Cannes w</w:t>
      </w:r>
      <w:r w:rsidR="00623C7B">
        <w:rPr>
          <w:rFonts w:ascii="Myriad Pro" w:hAnsi="Myriad Pro" w:cs="Arial"/>
          <w:sz w:val="24"/>
          <w:szCs w:val="24"/>
        </w:rPr>
        <w:t> </w:t>
      </w:r>
      <w:r w:rsidR="00EF7C8A" w:rsidRPr="00F73839">
        <w:rPr>
          <w:rFonts w:ascii="Myriad Pro" w:hAnsi="Myriad Pro" w:cs="Arial"/>
          <w:sz w:val="24"/>
          <w:szCs w:val="24"/>
        </w:rPr>
        <w:t>2018</w:t>
      </w:r>
      <w:r w:rsidR="003A5BFC">
        <w:rPr>
          <w:rFonts w:ascii="Myriad Pro" w:hAnsi="Myriad Pro" w:cs="Arial"/>
          <w:sz w:val="24"/>
          <w:szCs w:val="24"/>
        </w:rPr>
        <w:t xml:space="preserve"> r. Do tej pory </w:t>
      </w:r>
      <w:r w:rsidR="00EF7C8A" w:rsidRPr="00F73839">
        <w:rPr>
          <w:rFonts w:ascii="Myriad Pro" w:hAnsi="Myriad Pro" w:cs="Arial"/>
          <w:sz w:val="24"/>
          <w:szCs w:val="24"/>
        </w:rPr>
        <w:t xml:space="preserve">produkcja zdobyła już piętnaście nagród m.in. Złotego Lawa, Złotą Palmę oraz Europejską Nagrodę Filmową. W dniach </w:t>
      </w:r>
      <w:r w:rsidR="00EF7C8A" w:rsidRPr="00F73839">
        <w:rPr>
          <w:rFonts w:ascii="Myriad Pro" w:hAnsi="Myriad Pro" w:cs="Arial"/>
          <w:b/>
          <w:sz w:val="24"/>
          <w:szCs w:val="24"/>
        </w:rPr>
        <w:t>21–27 grudnia film dostępny</w:t>
      </w:r>
      <w:r w:rsidR="00F73839">
        <w:rPr>
          <w:rFonts w:ascii="Myriad Pro" w:hAnsi="Myriad Pro" w:cs="Arial"/>
          <w:b/>
          <w:sz w:val="24"/>
          <w:szCs w:val="24"/>
        </w:rPr>
        <w:t xml:space="preserve"> jest</w:t>
      </w:r>
      <w:r w:rsidR="00EF7C8A" w:rsidRPr="00F73839">
        <w:rPr>
          <w:rFonts w:ascii="Myriad Pro" w:hAnsi="Myriad Pro" w:cs="Arial"/>
          <w:b/>
          <w:sz w:val="24"/>
          <w:szCs w:val="24"/>
        </w:rPr>
        <w:t xml:space="preserve"> w promocyjnej cenie</w:t>
      </w:r>
      <w:r>
        <w:rPr>
          <w:rFonts w:ascii="Myriad Pro" w:hAnsi="Myriad Pro" w:cs="Arial"/>
          <w:b/>
          <w:sz w:val="24"/>
          <w:szCs w:val="24"/>
        </w:rPr>
        <w:t xml:space="preserve"> 7,99 zł</w:t>
      </w:r>
      <w:r w:rsidR="00EF7C8A" w:rsidRPr="00F73839">
        <w:rPr>
          <w:rFonts w:ascii="Myriad Pro" w:hAnsi="Myriad Pro" w:cs="Arial"/>
          <w:b/>
          <w:sz w:val="24"/>
          <w:szCs w:val="24"/>
        </w:rPr>
        <w:t xml:space="preserve">. </w:t>
      </w:r>
    </w:p>
    <w:p w:rsidR="00EF7C8A" w:rsidRPr="00F73839" w:rsidRDefault="00EF7C8A" w:rsidP="00F73839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F73839">
        <w:rPr>
          <w:rFonts w:ascii="Myriad Pro" w:hAnsi="Myriad Pro" w:cs="Arial"/>
          <w:b/>
          <w:sz w:val="24"/>
          <w:szCs w:val="24"/>
        </w:rPr>
        <w:t xml:space="preserve">Święta w Netia VOD – nowa zakładka na Netia Playerach </w:t>
      </w:r>
    </w:p>
    <w:p w:rsidR="006C48AC" w:rsidRDefault="00F065BD" w:rsidP="00F73839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Użytkownicy Netia Playerów</w:t>
      </w:r>
      <w:r w:rsidR="00EF7C8A" w:rsidRPr="00F73839">
        <w:rPr>
          <w:rFonts w:ascii="Myriad Pro" w:hAnsi="Myriad Pro" w:cs="Arial"/>
          <w:sz w:val="24"/>
          <w:szCs w:val="24"/>
        </w:rPr>
        <w:t xml:space="preserve"> będą mogli skorzystać również ze specjaln</w:t>
      </w:r>
      <w:r w:rsidR="00F73839">
        <w:rPr>
          <w:rFonts w:ascii="Myriad Pro" w:hAnsi="Myriad Pro" w:cs="Arial"/>
          <w:sz w:val="24"/>
          <w:szCs w:val="24"/>
        </w:rPr>
        <w:t xml:space="preserve">ie przygotowanej </w:t>
      </w:r>
      <w:r w:rsidR="00EF7C8A" w:rsidRPr="00F73839">
        <w:rPr>
          <w:rFonts w:ascii="Myriad Pro" w:hAnsi="Myriad Pro" w:cs="Arial"/>
          <w:sz w:val="24"/>
          <w:szCs w:val="24"/>
        </w:rPr>
        <w:t xml:space="preserve">oferty ponad dwudziestu filmów, których </w:t>
      </w:r>
      <w:r w:rsidR="00EF7C8A" w:rsidRPr="006C48AC">
        <w:rPr>
          <w:rFonts w:ascii="Myriad Pro" w:hAnsi="Myriad Pro" w:cs="Arial"/>
          <w:b/>
          <w:sz w:val="24"/>
          <w:szCs w:val="24"/>
        </w:rPr>
        <w:t>wypożyczenie koszt</w:t>
      </w:r>
      <w:r w:rsidR="00623C7B" w:rsidRPr="006C48AC">
        <w:rPr>
          <w:rFonts w:ascii="Myriad Pro" w:hAnsi="Myriad Pro" w:cs="Arial"/>
          <w:b/>
          <w:sz w:val="24"/>
          <w:szCs w:val="24"/>
        </w:rPr>
        <w:t xml:space="preserve">uje </w:t>
      </w:r>
      <w:r w:rsidR="00F73839" w:rsidRPr="006C48AC">
        <w:rPr>
          <w:rFonts w:ascii="Myriad Pro" w:hAnsi="Myriad Pro" w:cs="Arial"/>
          <w:b/>
          <w:sz w:val="24"/>
          <w:szCs w:val="24"/>
        </w:rPr>
        <w:t>tylko 1 zł</w:t>
      </w:r>
      <w:r w:rsidR="00EF7C8A" w:rsidRPr="00F73839">
        <w:rPr>
          <w:rFonts w:ascii="Myriad Pro" w:hAnsi="Myriad Pro" w:cs="Arial"/>
          <w:sz w:val="24"/>
          <w:szCs w:val="24"/>
        </w:rPr>
        <w:t xml:space="preserve">. W </w:t>
      </w:r>
      <w:r w:rsidR="00623C7B">
        <w:rPr>
          <w:rFonts w:ascii="Myriad Pro" w:hAnsi="Myriad Pro" w:cs="Arial"/>
          <w:sz w:val="24"/>
          <w:szCs w:val="24"/>
        </w:rPr>
        <w:t>zakładce</w:t>
      </w:r>
      <w:r w:rsidR="00EF7C8A" w:rsidRPr="00F73839">
        <w:rPr>
          <w:rFonts w:ascii="Myriad Pro" w:hAnsi="Myriad Pro" w:cs="Arial"/>
          <w:sz w:val="24"/>
          <w:szCs w:val="24"/>
        </w:rPr>
        <w:t xml:space="preserve"> znajdują się takie filmy, jak: </w:t>
      </w:r>
      <w:r w:rsidR="00F93659" w:rsidRPr="00FA6945">
        <w:rPr>
          <w:rFonts w:ascii="Myriad Pro" w:hAnsi="Myriad Pro" w:cs="Arial"/>
          <w:b/>
          <w:sz w:val="24"/>
          <w:szCs w:val="24"/>
        </w:rPr>
        <w:t>„Tajemnica Filomeny”,</w:t>
      </w:r>
      <w:r w:rsidR="00F93659">
        <w:rPr>
          <w:rFonts w:ascii="Myriad Pro" w:hAnsi="Myriad Pro" w:cs="Arial"/>
          <w:sz w:val="24"/>
          <w:szCs w:val="24"/>
        </w:rPr>
        <w:t xml:space="preserve"> </w:t>
      </w:r>
      <w:r w:rsidR="00F93659" w:rsidRPr="00FA6945">
        <w:rPr>
          <w:rFonts w:ascii="Myriad Pro" w:hAnsi="Myriad Pro" w:cs="Arial"/>
          <w:b/>
          <w:sz w:val="24"/>
          <w:szCs w:val="24"/>
        </w:rPr>
        <w:t>„Królowa pustyni”</w:t>
      </w:r>
      <w:r w:rsidR="00F93659">
        <w:rPr>
          <w:rFonts w:ascii="Myriad Pro" w:hAnsi="Myriad Pro" w:cs="Arial"/>
          <w:sz w:val="24"/>
          <w:szCs w:val="24"/>
        </w:rPr>
        <w:t xml:space="preserve">, </w:t>
      </w:r>
      <w:r w:rsidR="00F93659" w:rsidRPr="00FA6945">
        <w:rPr>
          <w:rFonts w:ascii="Myriad Pro" w:hAnsi="Myriad Pro" w:cs="Arial"/>
          <w:b/>
          <w:sz w:val="24"/>
          <w:szCs w:val="24"/>
        </w:rPr>
        <w:t xml:space="preserve">„Były sobie </w:t>
      </w:r>
      <w:proofErr w:type="spellStart"/>
      <w:r w:rsidR="00F93659" w:rsidRPr="00FA6945">
        <w:rPr>
          <w:rFonts w:ascii="Myriad Pro" w:hAnsi="Myriad Pro" w:cs="Arial"/>
          <w:b/>
          <w:sz w:val="24"/>
          <w:szCs w:val="24"/>
        </w:rPr>
        <w:t>człowieki</w:t>
      </w:r>
      <w:proofErr w:type="spellEnd"/>
      <w:r w:rsidR="00F93659" w:rsidRPr="00FA6945">
        <w:rPr>
          <w:rFonts w:ascii="Myriad Pro" w:hAnsi="Myriad Pro" w:cs="Arial"/>
          <w:b/>
          <w:sz w:val="24"/>
          <w:szCs w:val="24"/>
        </w:rPr>
        <w:t>”</w:t>
      </w:r>
      <w:r w:rsidR="00F93659">
        <w:rPr>
          <w:rFonts w:ascii="Myriad Pro" w:hAnsi="Myriad Pro" w:cs="Arial"/>
          <w:sz w:val="24"/>
          <w:szCs w:val="24"/>
        </w:rPr>
        <w:t xml:space="preserve">, </w:t>
      </w:r>
      <w:r w:rsidR="00EF7C8A" w:rsidRPr="00F73839">
        <w:rPr>
          <w:rFonts w:ascii="Myriad Pro" w:hAnsi="Myriad Pro" w:cs="Arial"/>
          <w:sz w:val="24"/>
          <w:szCs w:val="24"/>
        </w:rPr>
        <w:t xml:space="preserve"> </w:t>
      </w:r>
      <w:r w:rsidR="00F73839">
        <w:rPr>
          <w:rFonts w:ascii="Myriad Pro" w:hAnsi="Myriad Pro" w:cs="Arial"/>
          <w:sz w:val="24"/>
          <w:szCs w:val="24"/>
        </w:rPr>
        <w:t>„</w:t>
      </w:r>
      <w:r w:rsidR="00EF7C8A" w:rsidRPr="00F73839">
        <w:rPr>
          <w:rFonts w:ascii="Myriad Pro" w:hAnsi="Myriad Pro" w:cs="Arial"/>
          <w:b/>
          <w:sz w:val="24"/>
          <w:szCs w:val="24"/>
        </w:rPr>
        <w:t>Makbet</w:t>
      </w:r>
      <w:r w:rsidR="00F73839">
        <w:rPr>
          <w:rFonts w:ascii="Myriad Pro" w:hAnsi="Myriad Pro" w:cs="Arial"/>
          <w:b/>
          <w:sz w:val="24"/>
          <w:szCs w:val="24"/>
        </w:rPr>
        <w:t>”</w:t>
      </w:r>
      <w:r w:rsidR="00F93659">
        <w:rPr>
          <w:rFonts w:ascii="Myriad Pro" w:hAnsi="Myriad Pro" w:cs="Arial"/>
          <w:b/>
          <w:sz w:val="24"/>
          <w:szCs w:val="24"/>
        </w:rPr>
        <w:t xml:space="preserve"> </w:t>
      </w:r>
      <w:r w:rsidR="00F93659">
        <w:rPr>
          <w:rFonts w:ascii="Myriad Pro" w:hAnsi="Myriad Pro" w:cs="Arial"/>
          <w:sz w:val="24"/>
          <w:szCs w:val="24"/>
        </w:rPr>
        <w:t xml:space="preserve">czy </w:t>
      </w:r>
      <w:r w:rsidR="00F73839">
        <w:rPr>
          <w:rFonts w:ascii="Myriad Pro" w:hAnsi="Myriad Pro" w:cs="Arial"/>
          <w:sz w:val="24"/>
          <w:szCs w:val="24"/>
        </w:rPr>
        <w:t>„</w:t>
      </w:r>
      <w:r w:rsidR="00EF7C8A" w:rsidRPr="00F73839">
        <w:rPr>
          <w:rFonts w:ascii="Myriad Pro" w:hAnsi="Myriad Pro" w:cs="Arial"/>
          <w:b/>
          <w:sz w:val="24"/>
          <w:szCs w:val="24"/>
        </w:rPr>
        <w:t>Moja miłość</w:t>
      </w:r>
      <w:r w:rsidR="00F73839">
        <w:rPr>
          <w:rFonts w:ascii="Myriad Pro" w:hAnsi="Myriad Pro" w:cs="Arial"/>
          <w:sz w:val="24"/>
          <w:szCs w:val="24"/>
        </w:rPr>
        <w:t>”</w:t>
      </w:r>
      <w:r w:rsidR="00EF7C8A" w:rsidRPr="00F73839">
        <w:rPr>
          <w:rFonts w:ascii="Myriad Pro" w:hAnsi="Myriad Pro" w:cs="Arial"/>
          <w:sz w:val="24"/>
          <w:szCs w:val="24"/>
        </w:rPr>
        <w:t xml:space="preserve">. </w:t>
      </w:r>
    </w:p>
    <w:p w:rsidR="00FA6945" w:rsidRDefault="00FA6945" w:rsidP="00F73839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</w:p>
    <w:p w:rsidR="00F73839" w:rsidRPr="00180A4E" w:rsidRDefault="00F73839" w:rsidP="00F73839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bookmarkStart w:id="0" w:name="_GoBack"/>
      <w:r w:rsidRPr="00180A4E">
        <w:rPr>
          <w:rFonts w:ascii="Myriad Pro" w:hAnsi="Myriad Pro" w:cs="Arial"/>
          <w:b/>
          <w:sz w:val="24"/>
          <w:szCs w:val="24"/>
        </w:rPr>
        <w:t>O Netii</w:t>
      </w:r>
    </w:p>
    <w:p w:rsidR="00F73839" w:rsidRPr="00FA6945" w:rsidRDefault="00F73839" w:rsidP="00F73839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FA6945">
        <w:rPr>
          <w:rFonts w:ascii="Myriad Pro" w:hAnsi="Myriad Pro" w:cs="Arial"/>
          <w:b/>
          <w:sz w:val="24"/>
          <w:szCs w:val="24"/>
        </w:rPr>
        <w:t xml:space="preserve">Netia to jeden z największych polskich operatorów telekomunikacyjnych, część Grupy Cyfrowy Polsat. Dostarcza m.in. kompleksowe, przyjazne w użytkowaniu rozwiązania komunikacyjne on-line: szybki, stacjonarny dostęp do </w:t>
      </w:r>
      <w:proofErr w:type="spellStart"/>
      <w:r w:rsidRPr="00FA6945">
        <w:rPr>
          <w:rFonts w:ascii="Myriad Pro" w:hAnsi="Myriad Pro" w:cs="Arial"/>
          <w:b/>
          <w:sz w:val="24"/>
          <w:szCs w:val="24"/>
        </w:rPr>
        <w:t>internetu</w:t>
      </w:r>
      <w:proofErr w:type="spellEnd"/>
      <w:r w:rsidRPr="00FA6945">
        <w:rPr>
          <w:rFonts w:ascii="Myriad Pro" w:hAnsi="Myriad Pro" w:cs="Arial"/>
          <w:b/>
          <w:sz w:val="24"/>
          <w:szCs w:val="24"/>
        </w:rPr>
        <w:t xml:space="preserve">, </w:t>
      </w:r>
      <w:r w:rsidRPr="00FA6945">
        <w:rPr>
          <w:rFonts w:ascii="Myriad Pro" w:hAnsi="Myriad Pro" w:cs="Arial"/>
          <w:b/>
          <w:sz w:val="24"/>
          <w:szCs w:val="24"/>
        </w:rPr>
        <w:lastRenderedPageBreak/>
        <w:t>zaawansowane usługi transmisji danych oraz TV i multimedialną rozrywkę. Usługi Netii skierowane są do użytkowników prywatnych, firm oraz instytucji.</w:t>
      </w:r>
      <w:bookmarkEnd w:id="0"/>
    </w:p>
    <w:sectPr w:rsidR="00F73839" w:rsidRPr="00FA69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10" w:rsidRDefault="001F0710" w:rsidP="00F73839">
      <w:pPr>
        <w:spacing w:after="0" w:line="240" w:lineRule="auto"/>
      </w:pPr>
      <w:r>
        <w:separator/>
      </w:r>
    </w:p>
  </w:endnote>
  <w:endnote w:type="continuationSeparator" w:id="0">
    <w:p w:rsidR="001F0710" w:rsidRDefault="001F0710" w:rsidP="00F7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10" w:rsidRDefault="001F0710" w:rsidP="00F73839">
      <w:pPr>
        <w:spacing w:after="0" w:line="240" w:lineRule="auto"/>
      </w:pPr>
      <w:r>
        <w:separator/>
      </w:r>
    </w:p>
  </w:footnote>
  <w:footnote w:type="continuationSeparator" w:id="0">
    <w:p w:rsidR="001F0710" w:rsidRDefault="001F0710" w:rsidP="00F7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839" w:rsidRPr="00F73839" w:rsidRDefault="00F73839" w:rsidP="00F73839">
    <w:pPr>
      <w:pStyle w:val="Nagwek"/>
    </w:pPr>
    <w:r>
      <w:rPr>
        <w:noProof/>
        <w:lang w:eastAsia="pl-PL"/>
      </w:rPr>
      <w:drawing>
        <wp:inline distT="0" distB="0" distL="0" distR="0" wp14:anchorId="21EC3A71" wp14:editId="7E8AD7D0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A"/>
    <w:rsid w:val="00040621"/>
    <w:rsid w:val="00163C17"/>
    <w:rsid w:val="001B4128"/>
    <w:rsid w:val="001F0710"/>
    <w:rsid w:val="003A5BFC"/>
    <w:rsid w:val="003E6F29"/>
    <w:rsid w:val="00623C7B"/>
    <w:rsid w:val="0066055A"/>
    <w:rsid w:val="006B4BA1"/>
    <w:rsid w:val="006C48AC"/>
    <w:rsid w:val="008459F5"/>
    <w:rsid w:val="00EF7C8A"/>
    <w:rsid w:val="00F065BD"/>
    <w:rsid w:val="00F73839"/>
    <w:rsid w:val="00F93659"/>
    <w:rsid w:val="00FA6945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3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7C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839"/>
  </w:style>
  <w:style w:type="paragraph" w:styleId="Stopka">
    <w:name w:val="footer"/>
    <w:basedOn w:val="Normalny"/>
    <w:link w:val="StopkaZnak"/>
    <w:uiPriority w:val="99"/>
    <w:unhideWhenUsed/>
    <w:rsid w:val="00F7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839"/>
  </w:style>
  <w:style w:type="character" w:styleId="Odwoaniedokomentarza">
    <w:name w:val="annotation reference"/>
    <w:basedOn w:val="Domylnaczcionkaakapitu"/>
    <w:uiPriority w:val="99"/>
    <w:semiHidden/>
    <w:unhideWhenUsed/>
    <w:rsid w:val="00F73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8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2018-12-21T11:53:00Z</dcterms:created>
  <dcterms:modified xsi:type="dcterms:W3CDTF">2018-12-21T11:54:00Z</dcterms:modified>
</cp:coreProperties>
</file>