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B13574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ANNA CIEŚLAK AMBASADORKĄ MITSUBISHI ECLIPSE CROSS</w:t>
      </w:r>
    </w:p>
    <w:p w:rsidR="00B91C9C" w:rsidRDefault="00A770D7" w:rsidP="00B91C9C">
      <w:pPr>
        <w:spacing w:line="240" w:lineRule="exact"/>
        <w:jc w:val="left"/>
        <w:rPr>
          <w:rFonts w:ascii="MMC OFFICE" w:hAnsi="MMC OFFIC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B13574" w:rsidRDefault="00B13574" w:rsidP="00820B79">
      <w:pPr>
        <w:widowControl/>
        <w:shd w:val="clear" w:color="auto" w:fill="FFFFFF"/>
        <w:spacing w:before="150" w:after="150" w:line="240" w:lineRule="exact"/>
        <w:ind w:left="-142"/>
        <w:jc w:val="left"/>
        <w:outlineLvl w:val="4"/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</w:pP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Anna Cieślak </w:t>
      </w:r>
      <w:r w:rsidR="00042EFC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–</w:t>
      </w: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</w:t>
      </w:r>
      <w:r w:rsidR="00042EFC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niezwykle utalentowana</w:t>
      </w: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aktorka</w:t>
      </w:r>
      <w:r w:rsidR="004E3CB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, którą już niebawem zobaczymy w serialu TVN „Szadź”</w:t>
      </w: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i ambasadorka marki Mitsubishi w Polsce odebrała kluczyki do nowego modelu Mitsubishi </w:t>
      </w:r>
      <w:proofErr w:type="spellStart"/>
      <w:r w:rsidR="00042EFC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042EFC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Cross </w:t>
      </w: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2</w:t>
      </w:r>
      <w:bookmarkStart w:id="0" w:name="_GoBack"/>
      <w:bookmarkEnd w:id="0"/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020. </w:t>
      </w:r>
    </w:p>
    <w:p w:rsidR="00881609" w:rsidRPr="00881609" w:rsidRDefault="00B13574" w:rsidP="00820B79">
      <w:pPr>
        <w:spacing w:line="240" w:lineRule="exact"/>
        <w:ind w:left="-142"/>
        <w:rPr>
          <w:rFonts w:ascii="MMC OFFICE" w:hAnsi="MMC OFFICE" w:cs="Verdana"/>
          <w:sz w:val="18"/>
          <w:szCs w:val="18"/>
        </w:rPr>
      </w:pPr>
      <w:r w:rsidRPr="00881609">
        <w:rPr>
          <w:rFonts w:ascii="MMC OFFICE" w:hAnsi="MMC OFFICE"/>
          <w:color w:val="000000"/>
          <w:sz w:val="18"/>
          <w:szCs w:val="18"/>
        </w:rPr>
        <w:t>Znana z</w:t>
      </w:r>
      <w:r w:rsidR="00CA50DE" w:rsidRPr="00881609">
        <w:rPr>
          <w:rFonts w:ascii="MMC OFFICE" w:hAnsi="MMC OFFICE"/>
          <w:color w:val="000000"/>
          <w:sz w:val="18"/>
          <w:szCs w:val="18"/>
        </w:rPr>
        <w:t xml:space="preserve"> najbardziej prestiżowych stołecznych scen oraz </w:t>
      </w:r>
      <w:r w:rsidRPr="00881609">
        <w:rPr>
          <w:rFonts w:ascii="MMC OFFICE" w:hAnsi="MMC OFFICE"/>
          <w:color w:val="000000"/>
          <w:sz w:val="18"/>
          <w:szCs w:val="18"/>
        </w:rPr>
        <w:t xml:space="preserve">dużego i małego ekranu aktorka, </w:t>
      </w:r>
      <w:r w:rsidR="00CA50DE" w:rsidRPr="00881609">
        <w:rPr>
          <w:rFonts w:ascii="MMC OFFICE" w:hAnsi="MMC OFFICE"/>
          <w:color w:val="000000"/>
          <w:sz w:val="18"/>
          <w:szCs w:val="18"/>
        </w:rPr>
        <w:t>aktywistka</w:t>
      </w:r>
      <w:r w:rsidRPr="00881609">
        <w:rPr>
          <w:rFonts w:ascii="MMC OFFICE" w:hAnsi="MMC OFFICE"/>
          <w:color w:val="000000"/>
          <w:sz w:val="18"/>
          <w:szCs w:val="18"/>
        </w:rPr>
        <w:t xml:space="preserve"> społeczna i </w:t>
      </w:r>
      <w:r w:rsidRPr="00881609">
        <w:rPr>
          <w:rFonts w:ascii="MMC OFFICE" w:hAnsi="MMC OFFICE"/>
          <w:sz w:val="18"/>
          <w:szCs w:val="18"/>
        </w:rPr>
        <w:t xml:space="preserve">zdobywczyni licznych nagród, Anna Cieślak </w:t>
      </w:r>
      <w:r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pełni rolę ambasadorki </w:t>
      </w:r>
      <w:r w:rsidR="009A3AFB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marki Mitsubishi</w:t>
      </w:r>
      <w:r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już od 4 lat. </w:t>
      </w:r>
      <w:r w:rsidR="009A3AFB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Dotychczas </w:t>
      </w:r>
      <w:r w:rsidR="000E4224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była </w:t>
      </w:r>
      <w:r w:rsidR="00630DC1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twarzą modelu </w:t>
      </w:r>
      <w:r w:rsidR="009A3AFB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ASX a o</w:t>
      </w:r>
      <w:r w:rsidR="00737590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d teraz </w:t>
      </w:r>
      <w:r w:rsidR="00881609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jej </w:t>
      </w:r>
      <w:r w:rsidR="0017518C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towarzyszem podroży </w:t>
      </w:r>
      <w:r w:rsidR="00737590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będzie Mitsubishi </w:t>
      </w:r>
      <w:proofErr w:type="spellStart"/>
      <w:r w:rsidR="00737590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737590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</w:t>
      </w:r>
      <w:r w:rsidR="00630DC1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2020 w najlepiej wyposażonej wersji </w:t>
      </w:r>
      <w:proofErr w:type="spellStart"/>
      <w:r w:rsidR="00630DC1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Instyle</w:t>
      </w:r>
      <w:proofErr w:type="spellEnd"/>
      <w:r w:rsidR="00630DC1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4WD CVT w </w:t>
      </w:r>
      <w:r w:rsidR="00630DC1" w:rsidRPr="00881609">
        <w:rPr>
          <w:rFonts w:ascii="MMC OFFICE" w:eastAsia="ヒラギノ角ゴ Std W4" w:hAnsi="MMC OFFICE"/>
          <w:sz w:val="18"/>
          <w:szCs w:val="18"/>
        </w:rPr>
        <w:t>wielowarstwowym kolorze nadwozia o nazwie Diamentowa Czerwień</w:t>
      </w:r>
      <w:r w:rsidR="00737590" w:rsidRPr="00881609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. N</w:t>
      </w:r>
      <w:r w:rsidRPr="00881609">
        <w:rPr>
          <w:rFonts w:ascii="MMC OFFICE" w:hAnsi="MMC OFFICE"/>
          <w:sz w:val="18"/>
          <w:szCs w:val="18"/>
        </w:rPr>
        <w:t xml:space="preserve">owe Mitsubishi </w:t>
      </w:r>
      <w:proofErr w:type="spellStart"/>
      <w:r w:rsidR="00737590" w:rsidRPr="00881609">
        <w:rPr>
          <w:rFonts w:ascii="MMC OFFICE" w:hAnsi="MMC OFFICE"/>
          <w:sz w:val="18"/>
          <w:szCs w:val="18"/>
        </w:rPr>
        <w:t>Eclipse</w:t>
      </w:r>
      <w:proofErr w:type="spellEnd"/>
      <w:r w:rsidR="00737590" w:rsidRPr="00881609">
        <w:rPr>
          <w:rFonts w:ascii="MMC OFFICE" w:hAnsi="MMC OFFICE"/>
          <w:sz w:val="18"/>
          <w:szCs w:val="18"/>
        </w:rPr>
        <w:t xml:space="preserve"> Cross</w:t>
      </w:r>
      <w:r w:rsidRPr="00881609">
        <w:rPr>
          <w:rFonts w:ascii="MMC OFFICE" w:hAnsi="MMC OFFICE"/>
          <w:sz w:val="18"/>
          <w:szCs w:val="18"/>
        </w:rPr>
        <w:t xml:space="preserve"> 2020</w:t>
      </w:r>
      <w:r w:rsidR="00881609" w:rsidRPr="00881609">
        <w:rPr>
          <w:rFonts w:ascii="MMC OFFICE" w:hAnsi="MMC OFFICE"/>
          <w:sz w:val="18"/>
          <w:szCs w:val="18"/>
        </w:rPr>
        <w:t xml:space="preserve"> </w:t>
      </w:r>
      <w:r w:rsidR="00881609" w:rsidRPr="00881609">
        <w:rPr>
          <w:rFonts w:ascii="MMC OFFICE" w:hAnsi="MMC OFFICE" w:cs="Verdana"/>
          <w:sz w:val="18"/>
          <w:szCs w:val="18"/>
        </w:rPr>
        <w:t xml:space="preserve">wyróżnia się sportową sylwetką SUV-a </w:t>
      </w:r>
      <w:proofErr w:type="spellStart"/>
      <w:r w:rsidR="00881609" w:rsidRPr="00881609">
        <w:rPr>
          <w:rFonts w:ascii="MMC OFFICE" w:hAnsi="MMC OFFICE" w:cs="Verdana"/>
          <w:sz w:val="18"/>
          <w:szCs w:val="18"/>
        </w:rPr>
        <w:t>coupe</w:t>
      </w:r>
      <w:proofErr w:type="spellEnd"/>
      <w:r w:rsidR="00881609" w:rsidRPr="00881609">
        <w:rPr>
          <w:rFonts w:ascii="MMC OFFICE" w:hAnsi="MMC OFFICE" w:cs="Verdana"/>
          <w:sz w:val="18"/>
          <w:szCs w:val="18"/>
        </w:rPr>
        <w:t xml:space="preserve">, znakomitymi osiągami i wyjątkową precyzją prowadzenia dzięki sztywnemu, choć komfortowemu zawieszeniu i najnowszej generacji znanego z Mitsubishi </w:t>
      </w:r>
      <w:proofErr w:type="spellStart"/>
      <w:r w:rsidR="00881609" w:rsidRPr="00881609">
        <w:rPr>
          <w:rFonts w:ascii="MMC OFFICE" w:hAnsi="MMC OFFICE" w:cs="Verdana"/>
          <w:sz w:val="18"/>
          <w:szCs w:val="18"/>
        </w:rPr>
        <w:t>Lancera</w:t>
      </w:r>
      <w:proofErr w:type="spellEnd"/>
      <w:r w:rsidR="00881609" w:rsidRPr="00881609">
        <w:rPr>
          <w:rFonts w:ascii="MMC OFFICE" w:hAnsi="MMC OFFICE" w:cs="Verdana"/>
          <w:sz w:val="18"/>
          <w:szCs w:val="18"/>
        </w:rPr>
        <w:t xml:space="preserve"> </w:t>
      </w:r>
      <w:proofErr w:type="spellStart"/>
      <w:r w:rsidR="00881609" w:rsidRPr="00881609">
        <w:rPr>
          <w:rFonts w:ascii="MMC OFFICE" w:hAnsi="MMC OFFICE" w:cs="Verdana"/>
          <w:sz w:val="18"/>
          <w:szCs w:val="18"/>
        </w:rPr>
        <w:t>Evolution</w:t>
      </w:r>
      <w:proofErr w:type="spellEnd"/>
      <w:r w:rsidR="00881609" w:rsidRPr="00881609">
        <w:rPr>
          <w:rFonts w:ascii="MMC OFFICE" w:hAnsi="MMC OFFICE" w:cs="Verdana"/>
          <w:sz w:val="18"/>
          <w:szCs w:val="18"/>
        </w:rPr>
        <w:t xml:space="preserve"> układu kontroli napędu na 4 koła - Super-</w:t>
      </w:r>
      <w:proofErr w:type="spellStart"/>
      <w:r w:rsidR="00881609" w:rsidRPr="00881609">
        <w:rPr>
          <w:rFonts w:ascii="MMC OFFICE" w:hAnsi="MMC OFFICE" w:cs="Verdana"/>
          <w:sz w:val="18"/>
          <w:szCs w:val="18"/>
        </w:rPr>
        <w:t>All</w:t>
      </w:r>
      <w:proofErr w:type="spellEnd"/>
      <w:r w:rsidR="00881609" w:rsidRPr="00881609">
        <w:rPr>
          <w:rFonts w:ascii="MMC OFFICE" w:hAnsi="MMC OFFICE" w:cs="Verdana"/>
          <w:sz w:val="18"/>
          <w:szCs w:val="18"/>
        </w:rPr>
        <w:t xml:space="preserve"> Wheel Control. Do napędu służy nowy, turbodoładowany silnik benzynowy</w:t>
      </w:r>
      <w:r w:rsidR="00881609" w:rsidRPr="00881609">
        <w:rPr>
          <w:rFonts w:ascii="MMC OFFICE" w:hAnsi="MMC OFFICE" w:cs="Verdana"/>
          <w:color w:val="FF0000"/>
          <w:sz w:val="18"/>
          <w:szCs w:val="18"/>
        </w:rPr>
        <w:t xml:space="preserve"> </w:t>
      </w:r>
      <w:r w:rsidR="00881609" w:rsidRPr="00881609">
        <w:rPr>
          <w:rFonts w:ascii="MMC OFFICE" w:hAnsi="MMC OFFICE" w:cs="Verdana"/>
          <w:sz w:val="18"/>
          <w:szCs w:val="18"/>
        </w:rPr>
        <w:t xml:space="preserve">z podwójnym systemem wtryskowym o pojemności 1.5 litra i mocy 163 KM współpracujący z 8-biegową automatyczną przekładnią CVT. </w:t>
      </w:r>
      <w:r w:rsidR="00881609" w:rsidRPr="00881609">
        <w:rPr>
          <w:rFonts w:ascii="MMC OFFICE" w:hAnsi="MMC OFFICE"/>
          <w:sz w:val="18"/>
          <w:szCs w:val="18"/>
        </w:rPr>
        <w:t>Nowe</w:t>
      </w:r>
      <w:r w:rsidRPr="00881609">
        <w:rPr>
          <w:rFonts w:ascii="MMC OFFICE" w:hAnsi="MMC OFFICE"/>
          <w:sz w:val="18"/>
          <w:szCs w:val="18"/>
        </w:rPr>
        <w:t xml:space="preserve"> Mitsubishi </w:t>
      </w:r>
      <w:proofErr w:type="spellStart"/>
      <w:r w:rsidR="00881609" w:rsidRPr="00881609">
        <w:rPr>
          <w:rFonts w:ascii="MMC OFFICE" w:hAnsi="MMC OFFICE"/>
          <w:sz w:val="18"/>
          <w:szCs w:val="18"/>
        </w:rPr>
        <w:t>Eclipse</w:t>
      </w:r>
      <w:proofErr w:type="spellEnd"/>
      <w:r w:rsidR="00881609" w:rsidRPr="00881609">
        <w:rPr>
          <w:rFonts w:ascii="MMC OFFICE" w:hAnsi="MMC OFFICE"/>
          <w:sz w:val="18"/>
          <w:szCs w:val="18"/>
        </w:rPr>
        <w:t xml:space="preserve"> Cross</w:t>
      </w:r>
      <w:r w:rsidRPr="00881609">
        <w:rPr>
          <w:rFonts w:ascii="MMC OFFICE" w:hAnsi="MMC OFFICE"/>
          <w:sz w:val="18"/>
          <w:szCs w:val="18"/>
        </w:rPr>
        <w:t xml:space="preserve"> </w:t>
      </w:r>
      <w:r w:rsidR="00881609" w:rsidRPr="00881609">
        <w:rPr>
          <w:rFonts w:ascii="MMC OFFICE" w:hAnsi="MMC OFFICE"/>
          <w:sz w:val="18"/>
          <w:szCs w:val="18"/>
        </w:rPr>
        <w:t xml:space="preserve">2020 Anny Cieślak </w:t>
      </w:r>
      <w:r w:rsidR="00881609" w:rsidRPr="00881609">
        <w:rPr>
          <w:rFonts w:ascii="MMC OFFICE" w:hAnsi="MMC OFFICE" w:cs="Verdana"/>
          <w:color w:val="auto"/>
          <w:sz w:val="18"/>
          <w:szCs w:val="18"/>
        </w:rPr>
        <w:t xml:space="preserve">oferuje wyrafinowaną jakość wykończenia dysponując cichym, komfortowym i świetnie rozplanowanym wnętrzem z panoramicznym dachem oraz innowacyjnymi układami sterowania i łączności SDA </w:t>
      </w:r>
      <w:r w:rsidR="00FD71BD">
        <w:rPr>
          <w:rFonts w:ascii="MMC OFFICE" w:hAnsi="MMC OFFICE" w:cs="Verdana"/>
          <w:color w:val="auto"/>
          <w:sz w:val="18"/>
          <w:szCs w:val="18"/>
        </w:rPr>
        <w:t xml:space="preserve">z </w:t>
      </w:r>
      <w:r w:rsidR="00881609" w:rsidRPr="00881609">
        <w:rPr>
          <w:rFonts w:ascii="MMC OFFICE" w:hAnsi="MMC OFFICE"/>
          <w:sz w:val="18"/>
          <w:szCs w:val="18"/>
        </w:rPr>
        <w:t>wyświetlacz</w:t>
      </w:r>
      <w:r w:rsidR="00FD71BD">
        <w:rPr>
          <w:rFonts w:ascii="MMC OFFICE" w:hAnsi="MMC OFFICE"/>
          <w:sz w:val="18"/>
          <w:szCs w:val="18"/>
        </w:rPr>
        <w:t>em</w:t>
      </w:r>
      <w:r w:rsidR="00881609" w:rsidRPr="00881609">
        <w:rPr>
          <w:rFonts w:ascii="MMC OFFICE" w:hAnsi="MMC OFFICE"/>
          <w:sz w:val="18"/>
          <w:szCs w:val="18"/>
        </w:rPr>
        <w:t xml:space="preserve"> dotykowy</w:t>
      </w:r>
      <w:r w:rsidR="00FD71BD">
        <w:rPr>
          <w:rFonts w:ascii="MMC OFFICE" w:hAnsi="MMC OFFICE"/>
          <w:sz w:val="18"/>
          <w:szCs w:val="18"/>
        </w:rPr>
        <w:t>m</w:t>
      </w:r>
      <w:r w:rsidR="00881609" w:rsidRPr="00881609">
        <w:rPr>
          <w:rFonts w:ascii="MMC OFFICE" w:hAnsi="MMC OFFICE"/>
          <w:sz w:val="18"/>
          <w:szCs w:val="18"/>
        </w:rPr>
        <w:t xml:space="preserve"> ze sterownikiem gładzikowym (</w:t>
      </w:r>
      <w:proofErr w:type="spellStart"/>
      <w:r w:rsidR="00881609" w:rsidRPr="00881609">
        <w:rPr>
          <w:rFonts w:ascii="MMC OFFICE" w:hAnsi="MMC OFFICE"/>
          <w:sz w:val="18"/>
          <w:szCs w:val="18"/>
        </w:rPr>
        <w:t>touchpadem</w:t>
      </w:r>
      <w:proofErr w:type="spellEnd"/>
      <w:r w:rsidR="00881609" w:rsidRPr="00881609">
        <w:rPr>
          <w:rFonts w:ascii="MMC OFFICE" w:hAnsi="MMC OFFICE"/>
          <w:sz w:val="18"/>
          <w:szCs w:val="18"/>
        </w:rPr>
        <w:t>) czy przezierny wyświetlacz HUD</w:t>
      </w:r>
      <w:r w:rsidR="00881609" w:rsidRPr="00881609">
        <w:rPr>
          <w:rFonts w:ascii="MMC OFFICE" w:hAnsi="MMC OFFICE" w:cs="Verdana"/>
          <w:color w:val="auto"/>
          <w:sz w:val="18"/>
          <w:szCs w:val="18"/>
        </w:rPr>
        <w:t>. Nad bezpieczeństwem kierowcy i pasażerów czuwa kilkanaście najnowocześniejszych systemów oraz opatentowana przez Mitsubishi Motors konstrukcja RISE rozpraszająca energię podczas zderzenia.</w:t>
      </w:r>
      <w:r w:rsidR="00881609" w:rsidRPr="00881609">
        <w:rPr>
          <w:rFonts w:ascii="MMC OFFICE" w:hAnsi="MMC OFFICE" w:cs="Verdana"/>
          <w:sz w:val="18"/>
          <w:szCs w:val="18"/>
        </w:rPr>
        <w:t xml:space="preserve"> </w:t>
      </w:r>
    </w:p>
    <w:p w:rsidR="00B13574" w:rsidRDefault="00B13574" w:rsidP="00820B79">
      <w:pPr>
        <w:spacing w:line="240" w:lineRule="exact"/>
        <w:ind w:left="-142"/>
        <w:rPr>
          <w:rFonts w:ascii="MMC OFFICE" w:hAnsi="MMC OFFICE"/>
          <w:b/>
          <w:bCs/>
          <w:sz w:val="18"/>
          <w:szCs w:val="18"/>
        </w:rPr>
      </w:pPr>
    </w:p>
    <w:p w:rsidR="00567402" w:rsidRDefault="00B13574" w:rsidP="00820B79">
      <w:pPr>
        <w:widowControl/>
        <w:spacing w:line="240" w:lineRule="exact"/>
        <w:ind w:left="-142"/>
        <w:rPr>
          <w:rFonts w:ascii="MMC OFFICE" w:hAnsi="MMC OFFICE"/>
          <w:bCs/>
          <w:i/>
          <w:sz w:val="18"/>
          <w:szCs w:val="18"/>
        </w:rPr>
      </w:pPr>
      <w:r>
        <w:rPr>
          <w:rFonts w:ascii="MMC OFFICE" w:hAnsi="MMC OFFICE"/>
          <w:bCs/>
          <w:i/>
          <w:sz w:val="18"/>
          <w:szCs w:val="18"/>
        </w:rPr>
        <w:t>„</w:t>
      </w:r>
      <w:r w:rsidR="00567402">
        <w:rPr>
          <w:rFonts w:ascii="MMC OFFICE" w:hAnsi="MMC OFFICE"/>
          <w:bCs/>
          <w:i/>
          <w:sz w:val="18"/>
          <w:szCs w:val="18"/>
        </w:rPr>
        <w:t xml:space="preserve">Nowe Mitsubishi </w:t>
      </w:r>
      <w:proofErr w:type="spellStart"/>
      <w:r w:rsidR="00567402">
        <w:rPr>
          <w:rFonts w:ascii="MMC OFFICE" w:hAnsi="MMC OFFICE"/>
          <w:bCs/>
          <w:i/>
          <w:sz w:val="18"/>
          <w:szCs w:val="18"/>
        </w:rPr>
        <w:t>Eclipse</w:t>
      </w:r>
      <w:proofErr w:type="spellEnd"/>
      <w:r w:rsidR="00567402">
        <w:rPr>
          <w:rFonts w:ascii="MMC OFFICE" w:hAnsi="MMC OFFICE"/>
          <w:bCs/>
          <w:i/>
          <w:sz w:val="18"/>
          <w:szCs w:val="18"/>
        </w:rPr>
        <w:t xml:space="preserve"> Cross to kolejny rozdział mojej przygody z tą inspirującą, japońską marką, która nie przestaje mnie pozytywnie zaskakiwać.</w:t>
      </w:r>
      <w:r w:rsidR="002E2E8E">
        <w:rPr>
          <w:rFonts w:ascii="MMC OFFICE" w:hAnsi="MMC OFFICE"/>
          <w:bCs/>
          <w:i/>
          <w:sz w:val="18"/>
          <w:szCs w:val="18"/>
        </w:rPr>
        <w:t>”</w:t>
      </w:r>
      <w:r w:rsidR="00567402">
        <w:rPr>
          <w:rFonts w:ascii="MMC OFFICE" w:hAnsi="MMC OFFICE"/>
          <w:bCs/>
          <w:i/>
          <w:sz w:val="18"/>
          <w:szCs w:val="18"/>
        </w:rPr>
        <w:t xml:space="preserve"> – </w:t>
      </w:r>
      <w:r w:rsidR="002E2E8E">
        <w:rPr>
          <w:rFonts w:ascii="MMC OFFICE" w:hAnsi="MMC OFFICE"/>
          <w:bCs/>
          <w:sz w:val="18"/>
          <w:szCs w:val="18"/>
        </w:rPr>
        <w:t xml:space="preserve">powiedziała </w:t>
      </w:r>
      <w:r w:rsidR="00567402">
        <w:rPr>
          <w:rFonts w:ascii="MMC OFFICE" w:hAnsi="MMC OFFICE"/>
          <w:bCs/>
          <w:sz w:val="18"/>
          <w:szCs w:val="18"/>
        </w:rPr>
        <w:t xml:space="preserve">Anna Cieślak </w:t>
      </w:r>
      <w:r w:rsidR="002E2E8E">
        <w:rPr>
          <w:rFonts w:ascii="MMC OFFICE" w:hAnsi="MMC OFFICE"/>
          <w:bCs/>
          <w:sz w:val="18"/>
          <w:szCs w:val="18"/>
        </w:rPr>
        <w:t>po pierwszej podróży swym SUV-em. „</w:t>
      </w:r>
      <w:r w:rsidR="002E2E8E" w:rsidRPr="002E2E8E">
        <w:rPr>
          <w:rFonts w:ascii="MMC OFFICE" w:hAnsi="MMC OFFICE"/>
          <w:bCs/>
          <w:i/>
          <w:sz w:val="18"/>
          <w:szCs w:val="18"/>
        </w:rPr>
        <w:t>To auto jest bardzo dynamiczne i niezwykle lekko się prowadzi. Ogromnie doceniam automatyczną skrzynię CVT a napęd 4x4 bardzo przydał mi się na górskich, ośnieżonych drogach</w:t>
      </w:r>
      <w:r w:rsidR="002E2E8E">
        <w:rPr>
          <w:rFonts w:ascii="MMC OFFICE" w:hAnsi="MMC OFFICE"/>
          <w:bCs/>
          <w:sz w:val="18"/>
          <w:szCs w:val="18"/>
        </w:rPr>
        <w:t xml:space="preserve">.” – dodała aktorka. </w:t>
      </w:r>
    </w:p>
    <w:p w:rsidR="00B13574" w:rsidRDefault="00B13574" w:rsidP="00820B79">
      <w:pPr>
        <w:widowControl/>
        <w:spacing w:line="240" w:lineRule="exact"/>
        <w:ind w:left="-142"/>
        <w:rPr>
          <w:rFonts w:ascii="MMC OFFICE" w:hAnsi="MMC OFFICE"/>
          <w:bCs/>
          <w:i/>
          <w:sz w:val="18"/>
          <w:szCs w:val="18"/>
        </w:rPr>
      </w:pPr>
    </w:p>
    <w:p w:rsidR="00B13574" w:rsidRDefault="00B13574" w:rsidP="00820B79">
      <w:pPr>
        <w:widowControl/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  <w:r>
        <w:rPr>
          <w:rFonts w:ascii="MMC OFFICE" w:hAnsi="MMC OFFICE"/>
          <w:bCs/>
          <w:i/>
          <w:sz w:val="18"/>
          <w:szCs w:val="18"/>
        </w:rPr>
        <w:t>„</w:t>
      </w:r>
      <w:r w:rsidR="004E3CB7">
        <w:rPr>
          <w:rFonts w:ascii="MMC OFFICE" w:hAnsi="MMC OFFICE"/>
          <w:bCs/>
          <w:i/>
          <w:sz w:val="18"/>
          <w:szCs w:val="18"/>
        </w:rPr>
        <w:t xml:space="preserve">Właśnie skończyłam pracę nad serialem „Szadź” i rozpoczynam kolejne projekty. Wznawiamy też lubianą przez widzów kanałów społecznościowych serię filmów podróżniczo-kulturoznawczych </w:t>
      </w:r>
      <w:r w:rsidR="004E3CB7" w:rsidRPr="00DF3A3A">
        <w:rPr>
          <w:rFonts w:ascii="MMC OFFICE" w:hAnsi="MMC OFFICE"/>
          <w:bCs/>
          <w:sz w:val="18"/>
          <w:szCs w:val="18"/>
        </w:rPr>
        <w:t>Japońska droga Mitsubishi w Polsc</w:t>
      </w:r>
      <w:r w:rsidR="00DF3A3A">
        <w:rPr>
          <w:rFonts w:ascii="MMC OFFICE" w:hAnsi="MMC OFFICE"/>
          <w:bCs/>
          <w:sz w:val="18"/>
          <w:szCs w:val="18"/>
        </w:rPr>
        <w:t>e</w:t>
      </w:r>
      <w:r w:rsidR="004E3CB7">
        <w:rPr>
          <w:rFonts w:ascii="MMC OFFICE" w:hAnsi="MMC OFFICE"/>
          <w:bCs/>
          <w:i/>
          <w:sz w:val="18"/>
          <w:szCs w:val="18"/>
        </w:rPr>
        <w:t xml:space="preserve"> - cieszę się, zatem, że nowy </w:t>
      </w:r>
      <w:proofErr w:type="spellStart"/>
      <w:r w:rsidR="004E3CB7">
        <w:rPr>
          <w:rFonts w:ascii="MMC OFFICE" w:hAnsi="MMC OFFICE"/>
          <w:bCs/>
          <w:i/>
          <w:sz w:val="18"/>
          <w:szCs w:val="18"/>
        </w:rPr>
        <w:t>Eclipse</w:t>
      </w:r>
      <w:proofErr w:type="spellEnd"/>
      <w:r w:rsidR="004E3CB7">
        <w:rPr>
          <w:rFonts w:ascii="MMC OFFICE" w:hAnsi="MMC OFFICE"/>
          <w:bCs/>
          <w:i/>
          <w:sz w:val="18"/>
          <w:szCs w:val="18"/>
        </w:rPr>
        <w:t xml:space="preserve"> Cross doda mi napędu do realizacji </w:t>
      </w:r>
      <w:r w:rsidR="00231F47">
        <w:rPr>
          <w:rFonts w:ascii="MMC OFFICE" w:hAnsi="MMC OFFICE"/>
          <w:bCs/>
          <w:i/>
          <w:sz w:val="18"/>
          <w:szCs w:val="18"/>
        </w:rPr>
        <w:t>tych</w:t>
      </w:r>
      <w:r w:rsidR="004E3CB7">
        <w:rPr>
          <w:rFonts w:ascii="MMC OFFICE" w:hAnsi="MMC OFFICE"/>
          <w:bCs/>
          <w:i/>
          <w:sz w:val="18"/>
          <w:szCs w:val="18"/>
        </w:rPr>
        <w:t xml:space="preserve"> </w:t>
      </w:r>
      <w:r w:rsidR="00FD71BD">
        <w:rPr>
          <w:rFonts w:ascii="MMC OFFICE" w:hAnsi="MMC OFFICE"/>
          <w:bCs/>
          <w:i/>
          <w:sz w:val="18"/>
          <w:szCs w:val="18"/>
        </w:rPr>
        <w:t>zamierzeń</w:t>
      </w:r>
      <w:r>
        <w:rPr>
          <w:rFonts w:ascii="MMC OFFICE" w:hAnsi="MMC OFFICE"/>
          <w:bCs/>
          <w:i/>
          <w:sz w:val="18"/>
          <w:szCs w:val="18"/>
        </w:rPr>
        <w:t xml:space="preserve">.” – </w:t>
      </w:r>
      <w:r>
        <w:rPr>
          <w:rFonts w:ascii="MMC OFFICE" w:hAnsi="MMC OFFICE"/>
          <w:bCs/>
          <w:sz w:val="18"/>
          <w:szCs w:val="18"/>
        </w:rPr>
        <w:t>podsumow</w:t>
      </w:r>
      <w:r w:rsidR="00FD71BD">
        <w:rPr>
          <w:rFonts w:ascii="MMC OFFICE" w:hAnsi="MMC OFFICE"/>
          <w:bCs/>
          <w:sz w:val="18"/>
          <w:szCs w:val="18"/>
        </w:rPr>
        <w:t>ała</w:t>
      </w:r>
      <w:r>
        <w:rPr>
          <w:rFonts w:ascii="MMC OFFICE" w:hAnsi="MMC OFFICE"/>
          <w:bCs/>
          <w:sz w:val="18"/>
          <w:szCs w:val="18"/>
        </w:rPr>
        <w:t xml:space="preserve"> </w:t>
      </w:r>
      <w:r w:rsidR="004E3CB7">
        <w:rPr>
          <w:rFonts w:ascii="MMC OFFICE" w:hAnsi="MMC OFFICE"/>
          <w:bCs/>
          <w:sz w:val="18"/>
          <w:szCs w:val="18"/>
        </w:rPr>
        <w:t>z uśmiechem Anna Cieślak</w:t>
      </w:r>
      <w:r>
        <w:rPr>
          <w:rFonts w:ascii="MMC OFFICE" w:hAnsi="MMC OFFICE"/>
          <w:bCs/>
          <w:sz w:val="18"/>
          <w:szCs w:val="18"/>
        </w:rPr>
        <w:t>.</w:t>
      </w:r>
      <w:r>
        <w:rPr>
          <w:rFonts w:ascii="MMC OFFICE" w:hAnsi="MMC OFFICE"/>
          <w:bCs/>
          <w:i/>
          <w:sz w:val="18"/>
          <w:szCs w:val="18"/>
        </w:rPr>
        <w:t xml:space="preserve"> </w:t>
      </w:r>
    </w:p>
    <w:p w:rsidR="00B13574" w:rsidRDefault="00B13574" w:rsidP="00B13574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920B41" w:rsidRPr="00424A4F" w:rsidRDefault="00920B41" w:rsidP="00881609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20B41" w:rsidRDefault="00920B41" w:rsidP="00881609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3650A" w:rsidRPr="00424A4F" w:rsidRDefault="0093650A" w:rsidP="00881609">
      <w:pPr>
        <w:spacing w:line="240" w:lineRule="exact"/>
        <w:ind w:left="-142"/>
        <w:rPr>
          <w:rFonts w:ascii="MMC OFFICE" w:hAnsi="MMC OFFICE"/>
        </w:rPr>
      </w:pPr>
    </w:p>
    <w:p w:rsidR="0000366E" w:rsidRPr="004D64C5" w:rsidRDefault="0000366E" w:rsidP="00881609">
      <w:pPr>
        <w:spacing w:line="240" w:lineRule="exact"/>
        <w:ind w:left="-142"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7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8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88" w:rsidRDefault="00232688" w:rsidP="00785A8B">
      <w:r>
        <w:separator/>
      </w:r>
    </w:p>
  </w:endnote>
  <w:endnote w:type="continuationSeparator" w:id="0">
    <w:p w:rsidR="00232688" w:rsidRDefault="00232688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88" w:rsidRDefault="00232688" w:rsidP="00785A8B">
      <w:r>
        <w:separator/>
      </w:r>
    </w:p>
  </w:footnote>
  <w:footnote w:type="continuationSeparator" w:id="0">
    <w:p w:rsidR="00232688" w:rsidRDefault="00232688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 w:rsidRPr="00BA42F5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 xml:space="preserve">MITSUBISHI MOTORS </w:t>
                          </w: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EUROPE B.V.</w:t>
                          </w:r>
                        </w:p>
                        <w:p w:rsidR="00920B41" w:rsidRPr="00BA42F5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Daniel Georges Nacass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General Manager PR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</w:pPr>
                    <w:r w:rsidRPr="00BA42F5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 xml:space="preserve">MITSUBISHI MOTORS </w:t>
                    </w: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EUROPE B.V.</w:t>
                    </w:r>
                  </w:p>
                  <w:p w:rsidR="00920B41" w:rsidRPr="00BA42F5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Daniel Georges Nacass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General Manager PR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3663C"/>
    <w:rsid w:val="000429A5"/>
    <w:rsid w:val="00042EFC"/>
    <w:rsid w:val="00055407"/>
    <w:rsid w:val="000614B0"/>
    <w:rsid w:val="000B4825"/>
    <w:rsid w:val="000E4224"/>
    <w:rsid w:val="00114BEB"/>
    <w:rsid w:val="0017518C"/>
    <w:rsid w:val="001961AE"/>
    <w:rsid w:val="001C4C0E"/>
    <w:rsid w:val="001D0B4E"/>
    <w:rsid w:val="001E77F7"/>
    <w:rsid w:val="00225554"/>
    <w:rsid w:val="00231F47"/>
    <w:rsid w:val="00232688"/>
    <w:rsid w:val="00253778"/>
    <w:rsid w:val="00253C2C"/>
    <w:rsid w:val="002554AE"/>
    <w:rsid w:val="00273E68"/>
    <w:rsid w:val="00286E7C"/>
    <w:rsid w:val="002E2E8E"/>
    <w:rsid w:val="002E5218"/>
    <w:rsid w:val="002F5A63"/>
    <w:rsid w:val="00306384"/>
    <w:rsid w:val="00325F27"/>
    <w:rsid w:val="003B3299"/>
    <w:rsid w:val="003D13CA"/>
    <w:rsid w:val="003D679C"/>
    <w:rsid w:val="003E0C52"/>
    <w:rsid w:val="003E48DB"/>
    <w:rsid w:val="00430689"/>
    <w:rsid w:val="00443B6B"/>
    <w:rsid w:val="0044642A"/>
    <w:rsid w:val="00462011"/>
    <w:rsid w:val="004D64C5"/>
    <w:rsid w:val="004D78E5"/>
    <w:rsid w:val="004E3CB7"/>
    <w:rsid w:val="00553BD0"/>
    <w:rsid w:val="00556774"/>
    <w:rsid w:val="00567402"/>
    <w:rsid w:val="00596EB7"/>
    <w:rsid w:val="005C5E70"/>
    <w:rsid w:val="005C63B2"/>
    <w:rsid w:val="00601DAC"/>
    <w:rsid w:val="00630DC1"/>
    <w:rsid w:val="00677B88"/>
    <w:rsid w:val="0068395D"/>
    <w:rsid w:val="006841A2"/>
    <w:rsid w:val="006A5772"/>
    <w:rsid w:val="006B2314"/>
    <w:rsid w:val="006C4F5B"/>
    <w:rsid w:val="006E6FE4"/>
    <w:rsid w:val="006F6D06"/>
    <w:rsid w:val="0073284F"/>
    <w:rsid w:val="00737590"/>
    <w:rsid w:val="0078460C"/>
    <w:rsid w:val="00785A8B"/>
    <w:rsid w:val="007A676E"/>
    <w:rsid w:val="007B60E9"/>
    <w:rsid w:val="007E406F"/>
    <w:rsid w:val="0081356D"/>
    <w:rsid w:val="00820B79"/>
    <w:rsid w:val="0085106D"/>
    <w:rsid w:val="00867926"/>
    <w:rsid w:val="00875043"/>
    <w:rsid w:val="00877C4D"/>
    <w:rsid w:val="00881609"/>
    <w:rsid w:val="008D1FB5"/>
    <w:rsid w:val="008D6DDB"/>
    <w:rsid w:val="008F1234"/>
    <w:rsid w:val="008F7538"/>
    <w:rsid w:val="009076B8"/>
    <w:rsid w:val="00915FA4"/>
    <w:rsid w:val="00920B41"/>
    <w:rsid w:val="0093650A"/>
    <w:rsid w:val="00954B79"/>
    <w:rsid w:val="0096784E"/>
    <w:rsid w:val="009700ED"/>
    <w:rsid w:val="00974382"/>
    <w:rsid w:val="009839A7"/>
    <w:rsid w:val="009A3AFB"/>
    <w:rsid w:val="009A4CBE"/>
    <w:rsid w:val="009B77D8"/>
    <w:rsid w:val="00A15875"/>
    <w:rsid w:val="00A26C99"/>
    <w:rsid w:val="00A26FB7"/>
    <w:rsid w:val="00A363E9"/>
    <w:rsid w:val="00A770D7"/>
    <w:rsid w:val="00AA5ADB"/>
    <w:rsid w:val="00AC1C42"/>
    <w:rsid w:val="00B00540"/>
    <w:rsid w:val="00B113E5"/>
    <w:rsid w:val="00B13574"/>
    <w:rsid w:val="00B27E15"/>
    <w:rsid w:val="00B91C9C"/>
    <w:rsid w:val="00B93CA6"/>
    <w:rsid w:val="00BB78E9"/>
    <w:rsid w:val="00BC387F"/>
    <w:rsid w:val="00BF25EF"/>
    <w:rsid w:val="00C026B1"/>
    <w:rsid w:val="00C82EEE"/>
    <w:rsid w:val="00CA50DE"/>
    <w:rsid w:val="00CA6134"/>
    <w:rsid w:val="00CC4398"/>
    <w:rsid w:val="00CD67D9"/>
    <w:rsid w:val="00CE7A58"/>
    <w:rsid w:val="00D66BD4"/>
    <w:rsid w:val="00DB000B"/>
    <w:rsid w:val="00DF3A3A"/>
    <w:rsid w:val="00E11C46"/>
    <w:rsid w:val="00E26106"/>
    <w:rsid w:val="00E36A8B"/>
    <w:rsid w:val="00E409B9"/>
    <w:rsid w:val="00E616D6"/>
    <w:rsid w:val="00EA3064"/>
    <w:rsid w:val="00F016FA"/>
    <w:rsid w:val="00F11FCC"/>
    <w:rsid w:val="00F15F23"/>
    <w:rsid w:val="00F40DAE"/>
    <w:rsid w:val="00F50D70"/>
    <w:rsid w:val="00F51B99"/>
    <w:rsid w:val="00F6404B"/>
    <w:rsid w:val="00FB3356"/>
    <w:rsid w:val="00FB4E26"/>
    <w:rsid w:val="00FC1EEB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015C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link w:val="TytuZnak"/>
    <w:qFormat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rsid w:val="0096784E"/>
    <w:rPr>
      <w:rFonts w:ascii="Liberation Sans;Arial" w:eastAsia="Arial Unicode MS" w:hAnsi="Liberation Sans;Arial" w:cs="Arial Unicode MS"/>
      <w:color w:val="00000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qFormat/>
    <w:rsid w:val="004E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4134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8</cp:revision>
  <cp:lastPrinted>2019-11-14T10:44:00Z</cp:lastPrinted>
  <dcterms:created xsi:type="dcterms:W3CDTF">2020-02-20T10:11:00Z</dcterms:created>
  <dcterms:modified xsi:type="dcterms:W3CDTF">2020-02-21T16:14:00Z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