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51" w:rsidRDefault="00885551" w:rsidP="00885551">
      <w:pPr>
        <w:spacing w:before="11"/>
        <w:ind w:left="680" w:right="1020"/>
        <w:jc w:val="center"/>
        <w:rPr>
          <w:rFonts w:ascii="MMC OFFICE" w:eastAsia="MMC" w:hAnsi="MMC OFFICE" w:cs="MMC"/>
          <w:b/>
          <w:bCs/>
          <w:sz w:val="28"/>
          <w:szCs w:val="28"/>
        </w:rPr>
      </w:pPr>
      <w:r>
        <w:rPr>
          <w:rFonts w:ascii="MMC OFFICE" w:eastAsia="MMC" w:hAnsi="MMC OFFICE" w:cs="MMC"/>
          <w:b/>
          <w:bCs/>
          <w:sz w:val="28"/>
          <w:szCs w:val="28"/>
        </w:rPr>
        <w:t xml:space="preserve">DEBIUT W POLSKICH SALONACH </w:t>
      </w:r>
    </w:p>
    <w:p w:rsidR="00885551" w:rsidRDefault="00885551" w:rsidP="00885551">
      <w:pPr>
        <w:spacing w:before="11"/>
        <w:ind w:left="680" w:right="1020"/>
        <w:jc w:val="center"/>
        <w:rPr>
          <w:rFonts w:ascii="MMC OFFICE" w:hAnsi="MMC OFFICE"/>
          <w:sz w:val="24"/>
          <w:szCs w:val="24"/>
        </w:rPr>
      </w:pPr>
      <w:r>
        <w:rPr>
          <w:rFonts w:ascii="MMC OFFICE" w:eastAsia="MMC" w:hAnsi="MMC OFFICE" w:cs="MMC"/>
          <w:b/>
          <w:bCs/>
          <w:sz w:val="28"/>
          <w:szCs w:val="28"/>
        </w:rPr>
        <w:t xml:space="preserve">- </w:t>
      </w:r>
      <w:r>
        <w:rPr>
          <w:rFonts w:ascii="MMC OFFICE" w:eastAsia="MMC" w:hAnsi="MMC OFFICE" w:cs="MMC"/>
          <w:b/>
          <w:bCs/>
          <w:sz w:val="28"/>
          <w:szCs w:val="28"/>
        </w:rPr>
        <w:t>NOW</w:t>
      </w:r>
      <w:r>
        <w:rPr>
          <w:rFonts w:ascii="MMC OFFICE" w:eastAsia="MMC" w:hAnsi="MMC OFFICE" w:cs="MMC"/>
          <w:b/>
          <w:bCs/>
          <w:sz w:val="28"/>
          <w:szCs w:val="28"/>
        </w:rPr>
        <w:t>E</w:t>
      </w:r>
      <w:r>
        <w:rPr>
          <w:rFonts w:ascii="MMC OFFICE" w:eastAsia="MMC" w:hAnsi="MMC OFFICE" w:cs="MMC"/>
          <w:b/>
          <w:bCs/>
          <w:sz w:val="28"/>
          <w:szCs w:val="28"/>
        </w:rPr>
        <w:t xml:space="preserve"> MITSUBISHI OUTLANDER PHEV 2020</w:t>
      </w:r>
    </w:p>
    <w:p w:rsidR="00885551" w:rsidRDefault="00885551" w:rsidP="0088555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885551" w:rsidRDefault="00885551" w:rsidP="00885551">
      <w:pPr>
        <w:pStyle w:val="WYLICZANKI"/>
        <w:spacing w:line="240" w:lineRule="exact"/>
        <w:ind w:left="-993" w:firstLine="0"/>
        <w:jc w:val="both"/>
        <w:rPr>
          <w:rFonts w:ascii="MMC OFFICE" w:eastAsia="MMC" w:hAnsi="MMC OFFICE" w:cs="MMC"/>
          <w:b/>
          <w:spacing w:val="1"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Do polskich salonów Mitsubishi Motors dotarły właśnie pierwsze dostawy debiutującego właśnie najnowszego modelu Mitsubishi </w:t>
      </w:r>
      <w:proofErr w:type="spellStart"/>
      <w:r>
        <w:rPr>
          <w:rFonts w:ascii="MMC OFFICE" w:hAnsi="MMC OFFICE"/>
          <w:b/>
          <w:sz w:val="18"/>
          <w:szCs w:val="18"/>
          <w:lang w:val="pl-PL"/>
        </w:rPr>
        <w:t>Outlander</w:t>
      </w:r>
      <w:proofErr w:type="spellEnd"/>
      <w:r>
        <w:rPr>
          <w:rFonts w:ascii="MMC OFFICE" w:hAnsi="MMC OFFICE"/>
          <w:b/>
          <w:sz w:val="18"/>
          <w:szCs w:val="18"/>
          <w:lang w:val="pl-PL"/>
        </w:rPr>
        <w:t xml:space="preserve"> PHEV 2020 - </w:t>
      </w:r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najpopularniejszeg</w:t>
      </w:r>
      <w:bookmarkStart w:id="0" w:name="_GoBack"/>
      <w:bookmarkEnd w:id="0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o na świecie I w Europie samochodu SUV z elektrycznym napędem hybrydowym z zasilaniem z gniazdka (plug-in). O tak ogromnym sukcesie modelu Mitsubishi </w:t>
      </w:r>
      <w:proofErr w:type="spellStart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Outlander</w:t>
      </w:r>
      <w:proofErr w:type="spellEnd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 PHEV, który powstał dzięki 50-letnim doświadczeniom marki, będącej pionierem </w:t>
      </w:r>
      <w:proofErr w:type="spellStart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elektromobilności</w:t>
      </w:r>
      <w:proofErr w:type="spellEnd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, zdecydowały kluczowe dla klientów zalety: funkcjonalność SUV-a, dobrze wyciszone I wyposażone wnętrze, dynamika elektrycznego napędu na 4 koła oraz duży zasięg I łatwość ładowania baterii – także ze </w:t>
      </w:r>
      <w:proofErr w:type="spellStart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zwyklego</w:t>
      </w:r>
      <w:proofErr w:type="spellEnd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 gniazdka 230 V w połączeniu z rekordowo niską emisją CO2. Wyjątkową cechą Mitsubishi </w:t>
      </w:r>
      <w:proofErr w:type="spellStart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Outlandera</w:t>
      </w:r>
      <w:proofErr w:type="spellEnd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 PHEV jest także jego wszechstronność - pojazd może być napędzany wyłącznie silnikami elektrycznymi – np. w strefie </w:t>
      </w:r>
      <w:proofErr w:type="spellStart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bezemisyjnej</w:t>
      </w:r>
      <w:proofErr w:type="spellEnd"/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 xml:space="preserve"> natomiast napęd hybrydowy umożliwia dłuższą podróż. Nowy model Mitsubishi to</w:t>
      </w:r>
      <w:r>
        <w:rPr>
          <w:rFonts w:ascii="MMC OFFICE" w:eastAsia="ヒラギノ角ゴ Std W4" w:hAnsi="MMC OFFICE"/>
          <w:b/>
          <w:sz w:val="18"/>
          <w:szCs w:val="18"/>
          <w:lang w:val="pl-PL"/>
        </w:rPr>
        <w:t xml:space="preserve"> jedyny pojazd PHEV w klasie SUV, który może być ładowany ze stacji szybkiego ładowania.</w:t>
      </w:r>
    </w:p>
    <w:p w:rsidR="00885551" w:rsidRDefault="00885551" w:rsidP="00885551">
      <w:pPr>
        <w:pStyle w:val="WYLICZANKI"/>
        <w:spacing w:line="240" w:lineRule="exact"/>
        <w:ind w:left="-993" w:firstLine="0"/>
        <w:jc w:val="both"/>
        <w:rPr>
          <w:b/>
          <w:lang w:val="pl-PL"/>
        </w:rPr>
      </w:pPr>
    </w:p>
    <w:p w:rsidR="00885551" w:rsidRDefault="00885551" w:rsidP="00885551">
      <w:pPr>
        <w:pStyle w:val="Default"/>
        <w:spacing w:line="240" w:lineRule="exact"/>
        <w:ind w:left="-993"/>
        <w:jc w:val="both"/>
        <w:rPr>
          <w:b/>
          <w:sz w:val="16"/>
          <w:szCs w:val="16"/>
        </w:rPr>
      </w:pPr>
      <w:r>
        <w:rPr>
          <w:rFonts w:eastAsia="ヒラギノ角ゴ Std W4"/>
          <w:b/>
          <w:bCs/>
          <w:sz w:val="18"/>
          <w:szCs w:val="18"/>
        </w:rPr>
        <w:t xml:space="preserve">W najświeższym wcieleniu światowego bestsellera PHEV znajdziemy zmodernizowany układ napędowy I system  operacyjny OS, udoskonalony układ jezdny, bogatsze wyposażenie oraz zmiany stylistyczne. Według opinii klientów o zakupie tego auta decydują także ważkie argumenty ekonomiczne – skalę oszczędności można łatwo sprawdzić korzystając z kalkulatora na stronie </w:t>
      </w:r>
      <w:hyperlink r:id="rId7" w:history="1">
        <w:r>
          <w:rPr>
            <w:rStyle w:val="Hipercze"/>
            <w:b/>
            <w:sz w:val="16"/>
            <w:szCs w:val="16"/>
          </w:rPr>
          <w:t>https://www.mitsubishi.pl/samochody/outlander-phev</w:t>
        </w:r>
      </w:hyperlink>
      <w:r>
        <w:rPr>
          <w:b/>
          <w:sz w:val="18"/>
          <w:szCs w:val="18"/>
        </w:rPr>
        <w:t xml:space="preserve"> Dla klientów przygotowano również nowoczesną, wirtualną prezentację, która przybliża korzyści płynące z wyboru</w:t>
      </w:r>
      <w:r>
        <w:rPr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modelu Mitsubishi </w:t>
      </w:r>
      <w:proofErr w:type="spellStart"/>
      <w:r>
        <w:rPr>
          <w:b/>
          <w:sz w:val="18"/>
          <w:szCs w:val="18"/>
        </w:rPr>
        <w:t>Outlander</w:t>
      </w:r>
      <w:proofErr w:type="spellEnd"/>
      <w:r>
        <w:rPr>
          <w:b/>
          <w:sz w:val="18"/>
          <w:szCs w:val="18"/>
        </w:rPr>
        <w:t xml:space="preserve"> PHEV – </w:t>
      </w:r>
      <w:r>
        <w:rPr>
          <w:b/>
          <w:sz w:val="16"/>
          <w:szCs w:val="16"/>
        </w:rPr>
        <w:t xml:space="preserve"> </w:t>
      </w:r>
      <w:hyperlink r:id="rId8" w:history="1">
        <w:r>
          <w:rPr>
            <w:rStyle w:val="Hipercze"/>
            <w:b/>
            <w:sz w:val="16"/>
            <w:szCs w:val="16"/>
          </w:rPr>
          <w:t>https://digital-presentation.mitsubishi-motors.com/</w:t>
        </w:r>
      </w:hyperlink>
      <w:r>
        <w:rPr>
          <w:b/>
          <w:sz w:val="16"/>
          <w:szCs w:val="16"/>
        </w:rPr>
        <w:t xml:space="preserve"> </w:t>
      </w:r>
    </w:p>
    <w:p w:rsidR="00885551" w:rsidRDefault="00885551" w:rsidP="00885551">
      <w:pPr>
        <w:pStyle w:val="WYLICZANKI"/>
        <w:spacing w:line="240" w:lineRule="exact"/>
        <w:ind w:left="-993" w:firstLine="0"/>
        <w:jc w:val="both"/>
        <w:rPr>
          <w:rFonts w:ascii="MMC OFFICE" w:hAnsi="MMC OFFICE"/>
          <w:b/>
          <w:sz w:val="18"/>
          <w:szCs w:val="18"/>
          <w:lang w:val="pl-PL"/>
        </w:rPr>
      </w:pPr>
    </w:p>
    <w:p w:rsidR="00885551" w:rsidRDefault="00885551" w:rsidP="00885551">
      <w:pPr>
        <w:pStyle w:val="WYLICZANKI"/>
        <w:spacing w:line="240" w:lineRule="exact"/>
        <w:ind w:left="-993" w:firstLine="0"/>
        <w:jc w:val="both"/>
        <w:rPr>
          <w:rFonts w:ascii="MMC OFFICE" w:hAnsi="MMC OFFICE" w:cs="MMC-Regular"/>
          <w:b/>
          <w:color w:val="auto"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Miesięczne raty przy zakupie Mitsubishi </w:t>
      </w:r>
      <w:proofErr w:type="spellStart"/>
      <w:r>
        <w:rPr>
          <w:rFonts w:ascii="MMC OFFICE" w:hAnsi="MMC OFFICE"/>
          <w:b/>
          <w:sz w:val="18"/>
          <w:szCs w:val="18"/>
          <w:lang w:val="pl-PL"/>
        </w:rPr>
        <w:t>Outlandera</w:t>
      </w:r>
      <w:proofErr w:type="spellEnd"/>
      <w:r>
        <w:rPr>
          <w:rFonts w:ascii="MMC OFFICE" w:hAnsi="MMC OFFICE"/>
          <w:b/>
          <w:sz w:val="18"/>
          <w:szCs w:val="18"/>
          <w:lang w:val="pl-PL"/>
        </w:rPr>
        <w:t xml:space="preserve"> PHEV 2020 startują już od</w:t>
      </w:r>
      <w:r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 w:cs="MMC-Bold"/>
          <w:b/>
          <w:bCs/>
          <w:color w:val="auto"/>
          <w:sz w:val="18"/>
          <w:szCs w:val="18"/>
          <w:lang w:val="pl-PL"/>
        </w:rPr>
        <w:t xml:space="preserve">1 908 zł </w:t>
      </w:r>
      <w:r>
        <w:rPr>
          <w:rFonts w:ascii="MMC OFFICE" w:hAnsi="MMC OFFICE" w:cs="MMC-Regular"/>
          <w:b/>
          <w:color w:val="auto"/>
          <w:sz w:val="18"/>
          <w:szCs w:val="18"/>
          <w:lang w:val="pl-PL"/>
        </w:rPr>
        <w:t>netto w przypadku leasingu i 1 996 zł brutto dla kredytu.</w:t>
      </w:r>
    </w:p>
    <w:p w:rsidR="00885551" w:rsidRDefault="00885551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/>
          <w:bCs/>
          <w:sz w:val="18"/>
          <w:szCs w:val="18"/>
          <w:lang w:val="pl-PL"/>
        </w:rPr>
      </w:pPr>
    </w:p>
    <w:p w:rsidR="00885551" w:rsidRDefault="00885551" w:rsidP="00885551">
      <w:pPr>
        <w:pStyle w:val="PARAGRAFY"/>
        <w:tabs>
          <w:tab w:val="left" w:pos="708"/>
        </w:tabs>
        <w:ind w:left="-993" w:firstLine="14"/>
        <w:jc w:val="both"/>
        <w:rPr>
          <w:rStyle w:val="ListLabel1"/>
          <w:rFonts w:ascii="MMC OFFICE" w:hAnsi="MMC OFFICE"/>
        </w:rPr>
      </w:pPr>
      <w:proofErr w:type="spellStart"/>
      <w:r>
        <w:rPr>
          <w:rStyle w:val="ListLabel1"/>
          <w:rFonts w:ascii="MMC OFFICE" w:hAnsi="MMC OFFICE"/>
          <w:b/>
          <w:szCs w:val="18"/>
        </w:rPr>
        <w:t>Przełomowe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b/>
          <w:szCs w:val="18"/>
        </w:rPr>
        <w:t>rozwiązanie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- </w:t>
      </w:r>
      <w:proofErr w:type="spellStart"/>
      <w:r>
        <w:rPr>
          <w:rStyle w:val="ListLabel1"/>
          <w:rFonts w:ascii="MMC OFFICE" w:hAnsi="MMC OFFICE"/>
          <w:b/>
          <w:szCs w:val="18"/>
        </w:rPr>
        <w:t>napęd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b/>
          <w:szCs w:val="18"/>
        </w:rPr>
        <w:t>elektryczny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b/>
          <w:szCs w:val="18"/>
        </w:rPr>
        <w:t>i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3 </w:t>
      </w:r>
      <w:proofErr w:type="spellStart"/>
      <w:r>
        <w:rPr>
          <w:rStyle w:val="ListLabel1"/>
          <w:rFonts w:ascii="MMC OFFICE" w:hAnsi="MMC OFFICE"/>
          <w:b/>
          <w:szCs w:val="18"/>
        </w:rPr>
        <w:t>silniki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bez </w:t>
      </w:r>
      <w:proofErr w:type="spellStart"/>
      <w:r>
        <w:rPr>
          <w:rStyle w:val="ListLabel1"/>
          <w:rFonts w:ascii="MMC OFFICE" w:hAnsi="MMC OFFICE"/>
          <w:b/>
          <w:szCs w:val="18"/>
        </w:rPr>
        <w:t>skrzyni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b/>
          <w:szCs w:val="18"/>
        </w:rPr>
        <w:t>biegów</w:t>
      </w:r>
      <w:proofErr w:type="spellEnd"/>
      <w:r>
        <w:rPr>
          <w:rStyle w:val="ListLabel1"/>
          <w:rFonts w:ascii="MMC OFFICE" w:hAnsi="MMC OFFICE"/>
          <w:b/>
          <w:szCs w:val="18"/>
        </w:rPr>
        <w:t xml:space="preserve"> </w:t>
      </w: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jc w:val="both"/>
      </w:pPr>
      <w:proofErr w:type="spellStart"/>
      <w:r>
        <w:rPr>
          <w:rStyle w:val="ListLabel1"/>
          <w:rFonts w:ascii="MMC OFFICE" w:hAnsi="MMC OFFICE"/>
          <w:szCs w:val="18"/>
        </w:rPr>
        <w:t>W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przeciwieństwie</w:t>
      </w:r>
      <w:proofErr w:type="spellEnd"/>
      <w:r>
        <w:rPr>
          <w:rStyle w:val="ListLabel1"/>
          <w:rFonts w:ascii="MMC OFFICE" w:hAnsi="MMC OFFICE"/>
          <w:szCs w:val="18"/>
        </w:rPr>
        <w:t xml:space="preserve"> do </w:t>
      </w:r>
      <w:proofErr w:type="spellStart"/>
      <w:r>
        <w:rPr>
          <w:rStyle w:val="ListLabel1"/>
          <w:rFonts w:ascii="MMC OFFICE" w:hAnsi="MMC OFFICE"/>
          <w:szCs w:val="18"/>
        </w:rPr>
        <w:t>rozwiązań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typowych</w:t>
      </w:r>
      <w:proofErr w:type="spellEnd"/>
      <w:r>
        <w:rPr>
          <w:rStyle w:val="ListLabel1"/>
          <w:rFonts w:ascii="MMC OFFICE" w:hAnsi="MMC OFFICE"/>
          <w:szCs w:val="18"/>
        </w:rPr>
        <w:t xml:space="preserve"> w </w:t>
      </w:r>
      <w:proofErr w:type="spellStart"/>
      <w:r>
        <w:rPr>
          <w:rStyle w:val="ListLabel1"/>
          <w:rFonts w:ascii="MMC OFFICE" w:hAnsi="MMC OFFICE"/>
          <w:szCs w:val="18"/>
        </w:rPr>
        <w:t>branży</w:t>
      </w:r>
      <w:proofErr w:type="spellEnd"/>
      <w:r>
        <w:rPr>
          <w:rStyle w:val="ListLabel1"/>
          <w:rFonts w:ascii="MMC OFFICE" w:hAnsi="MMC OFFICE"/>
          <w:szCs w:val="18"/>
        </w:rPr>
        <w:t xml:space="preserve">, Mitsubishi Motors </w:t>
      </w:r>
      <w:proofErr w:type="spellStart"/>
      <w:r>
        <w:rPr>
          <w:rStyle w:val="ListLabel1"/>
          <w:rFonts w:ascii="MMC OFFICE" w:hAnsi="MMC OFFICE"/>
          <w:szCs w:val="18"/>
        </w:rPr>
        <w:t>zrezygnowało</w:t>
      </w:r>
      <w:proofErr w:type="spellEnd"/>
      <w:r>
        <w:rPr>
          <w:rStyle w:val="ListLabel1"/>
          <w:rFonts w:ascii="MMC OFFICE" w:hAnsi="MMC OFFICE"/>
          <w:szCs w:val="18"/>
        </w:rPr>
        <w:t xml:space="preserve"> z </w:t>
      </w:r>
      <w:proofErr w:type="spellStart"/>
      <w:r>
        <w:rPr>
          <w:rStyle w:val="ListLabel1"/>
          <w:rFonts w:ascii="MMC OFFICE" w:hAnsi="MMC OFFICE"/>
          <w:szCs w:val="18"/>
        </w:rPr>
        <w:t>prostego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montażu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napędów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elektrycznych</w:t>
      </w:r>
      <w:proofErr w:type="spellEnd"/>
      <w:r>
        <w:rPr>
          <w:rStyle w:val="ListLabel1"/>
          <w:rFonts w:ascii="MMC OFFICE" w:hAnsi="MMC OFFICE"/>
          <w:szCs w:val="18"/>
        </w:rPr>
        <w:t xml:space="preserve"> w </w:t>
      </w:r>
      <w:proofErr w:type="spellStart"/>
      <w:r>
        <w:rPr>
          <w:rStyle w:val="ListLabel1"/>
          <w:rFonts w:ascii="MMC OFFICE" w:hAnsi="MMC OFFICE"/>
          <w:szCs w:val="18"/>
        </w:rPr>
        <w:t>tradycyjnych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modelach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spalinowych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i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zdecydowało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się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na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opracowanie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własnych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pojazdów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hybrydowych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typu</w:t>
      </w:r>
      <w:proofErr w:type="spellEnd"/>
      <w:r>
        <w:rPr>
          <w:rStyle w:val="ListLabel1"/>
          <w:rFonts w:ascii="MMC OFFICE" w:hAnsi="MMC OFFICE"/>
          <w:szCs w:val="18"/>
        </w:rPr>
        <w:t xml:space="preserve"> plug-in. Mitsubishi Outlander PHEV, </w:t>
      </w:r>
      <w:proofErr w:type="spellStart"/>
      <w:r>
        <w:rPr>
          <w:rStyle w:val="ListLabel1"/>
          <w:rFonts w:ascii="MMC OFFICE" w:hAnsi="MMC OFFICE"/>
          <w:szCs w:val="18"/>
        </w:rPr>
        <w:t>będąc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konstrukcyjnie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samochodem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elektrycznym</w:t>
      </w:r>
      <w:proofErr w:type="spellEnd"/>
      <w:r>
        <w:rPr>
          <w:rStyle w:val="ListLabel1"/>
          <w:rFonts w:ascii="MMC OFFICE" w:hAnsi="MMC OFFICE"/>
          <w:szCs w:val="18"/>
        </w:rPr>
        <w:t xml:space="preserve">, </w:t>
      </w:r>
      <w:proofErr w:type="spellStart"/>
      <w:r>
        <w:rPr>
          <w:rStyle w:val="ListLabel1"/>
          <w:rFonts w:ascii="MMC OFFICE" w:hAnsi="MMC OFFICE"/>
          <w:szCs w:val="18"/>
        </w:rPr>
        <w:t>poruszany</w:t>
      </w:r>
      <w:proofErr w:type="spellEnd"/>
      <w:r>
        <w:rPr>
          <w:rStyle w:val="ListLabel1"/>
          <w:rFonts w:ascii="MMC OFFICE" w:hAnsi="MMC OFFICE"/>
          <w:szCs w:val="18"/>
        </w:rPr>
        <w:t xml:space="preserve"> jest </w:t>
      </w:r>
      <w:proofErr w:type="spellStart"/>
      <w:r>
        <w:rPr>
          <w:rStyle w:val="ListLabel1"/>
          <w:rFonts w:ascii="MMC OFFICE" w:hAnsi="MMC OFFICE"/>
          <w:szCs w:val="18"/>
        </w:rPr>
        <w:t>głównie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przez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dwa</w:t>
      </w:r>
      <w:proofErr w:type="spellEnd"/>
      <w:r>
        <w:rPr>
          <w:rStyle w:val="ListLabel1"/>
          <w:rFonts w:ascii="MMC OFFICE" w:hAnsi="MMC OFFICE"/>
          <w:szCs w:val="18"/>
        </w:rPr>
        <w:t xml:space="preserve"> </w:t>
      </w:r>
      <w:proofErr w:type="spellStart"/>
      <w:r>
        <w:rPr>
          <w:rStyle w:val="ListLabel1"/>
          <w:rFonts w:ascii="MMC OFFICE" w:hAnsi="MMC OFFICE"/>
          <w:szCs w:val="18"/>
        </w:rPr>
        <w:t>silnik</w:t>
      </w:r>
      <w:r>
        <w:rPr>
          <w:rFonts w:ascii="MMC OFFICE" w:hAnsi="MMC OFFICE"/>
          <w:sz w:val="18"/>
          <w:szCs w:val="18"/>
        </w:rPr>
        <w:t>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elektryczne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pracujące</w:t>
      </w:r>
      <w:proofErr w:type="spellEnd"/>
      <w:r>
        <w:rPr>
          <w:rFonts w:ascii="MMC OFFICE" w:hAnsi="MMC OFFICE"/>
          <w:sz w:val="18"/>
          <w:szCs w:val="18"/>
        </w:rPr>
        <w:t xml:space="preserve"> w </w:t>
      </w:r>
      <w:proofErr w:type="spellStart"/>
      <w:r>
        <w:rPr>
          <w:rFonts w:ascii="MMC OFFICE" w:hAnsi="MMC OFFICE"/>
          <w:sz w:val="18"/>
          <w:szCs w:val="18"/>
        </w:rPr>
        <w:t>układzie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stałego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napędu</w:t>
      </w:r>
      <w:proofErr w:type="spellEnd"/>
      <w:r>
        <w:rPr>
          <w:rFonts w:ascii="MMC OFFICE" w:hAnsi="MMC OFFICE"/>
          <w:sz w:val="18"/>
          <w:szCs w:val="18"/>
        </w:rPr>
        <w:t xml:space="preserve"> 4WD. </w:t>
      </w:r>
      <w:proofErr w:type="spellStart"/>
      <w:r>
        <w:rPr>
          <w:rFonts w:ascii="MMC OFFICE" w:hAnsi="MMC OFFICE"/>
          <w:sz w:val="18"/>
          <w:szCs w:val="18"/>
        </w:rPr>
        <w:t>Silnik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spalinowy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pełni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rolę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wspomagającą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albo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napędzając</w:t>
      </w:r>
      <w:proofErr w:type="spellEnd"/>
      <w:r>
        <w:rPr>
          <w:rFonts w:ascii="MMC OFFICE" w:hAnsi="MMC OFFICE"/>
          <w:sz w:val="18"/>
          <w:szCs w:val="18"/>
        </w:rPr>
        <w:t xml:space="preserve"> generator </w:t>
      </w:r>
      <w:proofErr w:type="spellStart"/>
      <w:r>
        <w:rPr>
          <w:rFonts w:ascii="MMC OFFICE" w:hAnsi="MMC OFFICE"/>
          <w:sz w:val="18"/>
          <w:szCs w:val="18"/>
        </w:rPr>
        <w:t>zasilający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akumulator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trakcyjny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bądź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też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napędzając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bezpośrednio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przednie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koła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samochodu</w:t>
      </w:r>
      <w:proofErr w:type="spellEnd"/>
      <w:r>
        <w:rPr>
          <w:rFonts w:ascii="MMC OFFICE" w:hAnsi="MMC OFFICE"/>
          <w:sz w:val="18"/>
          <w:szCs w:val="18"/>
        </w:rPr>
        <w:t xml:space="preserve">, ale </w:t>
      </w:r>
      <w:proofErr w:type="spellStart"/>
      <w:r>
        <w:rPr>
          <w:rFonts w:ascii="MMC OFFICE" w:hAnsi="MMC OFFICE"/>
          <w:sz w:val="18"/>
          <w:szCs w:val="18"/>
        </w:rPr>
        <w:t>zawsze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pracujących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silnikach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elektrycznych</w:t>
      </w:r>
      <w:proofErr w:type="spellEnd"/>
      <w:r>
        <w:rPr>
          <w:rFonts w:ascii="MMC OFFICE" w:hAnsi="MMC OFFICE"/>
          <w:sz w:val="18"/>
          <w:szCs w:val="18"/>
        </w:rPr>
        <w:t xml:space="preserve"> z </w:t>
      </w:r>
      <w:proofErr w:type="spellStart"/>
      <w:r>
        <w:rPr>
          <w:rFonts w:ascii="MMC OFFICE" w:hAnsi="MMC OFFICE"/>
          <w:sz w:val="18"/>
          <w:szCs w:val="18"/>
        </w:rPr>
        <w:t>przodu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</w:t>
      </w:r>
      <w:proofErr w:type="spellEnd"/>
      <w:r>
        <w:rPr>
          <w:rFonts w:ascii="MMC OFFICE" w:hAnsi="MMC OFFICE"/>
          <w:sz w:val="18"/>
          <w:szCs w:val="18"/>
        </w:rPr>
        <w:t xml:space="preserve"> z </w:t>
      </w:r>
      <w:proofErr w:type="spellStart"/>
      <w:r>
        <w:rPr>
          <w:rFonts w:ascii="MMC OFFICE" w:hAnsi="MMC OFFICE"/>
          <w:sz w:val="18"/>
          <w:szCs w:val="18"/>
        </w:rPr>
        <w:t>tyłu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  <w:proofErr w:type="spellStart"/>
      <w:r>
        <w:rPr>
          <w:rFonts w:ascii="MMC OFFICE" w:hAnsi="MMC OFFICE"/>
          <w:sz w:val="18"/>
          <w:szCs w:val="18"/>
        </w:rPr>
        <w:t>Załączanie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szeregowego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oraz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równoległego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trybu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hybrydowego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odbywa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się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tylko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możliwie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krótki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czas</w:t>
      </w:r>
      <w:proofErr w:type="spellEnd"/>
      <w:r>
        <w:rPr>
          <w:rFonts w:ascii="MMC OFFICE" w:hAnsi="MMC OFFICE"/>
          <w:sz w:val="18"/>
          <w:szCs w:val="18"/>
        </w:rPr>
        <w:t xml:space="preserve">, by </w:t>
      </w:r>
      <w:proofErr w:type="spellStart"/>
      <w:r>
        <w:rPr>
          <w:rFonts w:ascii="MMC OFFICE" w:hAnsi="MMC OFFICE"/>
          <w:sz w:val="18"/>
          <w:szCs w:val="18"/>
        </w:rPr>
        <w:t>dostosować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samochodu</w:t>
      </w:r>
      <w:proofErr w:type="spellEnd"/>
      <w:r>
        <w:rPr>
          <w:rFonts w:ascii="MMC OFFICE" w:hAnsi="MMC OFFICE"/>
          <w:sz w:val="18"/>
          <w:szCs w:val="18"/>
        </w:rPr>
        <w:t xml:space="preserve"> do </w:t>
      </w:r>
      <w:proofErr w:type="spellStart"/>
      <w:r>
        <w:rPr>
          <w:rFonts w:ascii="MMC OFFICE" w:hAnsi="MMC OFFICE"/>
          <w:sz w:val="18"/>
          <w:szCs w:val="18"/>
        </w:rPr>
        <w:t>specyficznych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warunków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drogowych</w:t>
      </w:r>
      <w:proofErr w:type="spellEnd"/>
      <w:r>
        <w:rPr>
          <w:rFonts w:ascii="MMC OFFICE" w:hAnsi="MMC OFFICE"/>
          <w:sz w:val="18"/>
          <w:szCs w:val="18"/>
        </w:rPr>
        <w:t xml:space="preserve">, z </w:t>
      </w:r>
      <w:proofErr w:type="spellStart"/>
      <w:r>
        <w:rPr>
          <w:rFonts w:ascii="MMC OFFICE" w:hAnsi="MMC OFFICE"/>
          <w:sz w:val="18"/>
          <w:szCs w:val="18"/>
        </w:rPr>
        <w:t>układami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sterowania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dążącymi</w:t>
      </w:r>
      <w:proofErr w:type="spellEnd"/>
      <w:r>
        <w:rPr>
          <w:rFonts w:ascii="MMC OFFICE" w:hAnsi="MMC OFFICE"/>
          <w:sz w:val="18"/>
          <w:szCs w:val="18"/>
        </w:rPr>
        <w:t xml:space="preserve"> do </w:t>
      </w:r>
      <w:proofErr w:type="spellStart"/>
      <w:r>
        <w:rPr>
          <w:rFonts w:ascii="MMC OFFICE" w:hAnsi="MMC OFFICE"/>
          <w:sz w:val="18"/>
          <w:szCs w:val="18"/>
        </w:rPr>
        <w:t>przywrócenia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całkowicie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elektrycznego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tak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szybko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tak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często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jak</w:t>
      </w:r>
      <w:proofErr w:type="spellEnd"/>
      <w:r>
        <w:rPr>
          <w:rFonts w:ascii="MMC OFFICE" w:hAnsi="MMC OFFICE"/>
          <w:sz w:val="18"/>
          <w:szCs w:val="18"/>
        </w:rPr>
        <w:t xml:space="preserve"> to </w:t>
      </w:r>
      <w:proofErr w:type="spellStart"/>
      <w:r>
        <w:rPr>
          <w:rFonts w:ascii="MMC OFFICE" w:hAnsi="MMC OFFICE"/>
          <w:sz w:val="18"/>
          <w:szCs w:val="18"/>
        </w:rPr>
        <w:t>będzie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możliwe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  <w:proofErr w:type="spellStart"/>
      <w:r>
        <w:rPr>
          <w:rFonts w:ascii="MMC OFFICE" w:hAnsi="MMC OFFICE"/>
          <w:sz w:val="18"/>
          <w:szCs w:val="18"/>
        </w:rPr>
        <w:t>Dzięki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typowej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dla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silników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elektrycznych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zdolności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dostarczania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maksymalnego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momentu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obrotowego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już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ruszaniu</w:t>
      </w:r>
      <w:proofErr w:type="spellEnd"/>
      <w:r>
        <w:rPr>
          <w:rFonts w:ascii="MMC OFFICE" w:hAnsi="MMC OFFICE"/>
          <w:sz w:val="18"/>
          <w:szCs w:val="18"/>
        </w:rPr>
        <w:t xml:space="preserve"> z </w:t>
      </w:r>
      <w:proofErr w:type="spellStart"/>
      <w:r>
        <w:rPr>
          <w:rFonts w:ascii="MMC OFFICE" w:hAnsi="MMC OFFICE"/>
          <w:sz w:val="18"/>
          <w:szCs w:val="18"/>
        </w:rPr>
        <w:t>miejsca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zastosowana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konfiguracja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pozwala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uzyskać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lepsze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czasy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przyspieszania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niż</w:t>
      </w:r>
      <w:proofErr w:type="spellEnd"/>
      <w:r>
        <w:rPr>
          <w:rFonts w:ascii="MMC OFFICE" w:hAnsi="MMC OFFICE"/>
          <w:sz w:val="18"/>
          <w:szCs w:val="18"/>
        </w:rPr>
        <w:t xml:space="preserve"> w </w:t>
      </w:r>
      <w:proofErr w:type="spellStart"/>
      <w:r>
        <w:rPr>
          <w:rFonts w:ascii="MMC OFFICE" w:hAnsi="MMC OFFICE"/>
          <w:sz w:val="18"/>
          <w:szCs w:val="18"/>
        </w:rPr>
        <w:t>analogicznym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samochodzie</w:t>
      </w:r>
      <w:proofErr w:type="spellEnd"/>
      <w:r>
        <w:rPr>
          <w:rFonts w:ascii="MMC OFFICE" w:hAnsi="MMC OFFICE"/>
          <w:sz w:val="18"/>
          <w:szCs w:val="18"/>
        </w:rPr>
        <w:t xml:space="preserve"> z </w:t>
      </w:r>
      <w:proofErr w:type="spellStart"/>
      <w:r>
        <w:rPr>
          <w:rFonts w:ascii="MMC OFFICE" w:hAnsi="MMC OFFICE"/>
          <w:sz w:val="18"/>
          <w:szCs w:val="18"/>
        </w:rPr>
        <w:t>silnikiem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benzynowym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jednocześnie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zachowując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wyjątkowo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korzystne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parametry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środowiskowe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  <w:proofErr w:type="spellStart"/>
      <w:r>
        <w:rPr>
          <w:rFonts w:ascii="MMC OFFICE" w:hAnsi="MMC OFFICE"/>
          <w:sz w:val="18"/>
          <w:szCs w:val="18"/>
        </w:rPr>
        <w:t>Innowacyjne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rozmieszczenie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komponentów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pozwoliło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zrezygnować</w:t>
      </w:r>
      <w:proofErr w:type="spellEnd"/>
      <w:r>
        <w:rPr>
          <w:rFonts w:ascii="MMC OFFICE" w:hAnsi="MMC OFFICE"/>
          <w:sz w:val="18"/>
          <w:szCs w:val="18"/>
        </w:rPr>
        <w:t xml:space="preserve"> z </w:t>
      </w:r>
      <w:proofErr w:type="spellStart"/>
      <w:r>
        <w:rPr>
          <w:rFonts w:ascii="MMC OFFICE" w:hAnsi="MMC OFFICE"/>
          <w:sz w:val="18"/>
          <w:szCs w:val="18"/>
        </w:rPr>
        <w:t>konwencjonalnej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skrzyni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biegów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wału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napędowego</w:t>
      </w:r>
      <w:proofErr w:type="spellEnd"/>
      <w:r>
        <w:rPr>
          <w:rFonts w:ascii="MMC OFFICE" w:hAnsi="MMC OFFICE"/>
          <w:sz w:val="18"/>
          <w:szCs w:val="18"/>
        </w:rPr>
        <w:t xml:space="preserve">, a </w:t>
      </w:r>
      <w:proofErr w:type="spellStart"/>
      <w:r>
        <w:rPr>
          <w:rFonts w:ascii="MMC OFFICE" w:hAnsi="MMC OFFICE"/>
          <w:sz w:val="18"/>
          <w:szCs w:val="18"/>
        </w:rPr>
        <w:t>całość</w:t>
      </w:r>
      <w:proofErr w:type="spellEnd"/>
      <w:r>
        <w:rPr>
          <w:rFonts w:ascii="MMC OFFICE" w:hAnsi="MMC OFFICE"/>
          <w:sz w:val="18"/>
          <w:szCs w:val="18"/>
        </w:rPr>
        <w:t xml:space="preserve"> jest </w:t>
      </w:r>
      <w:proofErr w:type="spellStart"/>
      <w:r>
        <w:rPr>
          <w:rFonts w:ascii="MMC OFFICE" w:hAnsi="MMC OFFICE"/>
          <w:sz w:val="18"/>
          <w:szCs w:val="18"/>
        </w:rPr>
        <w:t>sterowana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elektronicznie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przez</w:t>
      </w:r>
      <w:proofErr w:type="spellEnd"/>
      <w:r>
        <w:rPr>
          <w:rFonts w:ascii="MMC OFFICE" w:hAnsi="MMC OFFICE"/>
          <w:sz w:val="18"/>
          <w:szCs w:val="18"/>
        </w:rPr>
        <w:t xml:space="preserve"> system </w:t>
      </w:r>
      <w:proofErr w:type="spellStart"/>
      <w:r>
        <w:rPr>
          <w:rFonts w:ascii="MMC OFFICE" w:hAnsi="MMC OFFICE"/>
          <w:sz w:val="18"/>
          <w:szCs w:val="18"/>
        </w:rPr>
        <w:t>operacyjny</w:t>
      </w:r>
      <w:proofErr w:type="spellEnd"/>
      <w:r>
        <w:rPr>
          <w:rFonts w:ascii="MMC OFFICE" w:hAnsi="MMC OFFICE"/>
          <w:sz w:val="18"/>
          <w:szCs w:val="18"/>
        </w:rPr>
        <w:t xml:space="preserve"> PHEV (PHEV OS). </w:t>
      </w:r>
      <w:proofErr w:type="spellStart"/>
      <w:r>
        <w:rPr>
          <w:rFonts w:ascii="MMC OFFICE" w:hAnsi="MMC OFFICE"/>
          <w:sz w:val="18"/>
          <w:szCs w:val="18"/>
        </w:rPr>
        <w:t>Eliminacja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wału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napędowego</w:t>
      </w:r>
      <w:proofErr w:type="spellEnd"/>
      <w:r>
        <w:rPr>
          <w:rFonts w:ascii="MMC OFFICE" w:hAnsi="MMC OFFICE"/>
          <w:sz w:val="18"/>
          <w:szCs w:val="18"/>
        </w:rPr>
        <w:t xml:space="preserve"> (</w:t>
      </w:r>
      <w:proofErr w:type="spellStart"/>
      <w:r>
        <w:rPr>
          <w:rFonts w:ascii="MMC OFFICE" w:hAnsi="MMC OFFICE"/>
          <w:sz w:val="18"/>
          <w:szCs w:val="18"/>
        </w:rPr>
        <w:t>oraz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przegubów</w:t>
      </w:r>
      <w:proofErr w:type="spellEnd"/>
      <w:r>
        <w:rPr>
          <w:rFonts w:ascii="MMC OFFICE" w:hAnsi="MMC OFFICE"/>
          <w:sz w:val="18"/>
          <w:szCs w:val="18"/>
        </w:rPr>
        <w:t xml:space="preserve">) </w:t>
      </w:r>
      <w:proofErr w:type="spellStart"/>
      <w:r>
        <w:rPr>
          <w:rFonts w:ascii="MMC OFFICE" w:hAnsi="MMC OFFICE"/>
          <w:sz w:val="18"/>
          <w:szCs w:val="18"/>
        </w:rPr>
        <w:t>pozwoliła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obniżyć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straty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mechaniczne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powstające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przekazywaniu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napędu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poprawiając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sprawność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całego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napędowego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ułatwiając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kontrolowanie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działania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ヒラギノ角ゴ Std W4" w:hAnsi="MMC OFFICE"/>
          <w:b/>
          <w:bCs/>
          <w:sz w:val="18"/>
          <w:szCs w:val="18"/>
          <w:lang w:val="pl-PL"/>
        </w:rPr>
      </w:pPr>
    </w:p>
    <w:p w:rsidR="00885551" w:rsidRDefault="00885551" w:rsidP="00885551">
      <w:pPr>
        <w:pStyle w:val="Default"/>
        <w:spacing w:line="240" w:lineRule="exact"/>
        <w:ind w:left="-99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Nowy układ napędowy – bardziej dynamiczny, oszczędny, przyjazny środowisku I cichszy – łączna moc 224KM</w:t>
      </w:r>
    </w:p>
    <w:p w:rsidR="00885551" w:rsidRDefault="00885551" w:rsidP="00885551">
      <w:pPr>
        <w:pStyle w:val="Default"/>
        <w:spacing w:line="240" w:lineRule="exact"/>
        <w:ind w:left="-993"/>
        <w:jc w:val="both"/>
        <w:rPr>
          <w:rFonts w:eastAsia="MMC" w:cs="MMC"/>
          <w:spacing w:val="2"/>
          <w:sz w:val="18"/>
          <w:szCs w:val="18"/>
        </w:rPr>
      </w:pPr>
      <w:r>
        <w:rPr>
          <w:rFonts w:eastAsia="MMC" w:cs="MMC"/>
          <w:sz w:val="18"/>
          <w:szCs w:val="18"/>
        </w:rPr>
        <w:t>Cały zespół napędowy PHEV w modelu roku 2020 przeszedł kompleksową aktualizację. Najważniejszą zmianą jest zastosowanie n</w:t>
      </w:r>
      <w:r>
        <w:rPr>
          <w:rFonts w:eastAsia="MMC-Medium" w:cs="MMC-Medium"/>
          <w:spacing w:val="2"/>
          <w:sz w:val="18"/>
          <w:szCs w:val="18"/>
        </w:rPr>
        <w:t>owego silnika benzynowego o pojemności 2,4-litra, pracującego w obiegu Atkinsona. R</w:t>
      </w:r>
      <w:r>
        <w:rPr>
          <w:rFonts w:eastAsia="MMC" w:cs="MMC"/>
          <w:spacing w:val="2"/>
          <w:sz w:val="18"/>
          <w:szCs w:val="18"/>
        </w:rPr>
        <w:t xml:space="preserve">zadko stosowany w branży samochodowej - głównie w pojazdach hybrydowych lub hybrydowych typu plug-in - cykl Atkinsona (suw pracy dłuższy niż suw sprężania) zapewnia lepszą wydajność i sprawność energetyczną, niż tradycyjne silniki spalinowe z wewnętrznym spalaniem w cyklu Otto. </w:t>
      </w:r>
      <w:r>
        <w:rPr>
          <w:rFonts w:eastAsia="MMC" w:cs="MMC"/>
          <w:sz w:val="18"/>
          <w:szCs w:val="18"/>
        </w:rPr>
        <w:t xml:space="preserve">Zwiększenie pojemności skokowej z 2,0 l do 2,4 l daje możliwość ogólnego obniżenia przebiegu krzywej mocy, gdzie cykl Atkinsona można </w:t>
      </w:r>
      <w:r>
        <w:rPr>
          <w:rFonts w:eastAsia="MMC" w:cs="MMC"/>
          <w:sz w:val="18"/>
          <w:szCs w:val="18"/>
        </w:rPr>
        <w:lastRenderedPageBreak/>
        <w:t>zastosować z systemem zmiennych faz MIVEC, de facto zwiększając osiągi silnika. Efektem wyższej pojemności skokowej silnika benzynowego 2,4 jest wyższy moment obrotowy (szczególnie w niskim zakresie obrotów), niższe parametry drgań i hałasu, lepsze przyspieszenie (szczególnie przy niskich i średnich prędkościach) oraz ogólnie niższe zużycie paliwa i niższa emisja CO2</w:t>
      </w:r>
      <w:r>
        <w:rPr>
          <w:rFonts w:eastAsia="MMC" w:cs="MMC"/>
          <w:position w:val="2"/>
          <w:sz w:val="18"/>
          <w:szCs w:val="18"/>
        </w:rPr>
        <w:t xml:space="preserve">. </w:t>
      </w:r>
      <w:r>
        <w:rPr>
          <w:rFonts w:eastAsia="MMC" w:cs="MMC"/>
          <w:sz w:val="18"/>
          <w:szCs w:val="18"/>
        </w:rPr>
        <w:t xml:space="preserve">Równolegle postarano się o zmniejszenie hałasu silnika, stosując </w:t>
      </w:r>
      <w:r>
        <w:rPr>
          <w:sz w:val="18"/>
          <w:szCs w:val="18"/>
        </w:rPr>
        <w:t>grubszą osłonę kolektora wydechowego oraz elementy tłumiące drgania na obudowie filtra powietrza i końcowym odcinku układu wydechowego.</w:t>
      </w:r>
      <w:r>
        <w:rPr>
          <w:rFonts w:eastAsia="MMC" w:cs="MMC"/>
          <w:sz w:val="18"/>
          <w:szCs w:val="18"/>
        </w:rPr>
        <w:t xml:space="preserve"> Dodatkowo zapewniono w</w:t>
      </w:r>
      <w:r>
        <w:rPr>
          <w:rFonts w:eastAsia="MMC-Medium" w:cs="MMC-Medium"/>
          <w:sz w:val="18"/>
          <w:szCs w:val="18"/>
        </w:rPr>
        <w:t xml:space="preserve">yższą wydajność komponentów elektrycznych i ich nowe funkcje - </w:t>
      </w:r>
      <w:r>
        <w:rPr>
          <w:rFonts w:eastAsia="MMC" w:cs="MMC"/>
          <w:sz w:val="18"/>
          <w:szCs w:val="18"/>
        </w:rPr>
        <w:t>moc generatora wzrosła o 10%, moc t</w:t>
      </w:r>
      <w:r>
        <w:rPr>
          <w:rFonts w:eastAsia="MMC" w:cs="MMC"/>
          <w:spacing w:val="1"/>
          <w:sz w:val="18"/>
          <w:szCs w:val="18"/>
        </w:rPr>
        <w:t>ylnego silnika zwiększono o 10%, do 95 KM, moc wyjściowa akumulatora napędowego wzrosła o 10% a pojemność - dzięki nowym ogniwom do 13,8 kWh. Zastosowano nowe funkcje: system</w:t>
      </w:r>
      <w:r>
        <w:rPr>
          <w:rFonts w:eastAsia="MMC" w:cs="MMC"/>
          <w:sz w:val="18"/>
          <w:szCs w:val="18"/>
        </w:rPr>
        <w:t xml:space="preserve"> podgrzewania akumulatora, podtrzymujący pracę akumulatora trakcyjnego w niskich temperaturach, kiedy pojazd jest podłączony do punktu ładowania, który działa również podczas jazdy, funkcję równoważenia napięcia ogniwa - do rozładowywania za pomocą systemu V2H („</w:t>
      </w:r>
      <w:proofErr w:type="spellStart"/>
      <w:r>
        <w:rPr>
          <w:rFonts w:eastAsia="MMC" w:cs="MMC"/>
          <w:sz w:val="18"/>
          <w:szCs w:val="18"/>
        </w:rPr>
        <w:t>Vehicle</w:t>
      </w:r>
      <w:proofErr w:type="spellEnd"/>
      <w:r>
        <w:rPr>
          <w:rFonts w:eastAsia="MMC" w:cs="MMC"/>
          <w:sz w:val="18"/>
          <w:szCs w:val="18"/>
        </w:rPr>
        <w:t xml:space="preserve"> to Home”) przez gniazdo szybkiego ładowania, b</w:t>
      </w:r>
      <w:r>
        <w:rPr>
          <w:rFonts w:eastAsia="MMC" w:cs="MMC"/>
          <w:spacing w:val="1"/>
          <w:sz w:val="18"/>
          <w:szCs w:val="18"/>
        </w:rPr>
        <w:t>ezpośrednie zasilanie z punktu ładowania: klimatyzacji, akcesoriów itp. podczas ładowania akumulatora, n</w:t>
      </w:r>
      <w:r>
        <w:rPr>
          <w:rFonts w:eastAsia="MMC" w:cs="MMC"/>
          <w:spacing w:val="2"/>
          <w:sz w:val="18"/>
          <w:szCs w:val="18"/>
        </w:rPr>
        <w:t xml:space="preserve">owe mapowanie logiczne systemu operacyjnego PHEV oraz </w:t>
      </w:r>
      <w:r>
        <w:rPr>
          <w:rFonts w:eastAsia="MMC" w:cs="MMC"/>
          <w:sz w:val="18"/>
          <w:szCs w:val="18"/>
        </w:rPr>
        <w:t xml:space="preserve">ze 125 km/h do 135 km/h </w:t>
      </w:r>
      <w:r>
        <w:rPr>
          <w:rFonts w:eastAsia="MMC" w:cs="MMC"/>
          <w:spacing w:val="2"/>
          <w:sz w:val="18"/>
          <w:szCs w:val="18"/>
        </w:rPr>
        <w:t xml:space="preserve">podniesiono </w:t>
      </w:r>
      <w:r>
        <w:rPr>
          <w:rFonts w:eastAsia="MMC" w:cs="MMC"/>
          <w:sz w:val="18"/>
          <w:szCs w:val="18"/>
        </w:rPr>
        <w:t>maksymalna prędkość w trybie EV.</w:t>
      </w:r>
    </w:p>
    <w:p w:rsidR="00885551" w:rsidRDefault="00885551" w:rsidP="00885551">
      <w:pPr>
        <w:pStyle w:val="Default"/>
        <w:spacing w:line="240" w:lineRule="exact"/>
        <w:ind w:left="-993"/>
        <w:jc w:val="both"/>
        <w:rPr>
          <w:rFonts w:eastAsia="MMC" w:cs="MMC"/>
          <w:spacing w:val="1"/>
          <w:sz w:val="18"/>
          <w:szCs w:val="18"/>
        </w:rPr>
      </w:pPr>
      <w:r>
        <w:rPr>
          <w:rFonts w:eastAsia="MMC" w:cs="MMC"/>
          <w:spacing w:val="2"/>
          <w:sz w:val="18"/>
          <w:szCs w:val="18"/>
        </w:rPr>
        <w:t xml:space="preserve">Warto podkreślić, że system PHEV Mitsubishi Motors jest elektryczny - zasilany z baterii trakcyjnej, ponieważ mapowanie systemu operacyjnego pozwala na 89 dni jazdy </w:t>
      </w:r>
      <w:proofErr w:type="spellStart"/>
      <w:r>
        <w:rPr>
          <w:rFonts w:eastAsia="MMC" w:cs="MMC"/>
          <w:spacing w:val="2"/>
          <w:sz w:val="18"/>
          <w:szCs w:val="18"/>
        </w:rPr>
        <w:t>bezemisyjnej</w:t>
      </w:r>
      <w:proofErr w:type="spellEnd"/>
      <w:r>
        <w:rPr>
          <w:rFonts w:eastAsia="MMC" w:cs="MMC"/>
          <w:spacing w:val="2"/>
          <w:sz w:val="18"/>
          <w:szCs w:val="18"/>
        </w:rPr>
        <w:t xml:space="preserve"> po ładowaniu baterii z gniazda (zasięg 45 km - w cyklu WLTP - wystarcza na codzienne dojazdy do pracy). </w:t>
      </w:r>
      <w:r>
        <w:rPr>
          <w:rFonts w:eastAsia="MMC" w:cs="MMC"/>
          <w:sz w:val="18"/>
          <w:szCs w:val="18"/>
        </w:rPr>
        <w:t xml:space="preserve">90 dnia zaświeci się lampka kontrolna na tablicy rozdzielczej, a system operacyjny PHEV uruchomi automatycznie silnik benzynowy, aby zagwarantować bezpieczną eksploatację układu wtrysku paliwa. </w:t>
      </w:r>
      <w:r>
        <w:rPr>
          <w:rFonts w:eastAsia="MMC" w:cs="MMC"/>
          <w:spacing w:val="1"/>
          <w:sz w:val="18"/>
          <w:szCs w:val="18"/>
        </w:rPr>
        <w:t>System ten jest w pełni automatyczny, bezproblemowy w użyciu i niezawodny.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b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b/>
          <w:spacing w:val="1"/>
          <w:sz w:val="18"/>
          <w:szCs w:val="18"/>
          <w:lang w:val="pl-PL"/>
        </w:rPr>
        <w:t>Trzy automatycznie wybierane tryby pracy</w:t>
      </w:r>
    </w:p>
    <w:p w:rsidR="00885551" w:rsidRDefault="00885551" w:rsidP="00885551">
      <w:pPr>
        <w:ind w:left="-993" w:right="46"/>
        <w:rPr>
          <w:rFonts w:ascii="MMC OFFICE" w:eastAsiaTheme="minorHAnsi" w:hAnsi="MMC OFFICE" w:cstheme="minorBidi"/>
          <w:sz w:val="18"/>
          <w:szCs w:val="18"/>
        </w:rPr>
      </w:pPr>
      <w:proofErr w:type="spellStart"/>
      <w:r>
        <w:rPr>
          <w:rFonts w:ascii="MMC OFFICE" w:eastAsia="MMC" w:hAnsi="MMC OFFICE" w:cs="MMC"/>
          <w:sz w:val="18"/>
          <w:szCs w:val="18"/>
        </w:rPr>
        <w:t>Outlander</w:t>
      </w:r>
      <w:proofErr w:type="spellEnd"/>
      <w:r>
        <w:rPr>
          <w:rFonts w:ascii="MMC OFFICE" w:eastAsia="MMC" w:hAnsi="MMC OFFICE" w:cs="MMC"/>
          <w:sz w:val="18"/>
          <w:szCs w:val="18"/>
        </w:rPr>
        <w:t xml:space="preserve"> PHEV oferuje trzy tryby jazdy, wszystkie automatycznie aktywowane przez system operacyjny PHEV i wszystkie oferujące stały elektryczny napęd na 4 koła:</w:t>
      </w:r>
    </w:p>
    <w:p w:rsidR="00885551" w:rsidRDefault="00885551" w:rsidP="00885551">
      <w:pPr>
        <w:pStyle w:val="BOMBOLKI"/>
        <w:numPr>
          <w:ilvl w:val="0"/>
          <w:numId w:val="1"/>
        </w:numPr>
        <w:spacing w:before="17" w:after="0" w:line="240" w:lineRule="exact"/>
        <w:ind w:left="-993"/>
        <w:jc w:val="both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MMC" w:hAnsi="MMC OFFICE" w:cs="MMC"/>
          <w:sz w:val="18"/>
          <w:szCs w:val="18"/>
          <w:u w:val="single"/>
          <w:lang w:val="pl-PL"/>
        </w:rPr>
        <w:t>EV - tryb całkowicie elektryczny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 (do 135 km/h) - samochód jest wtedy napędzany przednim i tylnym silnikiem elektrycznym a e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nergia pozyskiwana z akumulatora napędowego. </w:t>
      </w:r>
    </w:p>
    <w:p w:rsidR="00885551" w:rsidRDefault="00885551" w:rsidP="00885551">
      <w:pPr>
        <w:pStyle w:val="BOMBOLKI"/>
        <w:numPr>
          <w:ilvl w:val="0"/>
          <w:numId w:val="1"/>
        </w:numPr>
        <w:spacing w:line="240" w:lineRule="exact"/>
        <w:ind w:left="-993"/>
        <w:jc w:val="both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MMC" w:hAnsi="MMC OFFICE" w:cs="MMC"/>
          <w:spacing w:val="2"/>
          <w:sz w:val="18"/>
          <w:szCs w:val="18"/>
          <w:u w:val="single" w:color="000000"/>
          <w:lang w:val="pl-PL"/>
        </w:rPr>
        <w:t>Szeregowy tryb hybrydowy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 - samochód napędzany nadal przednim i tylnym silnikiem elektrycznym, s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ilnik spalinowy napędza generator, aby ładować akumulator napędowy podczas jazdy. To t</w:t>
      </w:r>
      <w:r>
        <w:rPr>
          <w:rFonts w:ascii="MMC OFFICE" w:eastAsia="MMC" w:hAnsi="MMC OFFICE" w:cs="MMC"/>
          <w:spacing w:val="2"/>
          <w:sz w:val="18"/>
          <w:szCs w:val="18"/>
          <w:lang w:val="pl-PL"/>
        </w:rPr>
        <w:t>ryb aktywowany automatycznie - podczas nagłego przyspieszenia lub jazdy pod górę. Również, gdy zbyt niski jest stan naładowania akumulatora. System dąży do jak najszybszego i najczęstszego powrotu do trybu całkowicie elektrycznego (</w:t>
      </w:r>
      <w:proofErr w:type="spellStart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>Pure</w:t>
      </w:r>
      <w:proofErr w:type="spellEnd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 EV). 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Silnik jest również uruchamiany automatycznie w określonych odstępach, aby utrzymać go w optymalnym stanie, a także po 89 dniach jazdy wyłącznie elektrycznej w celu konserwacji układu paliwowego.</w:t>
      </w:r>
    </w:p>
    <w:p w:rsidR="00885551" w:rsidRDefault="00885551" w:rsidP="00885551">
      <w:pPr>
        <w:pStyle w:val="BOMBOLKI"/>
        <w:numPr>
          <w:ilvl w:val="0"/>
          <w:numId w:val="1"/>
        </w:numPr>
        <w:spacing w:line="240" w:lineRule="exact"/>
        <w:ind w:left="-993"/>
        <w:jc w:val="both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sz w:val="18"/>
          <w:szCs w:val="18"/>
          <w:u w:val="single"/>
          <w:lang w:val="pl-PL"/>
        </w:rPr>
        <w:t>Równoległy tryb hybrydowy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 – w tym trybie s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ilnik napędza przednie koła, przedni silnik elektryczny wspomaga pracę silnika spalinowego a tylny silnik elektryczny napędza tylne koła. To t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ryb aktywowany automatycznie przy dużej prędkości. </w:t>
      </w:r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System dąży do jak najszybszego i najczęstszego powrotu do szeregowego trybu hybrydowego (lub trybu całkowicie elektrycznego poniżej 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135 km/h). 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Silnik spalinowy, wykorzystując nadwyżkę momentu obrotowego, używany jest także do ładowania akumulatora napędowego przez generator.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color w:val="000000"/>
          <w:sz w:val="18"/>
          <w:szCs w:val="18"/>
          <w:lang w:val="pl-PL"/>
        </w:rPr>
      </w:pPr>
      <w:r>
        <w:rPr>
          <w:rFonts w:ascii="MMC OFFICE" w:eastAsia="MMC" w:hAnsi="MMC OFFICE" w:cs="MMC"/>
          <w:b/>
          <w:spacing w:val="1"/>
          <w:sz w:val="18"/>
          <w:szCs w:val="18"/>
          <w:lang w:val="pl-PL"/>
        </w:rPr>
        <w:t>Tryby EV, SAVE, CHARGE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System PHEV jest w pełni automatyczny, bezproblemowy w użyciu i niezawodny. Wybór, jakiego może dokonać kierowca, to: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2"/>
          <w:sz w:val="18"/>
          <w:szCs w:val="18"/>
          <w:lang w:val="pl-PL"/>
        </w:rPr>
      </w:pP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- w</w:t>
      </w:r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ybór priorytetu EV gdziekolwiek i kiedykolwiek uzna to za stosowne, 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  <w:r>
        <w:rPr>
          <w:rFonts w:ascii="MMC OFFICE" w:eastAsia="MMC" w:hAnsi="MMC OFFICE" w:cs="MMC"/>
          <w:spacing w:val="2"/>
          <w:sz w:val="18"/>
          <w:szCs w:val="18"/>
          <w:lang w:val="pl-PL"/>
        </w:rPr>
        <w:t>- a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ktywacja trybu SAVE - preferowane rozwiązanie w celu zachowania minimalnej dawki energii z akumulatora na później (np. do jazdy w strefie zeroemisyjnej) i ładowanie akumulatora z silnika spalinowego, 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2"/>
          <w:sz w:val="18"/>
          <w:szCs w:val="18"/>
          <w:lang w:val="pl-PL"/>
        </w:rPr>
      </w:pPr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- naciśnięcie przełącznika trybu CHARGE, aby wymusić ładowanie, gdy nie jest dostępne żadne źródło zasilania. System ten będzie miał kluczowe znaczenie dla nowych przepisów w niektórych miastach, które pozwolą na wjazd do czystych stref jedynie pojazdów o zerowej emisji. Kierowca </w:t>
      </w:r>
      <w:proofErr w:type="spellStart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>Outlandera</w:t>
      </w:r>
      <w:proofErr w:type="spellEnd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 PHEV będzie mógł jechać z przedmieścia korzystając z trybów hybrydowych, a następnie przełączyć się na elektryczny tryb </w:t>
      </w:r>
      <w:proofErr w:type="spellStart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>bezemisyjny</w:t>
      </w:r>
      <w:proofErr w:type="spellEnd"/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 po wjeździe do miasta.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spacing w:val="1"/>
          <w:sz w:val="18"/>
          <w:szCs w:val="18"/>
          <w:lang w:val="pl-PL"/>
        </w:rPr>
        <w:lastRenderedPageBreak/>
        <w:t>- używanie łopatek przy kierownicy do wyboru poziomu hamowania odzyskowego - udało się dopracować precyzję działania systemu, który nie daje dziwnego odczucia mniejszej kontroli nad pedałem hamulca, występującego w większości samochodów wyposażonych w układ hamowania regeneracyjnego.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  <w:r>
        <w:rPr>
          <w:rFonts w:ascii="MMC OFFICE" w:eastAsia="MMC" w:hAnsi="MMC OFFICE" w:cs="MMC"/>
          <w:sz w:val="18"/>
          <w:szCs w:val="18"/>
          <w:lang w:val="pl-PL"/>
        </w:rPr>
        <w:t xml:space="preserve">Tryb EV jest trybem domyślnym zaraz po uruchomieniu i zapewnia zasięg jazdy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bezemisyjnej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 do 57 km (wg cyklu pomiarowego WLTP City), który nigdy nie oznacza zasięgu tego trybu w sekwencji (tj. 57 km, a potem nic…). Dlatego system PHEV będzie stale przełączał się między jazdą a ładowaniem, szczególnie podczas jazdy w trybie SAVE.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hAnsi="MMC OFFICE"/>
          <w:b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2"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>Łatwe ładowanie i odzyskiwanie energii hamowania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Courier New" w:hAnsi="MMC OFFICE" w:cs="Courier New"/>
          <w:sz w:val="18"/>
          <w:szCs w:val="18"/>
          <w:lang w:val="pl-PL"/>
        </w:rPr>
      </w:pPr>
      <w:r>
        <w:rPr>
          <w:rFonts w:ascii="MMC OFFICE" w:eastAsia="MMC" w:hAnsi="MMC OFFICE" w:cs="MMC"/>
          <w:spacing w:val="2"/>
          <w:sz w:val="18"/>
          <w:szCs w:val="18"/>
          <w:lang w:val="pl-PL"/>
        </w:rPr>
        <w:t>Właściciel ma do wyboru wiele możliwości ładowania baterii napędowej: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Courier New" w:hAnsi="MMC OFFICE" w:cs="Courier New"/>
          <w:sz w:val="18"/>
          <w:szCs w:val="18"/>
          <w:lang w:val="pl-PL"/>
        </w:rPr>
        <w:t>- Ł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adowanie ze standardowego gniazdka 230V: ok. 5,5-7 godzin prądem zmiennym o napięciu 230V 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br/>
        <w:t>o natężeniu 8-10 A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sz w:val="18"/>
          <w:szCs w:val="18"/>
          <w:lang w:val="pl-PL"/>
        </w:rPr>
        <w:t xml:space="preserve">- Szybkie ładowanie (standard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CHAdeMO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 - 25 min dla ładowania do 80%*)</w:t>
      </w:r>
    </w:p>
    <w:p w:rsidR="00885551" w:rsidRDefault="00885551" w:rsidP="00885551">
      <w:pPr>
        <w:pStyle w:val="BOMBOLKI"/>
        <w:spacing w:line="240" w:lineRule="exact"/>
        <w:ind w:left="-993" w:firstLine="0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Courier New" w:hAnsi="MMC OFFICE" w:cs="Courier New"/>
          <w:sz w:val="18"/>
          <w:szCs w:val="18"/>
          <w:lang w:val="pl-PL"/>
        </w:rPr>
        <w:t xml:space="preserve">- </w:t>
      </w:r>
      <w:r>
        <w:rPr>
          <w:rFonts w:ascii="MMC OFFICE" w:eastAsia="MMC" w:hAnsi="MMC OFFICE" w:cs="MMC"/>
          <w:sz w:val="18"/>
          <w:szCs w:val="18"/>
          <w:lang w:val="pl-PL"/>
        </w:rPr>
        <w:t>Tryb CHARGE</w:t>
      </w:r>
    </w:p>
    <w:p w:rsidR="00885551" w:rsidRDefault="00885551" w:rsidP="00885551">
      <w:pPr>
        <w:pStyle w:val="BOMBOLKI"/>
        <w:spacing w:line="240" w:lineRule="exact"/>
        <w:ind w:left="-993" w:firstLine="0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Courier New" w:hAnsi="MMC OFFICE" w:cs="Courier New"/>
          <w:sz w:val="18"/>
          <w:szCs w:val="18"/>
          <w:lang w:val="pl-PL"/>
        </w:rPr>
        <w:t xml:space="preserve">- 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Hamowanie regeneracyjne (6 poziomów)</w:t>
      </w:r>
    </w:p>
    <w:p w:rsidR="00885551" w:rsidRDefault="00885551" w:rsidP="00885551">
      <w:pPr>
        <w:spacing w:before="96"/>
        <w:ind w:left="-993" w:right="1414"/>
        <w:jc w:val="center"/>
        <w:rPr>
          <w:rFonts w:ascii="MMC OFFICE" w:eastAsia="MMC" w:hAnsi="MMC OFFICE" w:cs="MMC"/>
          <w:i/>
          <w:sz w:val="16"/>
          <w:szCs w:val="16"/>
        </w:rPr>
      </w:pPr>
      <w:r>
        <w:rPr>
          <w:rFonts w:ascii="MMC OFFICE" w:eastAsia="MMC" w:hAnsi="MMC OFFICE" w:cs="MMC"/>
          <w:i/>
          <w:sz w:val="16"/>
          <w:szCs w:val="16"/>
        </w:rPr>
        <w:t>*80% – w celu umożliwienia magazynowania energii z hamowania rekuperacyjnego o pozostałe 20%</w:t>
      </w:r>
    </w:p>
    <w:p w:rsidR="00885551" w:rsidRDefault="00885551" w:rsidP="00885551">
      <w:pPr>
        <w:spacing w:before="96"/>
        <w:ind w:left="-993" w:right="1414"/>
        <w:jc w:val="center"/>
        <w:rPr>
          <w:rFonts w:ascii="MMC OFFICE" w:eastAsiaTheme="minorHAnsi" w:hAnsi="MMC OFFICE" w:cstheme="minorBidi"/>
          <w:b/>
          <w:sz w:val="20"/>
          <w:szCs w:val="20"/>
        </w:rPr>
      </w:pPr>
    </w:p>
    <w:p w:rsidR="00885551" w:rsidRDefault="00885551" w:rsidP="00885551">
      <w:pPr>
        <w:pStyle w:val="JASNESRODTYTULY"/>
        <w:spacing w:line="240" w:lineRule="exact"/>
        <w:ind w:left="-993"/>
        <w:rPr>
          <w:rFonts w:ascii="MMC OFFICE" w:hAnsi="MMC OFFICE" w:cs="Arial"/>
          <w:b/>
          <w:color w:val="000000"/>
          <w:sz w:val="18"/>
          <w:szCs w:val="18"/>
        </w:rPr>
      </w:pPr>
      <w:r>
        <w:rPr>
          <w:rFonts w:ascii="MMC OFFICE" w:hAnsi="MMC OFFICE"/>
          <w:b/>
          <w:noProof/>
          <w:sz w:val="18"/>
          <w:szCs w:val="18"/>
        </w:rPr>
        <w:t>Super All Wheel Control z Lancera Evolution z dwoma nowymi trybami</w:t>
      </w:r>
      <w:r>
        <w:rPr>
          <w:rFonts w:ascii="MMC OFFICE" w:hAnsi="MMC OFFICE" w:cs="Arial"/>
          <w:b/>
          <w:color w:val="000000"/>
          <w:sz w:val="18"/>
          <w:szCs w:val="18"/>
        </w:rPr>
        <w:t xml:space="preserve"> </w:t>
      </w:r>
    </w:p>
    <w:p w:rsidR="00885551" w:rsidRDefault="00885551" w:rsidP="00885551">
      <w:pPr>
        <w:pStyle w:val="JASNESRODTYTULY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Sprawdzony w WRC, wzorowany na tym w modelu </w:t>
      </w:r>
      <w:proofErr w:type="spellStart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>Lancer</w:t>
      </w:r>
      <w:proofErr w:type="spellEnd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 </w:t>
      </w:r>
      <w:proofErr w:type="spellStart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>Evolution</w:t>
      </w:r>
      <w:proofErr w:type="spellEnd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 system napędu na 4 koła Super-</w:t>
      </w:r>
      <w:proofErr w:type="spellStart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>All</w:t>
      </w:r>
      <w:proofErr w:type="spellEnd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 Wheel Control (S-AWC) zwiększa osiągi i zapewniając jeszcze większą wszechstronność napędu na 4 koła. Nowy tryb SPORT zapewnia lepszą reakcję na pedał przyspieszenia i poprawę trakcji podczas dynamicznego pokonywania zakrętów. Nowy tryb ŚNIEG: poprawia trakcję podczas ruszania z miejsca i pokonywania zakrętów na śliskich nawierzchniach. </w:t>
      </w:r>
    </w:p>
    <w:p w:rsidR="00885551" w:rsidRDefault="00885551" w:rsidP="00885551">
      <w:pPr>
        <w:pStyle w:val="JASNESRODTYTULY"/>
        <w:spacing w:line="240" w:lineRule="exact"/>
        <w:ind w:left="-993"/>
        <w:rPr>
          <w:rFonts w:ascii="MMC OFFICE" w:eastAsia="MMC" w:hAnsi="MMC OFFICE" w:cs="MMC"/>
          <w:spacing w:val="1"/>
          <w:sz w:val="18"/>
          <w:szCs w:val="18"/>
          <w:lang w:val="pl-PL"/>
        </w:rPr>
      </w:pP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jc w:val="both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>Udoskonalony układ jezdny</w:t>
      </w: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jc w:val="both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W nowym modelu Mitsubishi </w:t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2020  zmodernizowano</w:t>
      </w:r>
      <w:r>
        <w:rPr>
          <w:rFonts w:ascii="MMC OFFICE" w:eastAsia="MMC-Medium" w:hAnsi="MMC OFFICE" w:cs="MMC-Medium"/>
          <w:color w:val="000000"/>
          <w:spacing w:val="2"/>
          <w:sz w:val="18"/>
          <w:szCs w:val="18"/>
          <w:lang w:val="pl-PL"/>
        </w:rPr>
        <w:t xml:space="preserve"> układ jezdny i - </w:t>
      </w:r>
      <w:r>
        <w:rPr>
          <w:rFonts w:ascii="MMC OFFICE" w:eastAsia="MMC" w:hAnsi="MMC OFFICE" w:cs="MMC"/>
          <w:color w:val="000000"/>
          <w:sz w:val="18"/>
          <w:szCs w:val="18"/>
          <w:lang w:val="pl-PL"/>
        </w:rPr>
        <w:t xml:space="preserve">dzięki zastosowaniu spoiwa strukturalnego - zwiększono sztywność nadwozia, co wpływa na poprawę precyzji prowadzenia i na czym zyskuje dynamika. </w:t>
      </w:r>
      <w:r>
        <w:rPr>
          <w:rFonts w:ascii="MMC OFFICE" w:eastAsia="MMC-Medium" w:hAnsi="MMC OFFICE" w:cs="MMC-Medium"/>
          <w:color w:val="000000"/>
          <w:spacing w:val="2"/>
          <w:sz w:val="18"/>
          <w:szCs w:val="18"/>
          <w:lang w:val="pl-PL"/>
        </w:rPr>
        <w:t>Zmiany objęły s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zybciej reagujący </w:t>
      </w:r>
      <w:r>
        <w:rPr>
          <w:rFonts w:ascii="MMC OFFICE" w:eastAsia="MMC-Medium" w:hAnsi="MMC OFFICE" w:cs="MMC-Medium"/>
          <w:color w:val="000000"/>
          <w:spacing w:val="2"/>
          <w:sz w:val="18"/>
          <w:szCs w:val="18"/>
          <w:lang w:val="pl-PL"/>
        </w:rPr>
        <w:t>u</w:t>
      </w:r>
      <w:r>
        <w:rPr>
          <w:rFonts w:ascii="MMC OFFICE" w:eastAsia="MMC" w:hAnsi="MMC OFFICE" w:cs="MMC"/>
          <w:spacing w:val="2"/>
          <w:sz w:val="18"/>
          <w:szCs w:val="18"/>
          <w:lang w:val="pl-PL"/>
        </w:rPr>
        <w:t xml:space="preserve">kład kierowniczy i polepszyły reaktywność i poczucie kontroli dzięki zwiększeniu przełożenia* i dostosowaniu mapowania jednostki pomiarowej dla elektrycznego wspomagania kierownicy. Zmieniono też nastawy amortyzatorów dla nowych parametrów układu kierowniczego i poprawy komfortu jazdy przy zachowaniu optymalnej zdolności tłumienia. </w:t>
      </w:r>
      <w:r>
        <w:rPr>
          <w:rFonts w:ascii="MMC OFFICE" w:hAnsi="MMC OFFICE"/>
          <w:sz w:val="18"/>
          <w:szCs w:val="18"/>
          <w:lang w:val="pl-PL"/>
        </w:rPr>
        <w:t xml:space="preserve">Średnica cylindrów w tylnych amortyzatorach została zwiększona celem poprawy tłumienia nierówności, zwłaszcza przy niskich prędkościach. </w:t>
      </w:r>
      <w:r>
        <w:rPr>
          <w:rFonts w:ascii="MMC OFFICE" w:eastAsia="MMC" w:hAnsi="MMC OFFICE" w:cs="MMC"/>
          <w:spacing w:val="1"/>
          <w:sz w:val="18"/>
          <w:szCs w:val="18"/>
          <w:lang w:val="pl-PL"/>
        </w:rPr>
        <w:t>Zmieniono także oprogramowanie kontroli trakcji co posłużyło poprawie osiągów podczas pokonywania wzniesień bez pogorszenia stabilności, dzięki zastosowaniu wystarczającego momentu obrotowego na tylną oś.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 Zwiększono też średnicę tarcz hamulcowych dzięki czemu wzrosła odporność na fading.</w:t>
      </w:r>
    </w:p>
    <w:p w:rsidR="00885551" w:rsidRDefault="00885551" w:rsidP="00885551">
      <w:pPr>
        <w:ind w:left="-993"/>
        <w:rPr>
          <w:rFonts w:ascii="MMC OFFICE" w:hAnsi="MMC OFFICE"/>
          <w:sz w:val="20"/>
          <w:szCs w:val="20"/>
        </w:rPr>
      </w:pPr>
      <w:r>
        <w:rPr>
          <w:rFonts w:ascii="MMC OFFICE" w:eastAsia="MMC" w:hAnsi="MMC OFFICE" w:cs="MMC"/>
          <w:i/>
          <w:sz w:val="16"/>
          <w:szCs w:val="16"/>
        </w:rPr>
        <w:t xml:space="preserve">* zmiana skoku zębnika przekładni kierowniczej . </w:t>
      </w:r>
    </w:p>
    <w:p w:rsidR="00885551" w:rsidRDefault="00885551" w:rsidP="00885551">
      <w:pPr>
        <w:ind w:left="-993"/>
        <w:rPr>
          <w:rFonts w:ascii="MMC OFFICE" w:hAnsi="MMC OFFICE"/>
          <w:sz w:val="20"/>
          <w:szCs w:val="20"/>
        </w:rPr>
      </w:pP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Zdalne programowanie ze </w:t>
      </w:r>
      <w:proofErr w:type="spellStart"/>
      <w:r>
        <w:rPr>
          <w:rFonts w:ascii="MMC OFFICE" w:hAnsi="MMC OFFICE"/>
          <w:b/>
          <w:sz w:val="18"/>
          <w:szCs w:val="18"/>
          <w:lang w:val="pl-PL"/>
        </w:rPr>
        <w:t>smartfona</w:t>
      </w:r>
      <w:proofErr w:type="spellEnd"/>
      <w:r>
        <w:rPr>
          <w:rFonts w:ascii="MMC OFFICE" w:hAnsi="MMC OFFICE"/>
          <w:b/>
          <w:sz w:val="18"/>
          <w:szCs w:val="18"/>
          <w:lang w:val="pl-PL"/>
        </w:rPr>
        <w:t xml:space="preserve"> przez </w:t>
      </w:r>
      <w:proofErr w:type="spellStart"/>
      <w:r>
        <w:rPr>
          <w:rFonts w:ascii="MMC OFFICE" w:hAnsi="MMC OFFICE"/>
          <w:b/>
          <w:sz w:val="18"/>
          <w:szCs w:val="18"/>
          <w:lang w:val="pl-PL"/>
        </w:rPr>
        <w:t>WiFi</w:t>
      </w:r>
      <w:proofErr w:type="spellEnd"/>
      <w:r>
        <w:rPr>
          <w:rFonts w:ascii="MMC OFFICE" w:hAnsi="MMC OFFICE"/>
          <w:b/>
          <w:sz w:val="18"/>
          <w:szCs w:val="18"/>
          <w:lang w:val="pl-PL"/>
        </w:rPr>
        <w:t xml:space="preserve"> </w:t>
      </w: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Kierowca może używać swojego </w:t>
      </w:r>
      <w:proofErr w:type="spellStart"/>
      <w:r>
        <w:rPr>
          <w:rFonts w:ascii="MMC OFFICE" w:hAnsi="MMC OFFICE"/>
          <w:sz w:val="18"/>
          <w:szCs w:val="18"/>
          <w:lang w:val="pl-PL"/>
        </w:rPr>
        <w:t>smartfona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jako pilota do zdalnego sterowania poprzez dedykowaną aplikację instalowaną na </w:t>
      </w:r>
      <w:r>
        <w:rPr>
          <w:rFonts w:ascii="MMC OFFICE" w:hAnsi="MMC OFFICE"/>
          <w:color w:val="000000"/>
          <w:sz w:val="18"/>
          <w:szCs w:val="18"/>
          <w:lang w:val="pl-PL"/>
        </w:rPr>
        <w:t>smartfonie</w:t>
      </w:r>
      <w:r>
        <w:rPr>
          <w:rFonts w:ascii="MMC OFFICE" w:hAnsi="MMC OFFICE"/>
          <w:sz w:val="18"/>
          <w:szCs w:val="18"/>
          <w:lang w:val="pl-PL"/>
        </w:rPr>
        <w:t xml:space="preserve"> (iOS 4.1.0 lub nowszy, Android 2.1.0 lub nowszy </w:t>
      </w:r>
      <w:r>
        <w:rPr>
          <w:rFonts w:ascii="MMC OFFICE" w:hAnsi="MMC OFFICE"/>
          <w:color w:val="000000"/>
          <w:sz w:val="18"/>
          <w:szCs w:val="18"/>
          <w:lang w:val="pl-PL"/>
        </w:rPr>
        <w:t xml:space="preserve">/ aplikacja dostępna w Europie w </w:t>
      </w:r>
      <w:proofErr w:type="spellStart"/>
      <w:r>
        <w:rPr>
          <w:rFonts w:ascii="MMC OFFICE" w:hAnsi="MMC OFFICE"/>
          <w:color w:val="000000"/>
          <w:sz w:val="18"/>
          <w:szCs w:val="18"/>
          <w:lang w:val="pl-PL"/>
        </w:rPr>
        <w:t>App</w:t>
      </w:r>
      <w:proofErr w:type="spellEnd"/>
      <w:r>
        <w:rPr>
          <w:rFonts w:ascii="MMC OFFICE" w:hAnsi="MMC OFFICE"/>
          <w:color w:val="000000"/>
          <w:sz w:val="18"/>
          <w:szCs w:val="18"/>
          <w:lang w:val="pl-PL"/>
        </w:rPr>
        <w:t xml:space="preserve"> </w:t>
      </w:r>
      <w:proofErr w:type="spellStart"/>
      <w:r>
        <w:rPr>
          <w:rFonts w:ascii="MMC OFFICE" w:hAnsi="MMC OFFICE"/>
          <w:color w:val="000000"/>
          <w:sz w:val="18"/>
          <w:szCs w:val="18"/>
          <w:lang w:val="pl-PL"/>
        </w:rPr>
        <w:t>Store</w:t>
      </w:r>
      <w:proofErr w:type="spellEnd"/>
      <w:r>
        <w:rPr>
          <w:rFonts w:ascii="MMC OFFICE" w:hAnsi="MMC OFFICE"/>
          <w:color w:val="000000"/>
          <w:sz w:val="18"/>
          <w:szCs w:val="18"/>
          <w:lang w:val="pl-PL"/>
        </w:rPr>
        <w:t xml:space="preserve"> i Google Play, lub na stronie internetowej MITSUBISHI</w:t>
      </w:r>
      <w:r>
        <w:rPr>
          <w:rFonts w:ascii="MMC OFFICE" w:eastAsia="MS Mincho" w:hAnsi="MMC OFFICE"/>
          <w:color w:val="000000"/>
          <w:sz w:val="18"/>
          <w:szCs w:val="18"/>
          <w:lang w:val="pl-PL"/>
        </w:rPr>
        <w:t xml:space="preserve"> Remote Control </w:t>
      </w:r>
      <w:proofErr w:type="spellStart"/>
      <w:r>
        <w:rPr>
          <w:rFonts w:ascii="MMC OFFICE" w:eastAsia="MS Mincho" w:hAnsi="MMC OFFICE"/>
          <w:color w:val="000000"/>
          <w:sz w:val="18"/>
          <w:szCs w:val="18"/>
          <w:lang w:val="pl-PL"/>
        </w:rPr>
        <w:t>Website</w:t>
      </w:r>
      <w:proofErr w:type="spellEnd"/>
      <w:r>
        <w:rPr>
          <w:rFonts w:ascii="MMC OFFICE" w:eastAsia="MS Mincho" w:hAnsi="MMC OFFICE"/>
          <w:color w:val="000000"/>
          <w:sz w:val="18"/>
          <w:szCs w:val="18"/>
          <w:lang w:val="pl-PL"/>
        </w:rPr>
        <w:t xml:space="preserve">: </w:t>
      </w:r>
      <w:hyperlink r:id="rId9" w:history="1">
        <w:r>
          <w:rPr>
            <w:rStyle w:val="Hipercze"/>
            <w:rFonts w:ascii="MMC OFFICE" w:hAnsi="MMC OFFICE"/>
            <w:sz w:val="18"/>
            <w:szCs w:val="18"/>
            <w:lang w:val="pl-PL"/>
          </w:rPr>
          <w:t>http://www.mitsubishi-motors.com/en/products/outlander_phev/app/remote/</w:t>
        </w:r>
      </w:hyperlink>
      <w:r>
        <w:rPr>
          <w:rFonts w:ascii="MMC OFFICE" w:hAnsi="MMC OFFICE"/>
          <w:sz w:val="18"/>
          <w:szCs w:val="18"/>
          <w:lang w:val="pl-PL"/>
        </w:rPr>
        <w:t>), by z odległości zaprogramować działanie ładowania akumulatora. Planując ładowanie akumulatora w nocy, gdy opłaty są niższe, można zaoszczędzić nieco pieniędzy i ograniczyć zanieczyszczanie powietrza w czasie godzin szczytu komunikacyjnego. Ta sama aplikacja pozwala na monitorowanie stanu akumulatora lub ilości energii pozostałej w akumulatorze.</w:t>
      </w:r>
    </w:p>
    <w:p w:rsidR="00885551" w:rsidRDefault="00885551" w:rsidP="00885551">
      <w:pPr>
        <w:pStyle w:val="PARAGRAFY"/>
        <w:tabs>
          <w:tab w:val="left" w:pos="708"/>
        </w:tabs>
        <w:spacing w:line="240" w:lineRule="exact"/>
        <w:ind w:left="-993" w:firstLine="14"/>
        <w:rPr>
          <w:rFonts w:ascii="MMC OFFICE" w:eastAsia="MMC-Medium" w:hAnsi="MMC OFFICE" w:cs="MMC-Medium"/>
          <w:spacing w:val="1"/>
          <w:sz w:val="18"/>
          <w:szCs w:val="18"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MMC-Medium" w:hAnsi="MMC OFFICE" w:cs="MMC-Medium"/>
          <w:b/>
          <w:spacing w:val="1"/>
          <w:sz w:val="18"/>
          <w:szCs w:val="18"/>
          <w:lang w:val="pl-PL"/>
        </w:rPr>
        <w:lastRenderedPageBreak/>
        <w:t>Zmiany stylistyczne i bogatsze wyposażenie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W nowym modelu Mitsubishi </w:t>
      </w:r>
      <w:proofErr w:type="spellStart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>Outlander</w:t>
      </w:r>
      <w:proofErr w:type="spellEnd"/>
      <w:r>
        <w:rPr>
          <w:rFonts w:ascii="MMC OFFICE" w:eastAsia="MMC" w:hAnsi="MMC OFFICE" w:cs="MMC"/>
          <w:spacing w:val="1"/>
          <w:sz w:val="18"/>
          <w:szCs w:val="18"/>
          <w:lang w:val="pl-PL"/>
        </w:rPr>
        <w:t xml:space="preserve"> PHEV 2020 </w:t>
      </w:r>
      <w:r>
        <w:rPr>
          <w:rFonts w:ascii="MMC OFFICE" w:eastAsia="MMC-Medium" w:hAnsi="MMC OFFICE" w:cs="MMC-Medium"/>
          <w:color w:val="000000"/>
          <w:spacing w:val="2"/>
          <w:sz w:val="18"/>
          <w:szCs w:val="18"/>
          <w:lang w:val="pl-PL"/>
        </w:rPr>
        <w:t xml:space="preserve"> przeprojektowano grill i zderzak, a ramki świateł przeciwmgielnych i światła drogowe LED nabrały „technicznego ” stylu. </w:t>
      </w:r>
      <w:r>
        <w:rPr>
          <w:rFonts w:ascii="MMC OFFICE" w:eastAsia="Times New Roman" w:hAnsi="MMC OFFICE" w:cs="Times New Roman"/>
          <w:color w:val="auto"/>
          <w:sz w:val="18"/>
          <w:szCs w:val="18"/>
          <w:lang w:val="pl-PL"/>
        </w:rPr>
        <w:t xml:space="preserve">Z tyłu </w:t>
      </w:r>
      <w:r>
        <w:rPr>
          <w:rFonts w:ascii="MMC OFFICE" w:eastAsia="MMC" w:hAnsi="MMC OFFICE" w:cs="MMC"/>
          <w:color w:val="000000"/>
          <w:sz w:val="18"/>
          <w:szCs w:val="18"/>
          <w:lang w:val="pl-PL"/>
        </w:rPr>
        <w:t>przedłużono tylny zderzak i powiększono spojler dachowy. Kolejne zmiany to nowe 18-calowe felgi w kontrastowym wzorze w dwóch odcieniach, nowe przednie fotele – o wyprofilowanych kształtach ze wzmocnionymi miejscami podparcia, w wyposażeniu opcjonalnym poszyte wysokiej jakości pikowaną, czarną skórą, harmonizującą z pikowanym poszyciem paneli drzwi (</w:t>
      </w:r>
      <w:r>
        <w:rPr>
          <w:rFonts w:ascii="MMC OFFICE" w:eastAsia="MMC" w:hAnsi="MMC OFFICE" w:cs="MMC"/>
          <w:color w:val="000000"/>
          <w:sz w:val="16"/>
          <w:szCs w:val="16"/>
          <w:lang w:val="pl-PL"/>
        </w:rPr>
        <w:t>wyłącznie dla najwyższej opcji wyposażeniowej)</w:t>
      </w:r>
      <w:r>
        <w:rPr>
          <w:rFonts w:ascii="MMC OFFICE" w:eastAsia="MMC" w:hAnsi="MMC OFFICE" w:cs="MMC"/>
          <w:color w:val="000000"/>
          <w:sz w:val="18"/>
          <w:szCs w:val="18"/>
          <w:lang w:val="pl-PL"/>
        </w:rPr>
        <w:t xml:space="preserve"> oraz zastosowano </w:t>
      </w:r>
      <w:r>
        <w:rPr>
          <w:rFonts w:ascii="MMC OFFICE" w:eastAsia="MMC" w:hAnsi="MMC OFFICE" w:cs="MMC"/>
          <w:sz w:val="18"/>
          <w:szCs w:val="18"/>
          <w:lang w:val="pl-PL"/>
        </w:rPr>
        <w:t xml:space="preserve"> dodatki wyposażeniowe, które poprawiają jakość codziennych podróży za kierownicą - </w:t>
      </w:r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>przełącznik zmiany ustawień Super-</w:t>
      </w:r>
      <w:proofErr w:type="spellStart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>All</w:t>
      </w:r>
      <w:proofErr w:type="spellEnd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>-Wheel-Control, 8</w:t>
      </w:r>
      <w:r>
        <w:rPr>
          <w:rFonts w:ascii="MMC OFFICE" w:hAnsi="MMC OFFICE"/>
          <w:sz w:val="18"/>
          <w:szCs w:val="18"/>
          <w:lang w:val="pl-PL"/>
        </w:rPr>
        <w:t xml:space="preserve">-calowy ekran SDA, nowy panel centralny ekranu i nawiewów, </w:t>
      </w:r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 xml:space="preserve">przełącznik trybu Sport, przeniesiony przełącznik trybów (tryb EV, tryb </w:t>
      </w:r>
      <w:proofErr w:type="spellStart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>Charge</w:t>
      </w:r>
      <w:proofErr w:type="spellEnd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 xml:space="preserve">, tryb </w:t>
      </w:r>
      <w:proofErr w:type="spellStart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>Save</w:t>
      </w:r>
      <w:proofErr w:type="spellEnd"/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 xml:space="preserve">, lampki ostrzegawcze,…), </w:t>
      </w:r>
      <w:r>
        <w:rPr>
          <w:rFonts w:ascii="MMC OFFICE" w:eastAsia="MMC" w:hAnsi="MMC OFFICE" w:cs="MMC"/>
          <w:color w:val="000000"/>
          <w:sz w:val="18"/>
          <w:szCs w:val="18"/>
          <w:lang w:val="pl-PL"/>
        </w:rPr>
        <w:t xml:space="preserve">lepsza ergonomia zegarów i wskaźników, </w:t>
      </w:r>
      <w:r>
        <w:rPr>
          <w:rFonts w:ascii="MMC OFFICE" w:eastAsia="MMC" w:hAnsi="MMC OFFICE" w:cs="MMC"/>
          <w:color w:val="000000"/>
          <w:spacing w:val="2"/>
          <w:sz w:val="18"/>
          <w:szCs w:val="18"/>
          <w:lang w:val="pl-PL"/>
        </w:rPr>
        <w:t xml:space="preserve">bardziej dogodna lokalizacja gniazd USB, </w:t>
      </w:r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 xml:space="preserve">nowe sterowanie podnośnika szyb, tylne nawiewy klimatyzacji </w:t>
      </w:r>
      <w:r>
        <w:rPr>
          <w:rFonts w:ascii="MMC OFFICE" w:eastAsia="MMC" w:hAnsi="MMC OFFICE" w:cs="MMC"/>
          <w:color w:val="000000"/>
          <w:sz w:val="18"/>
          <w:szCs w:val="18"/>
          <w:lang w:val="pl-PL"/>
        </w:rPr>
        <w:t xml:space="preserve">i </w:t>
      </w:r>
      <w:r>
        <w:rPr>
          <w:rFonts w:ascii="MMC OFFICE" w:eastAsia="MMC" w:hAnsi="MMC OFFICE" w:cs="MMC"/>
          <w:color w:val="000000"/>
          <w:spacing w:val="1"/>
          <w:sz w:val="18"/>
          <w:szCs w:val="18"/>
          <w:lang w:val="pl-PL"/>
        </w:rPr>
        <w:t xml:space="preserve">nowe materiały. </w:t>
      </w:r>
    </w:p>
    <w:p w:rsidR="00885551" w:rsidRDefault="00885551" w:rsidP="00885551">
      <w:pPr>
        <w:pStyle w:val="JASNESRODTYTULY"/>
        <w:spacing w:line="240" w:lineRule="exact"/>
        <w:ind w:left="-993"/>
        <w:rPr>
          <w:rFonts w:ascii="MMC OFFICE" w:eastAsia="MMC" w:hAnsi="MMC OFFICE" w:cs="MMC"/>
          <w:color w:val="000000"/>
          <w:spacing w:val="1"/>
          <w:sz w:val="20"/>
          <w:szCs w:val="20"/>
          <w:lang w:val="pl-PL"/>
        </w:rPr>
      </w:pPr>
    </w:p>
    <w:p w:rsidR="00885551" w:rsidRDefault="00885551" w:rsidP="00885551">
      <w:pPr>
        <w:pStyle w:val="JASNESRODTYTULY"/>
        <w:spacing w:line="240" w:lineRule="exact"/>
        <w:ind w:left="-993"/>
        <w:rPr>
          <w:rFonts w:ascii="MMC OFFICE" w:hAnsi="MMC OFFICE"/>
          <w:sz w:val="14"/>
          <w:szCs w:val="14"/>
          <w:lang w:val="pl-PL"/>
        </w:rPr>
      </w:pPr>
      <w:r>
        <w:rPr>
          <w:rFonts w:ascii="MMC OFFICE" w:eastAsia="MMC-Medium" w:hAnsi="MMC OFFICE" w:cs="MMC-Medium"/>
          <w:b/>
          <w:spacing w:val="1"/>
          <w:sz w:val="18"/>
          <w:szCs w:val="18"/>
          <w:lang w:val="pl-PL"/>
        </w:rPr>
        <w:t xml:space="preserve">Polska oferta – raty od 1908 zł za miesiąc 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  <w:r>
        <w:rPr>
          <w:rFonts w:ascii="MMC OFFICE" w:eastAsia="MMC" w:hAnsi="MMC OFFICE" w:cs="MMC"/>
          <w:sz w:val="18"/>
          <w:szCs w:val="18"/>
          <w:lang w:val="pl-PL"/>
        </w:rPr>
        <w:t xml:space="preserve">Mitsubishi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Outlander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 PHEV 2020 jest oferowany w Polsce w 3 wersjach wyposażenia. W podstawowej opcji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Intense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, dostępnej z ratą leasingu w wysokości 1908 zł netto lub racie kredytowej w wysokości 1996 zł, otrzymamy między innymi światła do jazdy dziennej w technologii LED, kamerę cofania, tempomat, dwustrefową, automatyczną klimatyzację, elektryczny hamulec postojowy z funkcją Auto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Hold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, elektryczną regulację podparcia odcinka lędźwiowego w fotelu kierowcy, podgrzewane przednie fotele, system dostępu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bezkluczykowego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 a także chromowane wykończenie atrapy chłodnicy i srebrne relingi dachowe. W wersji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Instyle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, przy miesięcznej racie leasingu wysokości 2114 zł netto lub racie kredytu na poziomie 2212 zł brutto, znajdą się także 18-calowe obręcze kół, światła mijania i drogowe w technologii LED, elektrycznie regulowany fotel kierowcy, elektryczne ogrzewanie kabiny, stacja multimedialna SDA z 8-calowym ekranem dotykowym i interfejsem Android Auto/Apple Car Play, przednie i tylne czujniki parkowania, system monitorowania martwego pola w lusterkach zewnętrznych (BSW) i system monitorowania ruchu poprzecznego podczas jazdy do tyłu (RCTA). Na liście wyposażenia najbogatszej wersji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Instyle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 Plus, przy miesięcznej racie leasingowej na poziomie 2277 zł netto lub racie kredytu w wysokości 2382 zł  brutto znajdziemy dodatkowo system kamer 360 stopni z kamerą cofania, czarną, skórzaną tapicerkę z ozdobnymi </w:t>
      </w:r>
      <w:proofErr w:type="spellStart"/>
      <w:r>
        <w:rPr>
          <w:rFonts w:ascii="MMC OFFICE" w:eastAsia="MMC" w:hAnsi="MMC OFFICE" w:cs="MMC"/>
          <w:sz w:val="18"/>
          <w:szCs w:val="18"/>
          <w:lang w:val="pl-PL"/>
        </w:rPr>
        <w:t>przeszyciami</w:t>
      </w:r>
      <w:proofErr w:type="spellEnd"/>
      <w:r>
        <w:rPr>
          <w:rFonts w:ascii="MMC OFFICE" w:eastAsia="MMC" w:hAnsi="MMC OFFICE" w:cs="MMC"/>
          <w:sz w:val="18"/>
          <w:szCs w:val="18"/>
          <w:lang w:val="pl-PL"/>
        </w:rPr>
        <w:t xml:space="preserve">, podgrzewaną kierownicę i szybę czołową, elektrycznie sterowaną pokrywę bagażnika, system łączności „Mitsubishi Remote Control”, multimedialną stację SDA z wbudowanym systemem nawigacji a także system ograniczający skutki kolizji czołowej FCM, układ ostrzegający o niezamierzonej zmianie pasa ruchu LDW, tempomat adaptacyjny ACC i automatyczne światła drogowe AHB. </w:t>
      </w: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</w:p>
    <w:p w:rsidR="00885551" w:rsidRDefault="00885551" w:rsidP="00885551">
      <w:pPr>
        <w:pStyle w:val="GLOWNYTEKST"/>
        <w:spacing w:line="240" w:lineRule="exact"/>
        <w:ind w:left="-993"/>
        <w:rPr>
          <w:rFonts w:ascii="MMC OFFICE" w:eastAsia="MMC" w:hAnsi="MMC OFFICE" w:cs="MMC"/>
          <w:sz w:val="18"/>
          <w:szCs w:val="18"/>
          <w:lang w:val="pl-PL"/>
        </w:rPr>
      </w:pPr>
      <w:r>
        <w:rPr>
          <w:rFonts w:ascii="MMC OFFICE" w:eastAsia="MMC-Medium" w:hAnsi="MMC OFFICE" w:cs="MMC-Medium"/>
          <w:b/>
          <w:spacing w:val="1"/>
          <w:sz w:val="18"/>
          <w:szCs w:val="18"/>
          <w:lang w:val="pl-PL"/>
        </w:rPr>
        <w:t>Kalkulator oszczędności i wirtualne prezentacje dla klientów</w:t>
      </w:r>
    </w:p>
    <w:p w:rsidR="00885551" w:rsidRPr="00885551" w:rsidRDefault="00885551" w:rsidP="00885551">
      <w:pPr>
        <w:ind w:left="-993"/>
        <w:rPr>
          <w:rFonts w:ascii="MMC OFFICE" w:hAnsi="MMC OFFICE" w:cs="Arial"/>
          <w:color w:val="000000"/>
        </w:rPr>
      </w:pPr>
      <w:r w:rsidRPr="00885551">
        <w:rPr>
          <w:rFonts w:ascii="MMC OFFICE" w:eastAsia="ヒラギノ角ゴ Std W4" w:hAnsi="MMC OFFICE"/>
          <w:bCs/>
          <w:color w:val="auto"/>
          <w:sz w:val="18"/>
          <w:szCs w:val="18"/>
        </w:rPr>
        <w:t xml:space="preserve">Na stronie </w:t>
      </w:r>
      <w:hyperlink r:id="rId10" w:history="1">
        <w:r w:rsidRPr="00885551">
          <w:rPr>
            <w:rStyle w:val="Hipercze"/>
            <w:rFonts w:ascii="MMC OFFICE" w:hAnsi="MMC OFFICE"/>
            <w:color w:val="auto"/>
            <w:sz w:val="18"/>
            <w:szCs w:val="18"/>
          </w:rPr>
          <w:t>https://www.mitsubishi.pl/samochody/outlander-phev</w:t>
        </w:r>
      </w:hyperlink>
      <w:r w:rsidRPr="00885551">
        <w:rPr>
          <w:rStyle w:val="Hipercze"/>
          <w:rFonts w:ascii="MMC OFFICE" w:hAnsi="MMC OFFICE"/>
          <w:color w:val="auto"/>
          <w:sz w:val="18"/>
          <w:szCs w:val="18"/>
        </w:rPr>
        <w:t xml:space="preserve"> </w:t>
      </w:r>
      <w:r w:rsidRPr="00885551">
        <w:rPr>
          <w:rStyle w:val="Hipercze"/>
          <w:rFonts w:ascii="MMC OFFICE" w:hAnsi="MMC OFFICE"/>
          <w:color w:val="auto"/>
          <w:sz w:val="18"/>
          <w:szCs w:val="18"/>
          <w:u w:val="none"/>
        </w:rPr>
        <w:t xml:space="preserve">wpisując dzienny i weekendowy przebieg swego obecnego  auta i jego zużycie paliwa, w parę minut klienci mogą sprawdzić, ile mogą zaoszczędzić eksploatując zamiast tego nowe Mitsubishi </w:t>
      </w:r>
      <w:proofErr w:type="spellStart"/>
      <w:r w:rsidRPr="00885551">
        <w:rPr>
          <w:rStyle w:val="Hipercze"/>
          <w:rFonts w:ascii="MMC OFFICE" w:hAnsi="MMC OFFICE"/>
          <w:color w:val="auto"/>
          <w:sz w:val="18"/>
          <w:szCs w:val="18"/>
          <w:u w:val="none"/>
        </w:rPr>
        <w:t>Outlander</w:t>
      </w:r>
      <w:proofErr w:type="spellEnd"/>
      <w:r w:rsidRPr="00885551">
        <w:rPr>
          <w:rStyle w:val="Hipercze"/>
          <w:rFonts w:ascii="MMC OFFICE" w:hAnsi="MMC OFFICE"/>
          <w:color w:val="auto"/>
          <w:sz w:val="18"/>
          <w:szCs w:val="18"/>
          <w:u w:val="none"/>
        </w:rPr>
        <w:t xml:space="preserve"> PHEV. </w:t>
      </w:r>
      <w:r w:rsidRPr="00885551">
        <w:rPr>
          <w:rFonts w:ascii="MMC OFFICE" w:hAnsi="MMC OFFICE"/>
          <w:sz w:val="18"/>
          <w:szCs w:val="18"/>
        </w:rPr>
        <w:t xml:space="preserve">Dla klientów przygotowano także nowoczesną, wirtualną prezentację, która przybliża klientom korzyści płynące z wyboru modelu Mitsubishi </w:t>
      </w:r>
      <w:proofErr w:type="spellStart"/>
      <w:r w:rsidRPr="00885551">
        <w:rPr>
          <w:rFonts w:ascii="MMC OFFICE" w:hAnsi="MMC OFFICE"/>
          <w:sz w:val="18"/>
          <w:szCs w:val="18"/>
        </w:rPr>
        <w:t>Outlander</w:t>
      </w:r>
      <w:proofErr w:type="spellEnd"/>
      <w:r w:rsidRPr="00885551">
        <w:rPr>
          <w:rFonts w:ascii="MMC OFFICE" w:hAnsi="MMC OFFICE"/>
          <w:sz w:val="18"/>
          <w:szCs w:val="18"/>
        </w:rPr>
        <w:t xml:space="preserve"> PHEV –  „</w:t>
      </w:r>
      <w:r w:rsidRPr="00885551">
        <w:rPr>
          <w:rFonts w:ascii="MMC OFFICE" w:hAnsi="MMC OFFICE" w:cs="Arial"/>
          <w:sz w:val="18"/>
          <w:szCs w:val="18"/>
        </w:rPr>
        <w:t xml:space="preserve">Digital </w:t>
      </w:r>
      <w:proofErr w:type="spellStart"/>
      <w:r w:rsidRPr="00885551">
        <w:rPr>
          <w:rFonts w:ascii="MMC OFFICE" w:hAnsi="MMC OFFICE" w:cs="Arial"/>
          <w:sz w:val="18"/>
          <w:szCs w:val="18"/>
        </w:rPr>
        <w:t>presentation</w:t>
      </w:r>
      <w:proofErr w:type="spellEnd"/>
      <w:r w:rsidRPr="00885551">
        <w:rPr>
          <w:rFonts w:ascii="MMC OFFICE" w:hAnsi="MMC OFFICE" w:cs="Arial"/>
          <w:sz w:val="18"/>
          <w:szCs w:val="18"/>
        </w:rPr>
        <w:t xml:space="preserve"> </w:t>
      </w:r>
      <w:proofErr w:type="spellStart"/>
      <w:r w:rsidRPr="00885551">
        <w:rPr>
          <w:rFonts w:ascii="MMC OFFICE" w:hAnsi="MMC OFFICE" w:cs="Arial"/>
          <w:sz w:val="18"/>
          <w:szCs w:val="18"/>
        </w:rPr>
        <w:t>tool</w:t>
      </w:r>
      <w:proofErr w:type="spellEnd"/>
      <w:r w:rsidRPr="00885551">
        <w:rPr>
          <w:rFonts w:ascii="MMC OFFICE" w:hAnsi="MMC OFFICE" w:cs="Arial"/>
          <w:sz w:val="18"/>
          <w:szCs w:val="18"/>
        </w:rPr>
        <w:t xml:space="preserve">” - </w:t>
      </w:r>
      <w:hyperlink r:id="rId11" w:history="1">
        <w:r w:rsidRPr="00885551">
          <w:rPr>
            <w:rStyle w:val="Hipercze"/>
            <w:rFonts w:ascii="MMC OFFICE" w:hAnsi="MMC OFFICE"/>
            <w:sz w:val="18"/>
            <w:szCs w:val="18"/>
          </w:rPr>
          <w:t>https://digital-presentation.mitsubishi-motors.com/</w:t>
        </w:r>
      </w:hyperlink>
      <w:r w:rsidRPr="00885551">
        <w:rPr>
          <w:rFonts w:ascii="MMC OFFICE" w:hAnsi="MMC OFFICE" w:cs="Arial"/>
          <w:sz w:val="18"/>
          <w:szCs w:val="18"/>
        </w:rPr>
        <w:t xml:space="preserve"> . Dzięki niej   klienci mogą lepiej zapoznać się z nowym modelu Mitsubishi </w:t>
      </w:r>
      <w:proofErr w:type="spellStart"/>
      <w:r w:rsidRPr="00885551">
        <w:rPr>
          <w:rFonts w:ascii="MMC OFFICE" w:hAnsi="MMC OFFICE" w:cs="Arial"/>
          <w:sz w:val="18"/>
          <w:szCs w:val="18"/>
        </w:rPr>
        <w:t>Outlander</w:t>
      </w:r>
      <w:proofErr w:type="spellEnd"/>
      <w:r w:rsidRPr="00885551">
        <w:rPr>
          <w:rFonts w:ascii="MMC OFFICE" w:hAnsi="MMC OFFICE" w:cs="Arial"/>
          <w:sz w:val="18"/>
          <w:szCs w:val="18"/>
        </w:rPr>
        <w:t xml:space="preserve"> PHEV – narzędzie w  obrazowy sposób przedstawia </w:t>
      </w:r>
      <w:r w:rsidRPr="00885551">
        <w:rPr>
          <w:rFonts w:ascii="MMC OFFICE" w:eastAsia="Arial Unicode MS" w:hAnsi="MMC OFFICE"/>
          <w:sz w:val="18"/>
          <w:szCs w:val="18"/>
        </w:rPr>
        <w:t xml:space="preserve">cechy modelu, wyjaśnia technologię PHEV i porównuje ją z </w:t>
      </w:r>
      <w:proofErr w:type="spellStart"/>
      <w:r w:rsidRPr="00885551">
        <w:rPr>
          <w:rFonts w:ascii="MMC OFFICE" w:eastAsia="Arial Unicode MS" w:hAnsi="MMC OFFICE"/>
          <w:sz w:val="18"/>
          <w:szCs w:val="18"/>
        </w:rPr>
        <w:t>konkrencyjnymi</w:t>
      </w:r>
      <w:proofErr w:type="spellEnd"/>
      <w:r w:rsidRPr="00885551">
        <w:rPr>
          <w:rFonts w:ascii="MMC OFFICE" w:eastAsia="Arial Unicode MS" w:hAnsi="MMC OFFICE"/>
          <w:sz w:val="18"/>
          <w:szCs w:val="18"/>
        </w:rPr>
        <w:t xml:space="preserve"> rozwiązaniami, opisuje napęd S-AWC, tryby jazdy, możliwości ładowania baterii i dostępność stacji ładowania, a także zasięg i oszczędności związane z użytkowaniem nowego modelu. Ciekawy zestaw informacji w cyfrowym wydaniu – w tym filmy edukacyjne, opis historii oraz zestaw najczęściej zadawanych pytań z odpowiedziami znajdziemy także na stronie </w:t>
      </w:r>
      <w:hyperlink r:id="rId12" w:history="1">
        <w:r w:rsidRPr="00885551">
          <w:rPr>
            <w:rStyle w:val="Hipercze"/>
            <w:rFonts w:ascii="MMC OFFICE" w:hAnsi="MMC OFFICE"/>
            <w:sz w:val="18"/>
            <w:szCs w:val="18"/>
          </w:rPr>
          <w:t>https://www.mitsubishi.pl/swiat-mitsubishi/technologia-phev</w:t>
        </w:r>
      </w:hyperlink>
      <w:r w:rsidRPr="00885551">
        <w:rPr>
          <w:rFonts w:ascii="MMC OFFICE" w:eastAsia="Arial Unicode MS" w:hAnsi="MMC OFFICE"/>
          <w:sz w:val="18"/>
          <w:szCs w:val="18"/>
        </w:rPr>
        <w:t xml:space="preserve"> oraz na witrynie w pełni poświęconej temu wyjątkowemu pojazdowi: </w:t>
      </w:r>
      <w:hyperlink r:id="rId13" w:history="1">
        <w:r w:rsidRPr="00885551">
          <w:rPr>
            <w:rStyle w:val="Hipercze"/>
            <w:rFonts w:ascii="MMC OFFICE" w:hAnsi="MMC OFFICE"/>
            <w:sz w:val="18"/>
            <w:szCs w:val="18"/>
          </w:rPr>
          <w:t>https://www.mitsubishi.pl/samochody/outlander-phev</w:t>
        </w:r>
      </w:hyperlink>
    </w:p>
    <w:p w:rsidR="00885551" w:rsidRDefault="00885551" w:rsidP="00885551">
      <w:pPr>
        <w:pStyle w:val="WYLICZANKI"/>
        <w:spacing w:line="240" w:lineRule="exact"/>
        <w:ind w:left="-993" w:firstLine="0"/>
        <w:rPr>
          <w:rFonts w:ascii="MMC OFFICE" w:eastAsia="MMC-Medium" w:hAnsi="MMC OFFICE" w:cs="MMC-Medium"/>
          <w:b/>
          <w:spacing w:val="2"/>
          <w:sz w:val="18"/>
          <w:szCs w:val="18"/>
          <w:lang w:val="pl-PL"/>
        </w:rPr>
      </w:pPr>
    </w:p>
    <w:p w:rsidR="00885551" w:rsidRDefault="00885551" w:rsidP="00885551">
      <w:pPr>
        <w:pStyle w:val="WYLICZANKI"/>
        <w:spacing w:line="240" w:lineRule="exact"/>
        <w:ind w:left="-993" w:firstLine="0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eastAsia="MMC-Medium" w:hAnsi="MMC OFFICE" w:cs="MMC-Medium"/>
          <w:b/>
          <w:spacing w:val="2"/>
          <w:sz w:val="18"/>
          <w:szCs w:val="18"/>
          <w:lang w:val="pl-PL"/>
        </w:rPr>
        <w:t>Aż 8 lat gwarancji,  niski koszt eksploatacji</w:t>
      </w:r>
    </w:p>
    <w:p w:rsidR="00885551" w:rsidRDefault="00885551" w:rsidP="00885551">
      <w:pPr>
        <w:ind w:left="-993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Koszt ładowania do pełnej pojemności całkowicie rozładowanego akumulatora wynosi około 6 złotych. Całkowite koszty eksploatacji nowego </w:t>
      </w:r>
      <w:proofErr w:type="spellStart"/>
      <w:r>
        <w:rPr>
          <w:rFonts w:ascii="MMC OFFICE" w:hAnsi="MMC OFFICE"/>
          <w:sz w:val="18"/>
          <w:szCs w:val="18"/>
        </w:rPr>
        <w:t>Outlandera</w:t>
      </w:r>
      <w:proofErr w:type="spellEnd"/>
      <w:r>
        <w:rPr>
          <w:rFonts w:ascii="MMC OFFICE" w:hAnsi="MMC OFFICE"/>
          <w:sz w:val="18"/>
          <w:szCs w:val="18"/>
        </w:rPr>
        <w:t xml:space="preserve"> PHEV są dodatkowo obniżone za sprawą braku skrzyni biegów i mniejszym obciążeniom części mechanicznych (szczególnie silnika spalinowego), podczas, gdy części napędu </w:t>
      </w:r>
      <w:r>
        <w:rPr>
          <w:rFonts w:ascii="MMC OFFICE" w:hAnsi="MMC OFFICE"/>
          <w:sz w:val="18"/>
          <w:szCs w:val="18"/>
        </w:rPr>
        <w:lastRenderedPageBreak/>
        <w:t xml:space="preserve">elektrycznego oraz komponenty elektroniczne są niemal bezobsługowe. Zużycie paliwa jest znacznie niższe, niż w porównywalnym samochodzie z klasycznym układem napędowym. </w:t>
      </w:r>
      <w:r>
        <w:rPr>
          <w:rFonts w:ascii="MMC OFFICE" w:hAnsi="MMC OFFICE"/>
          <w:bCs/>
          <w:color w:val="000000"/>
          <w:sz w:val="18"/>
          <w:szCs w:val="18"/>
        </w:rPr>
        <w:t>Zalety samochodu uzupełnia poszerzona gwarancja producenta. Na akumulator MMC oferuje</w:t>
      </w:r>
      <w:r>
        <w:rPr>
          <w:rFonts w:ascii="MMC OFFICE" w:hAnsi="MMC OFFICE"/>
          <w:bCs/>
          <w:sz w:val="18"/>
          <w:szCs w:val="18"/>
        </w:rPr>
        <w:t xml:space="preserve"> gwarancję aż na 8 lat do 160.000 km, jako dodatek do standardowej, 5-letniej gwarancji na wszystkie elementy, jaką</w:t>
      </w:r>
      <w:r>
        <w:rPr>
          <w:rFonts w:ascii="MMC OFFICE" w:hAnsi="MMC OFFICE"/>
          <w:bCs/>
          <w:color w:val="000000"/>
          <w:sz w:val="18"/>
          <w:szCs w:val="18"/>
        </w:rPr>
        <w:t xml:space="preserve"> Mitsubishi Motors udziela na swoje samochody </w:t>
      </w:r>
      <w:r>
        <w:rPr>
          <w:rFonts w:ascii="MMC OFFICE" w:hAnsi="MMC OFFICE"/>
          <w:sz w:val="18"/>
          <w:szCs w:val="18"/>
        </w:rPr>
        <w:t xml:space="preserve">wraz z 5-letnim, nielimitowanym przebiegiem Mitsubishi Assistance </w:t>
      </w:r>
      <w:proofErr w:type="spellStart"/>
      <w:r>
        <w:rPr>
          <w:rFonts w:ascii="MMC OFFICE" w:hAnsi="MMC OFFICE"/>
          <w:sz w:val="18"/>
          <w:szCs w:val="18"/>
        </w:rPr>
        <w:t>Package</w:t>
      </w:r>
      <w:proofErr w:type="spellEnd"/>
    </w:p>
    <w:p w:rsidR="00885551" w:rsidRDefault="00885551" w:rsidP="00885551">
      <w:pPr>
        <w:pStyle w:val="PARAGRAFY"/>
        <w:tabs>
          <w:tab w:val="left" w:pos="708"/>
        </w:tabs>
        <w:ind w:left="-993" w:firstLine="14"/>
        <w:rPr>
          <w:rFonts w:ascii="MMC OFFICE" w:hAnsi="MMC OFFICE"/>
          <w:b/>
          <w:sz w:val="18"/>
          <w:szCs w:val="18"/>
          <w:lang w:val="pl-PL"/>
        </w:rPr>
      </w:pPr>
    </w:p>
    <w:p w:rsidR="00885551" w:rsidRDefault="00885551" w:rsidP="00885551">
      <w:pPr>
        <w:pStyle w:val="PARAGRAFY"/>
        <w:tabs>
          <w:tab w:val="left" w:pos="708"/>
        </w:tabs>
        <w:ind w:left="-993" w:firstLine="14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>O MITSUBISHI MOTORS</w:t>
      </w:r>
    </w:p>
    <w:p w:rsidR="00885551" w:rsidRDefault="00885551" w:rsidP="00885551">
      <w:pPr>
        <w:pStyle w:val="PARAGRAFY"/>
        <w:tabs>
          <w:tab w:val="left" w:pos="708"/>
        </w:tabs>
        <w:ind w:left="-993" w:firstLine="14"/>
        <w:jc w:val="both"/>
        <w:rPr>
          <w:rFonts w:ascii="MMC OFFICE" w:hAnsi="MMC OFFICE"/>
          <w:sz w:val="16"/>
          <w:szCs w:val="16"/>
          <w:lang w:val="pl-PL"/>
        </w:rPr>
      </w:pPr>
      <w:r>
        <w:rPr>
          <w:rFonts w:ascii="MMC OFFICE" w:hAnsi="MMC OFFICE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hAnsi="MMC OFFICE"/>
          <w:sz w:val="16"/>
          <w:szCs w:val="16"/>
          <w:lang w:val="pl-PL"/>
        </w:rPr>
        <w:t>Your</w:t>
      </w:r>
      <w:proofErr w:type="spellEnd"/>
      <w:r>
        <w:rPr>
          <w:rFonts w:ascii="MMC OFFICE" w:hAnsi="MMC OFFICE"/>
          <w:sz w:val="16"/>
          <w:szCs w:val="16"/>
          <w:lang w:val="pl-PL"/>
        </w:rPr>
        <w:t xml:space="preserve"> </w:t>
      </w:r>
      <w:proofErr w:type="spellStart"/>
      <w:r>
        <w:rPr>
          <w:rFonts w:ascii="MMC OFFICE" w:hAnsi="MMC OFFICE"/>
          <w:sz w:val="16"/>
          <w:szCs w:val="16"/>
          <w:lang w:val="pl-PL"/>
        </w:rPr>
        <w:t>Ambition</w:t>
      </w:r>
      <w:proofErr w:type="spellEnd"/>
      <w:r>
        <w:rPr>
          <w:rFonts w:ascii="MMC OFFICE" w:hAnsi="MMC OFFICE"/>
          <w:sz w:val="16"/>
          <w:szCs w:val="16"/>
          <w:lang w:val="pl-PL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885551" w:rsidRDefault="00885551" w:rsidP="00885551">
      <w:pPr>
        <w:ind w:left="-993"/>
        <w:rPr>
          <w:rFonts w:ascii="MMC OFFICE" w:hAnsi="MMC OFFICE"/>
          <w:sz w:val="20"/>
          <w:szCs w:val="20"/>
        </w:rPr>
      </w:pPr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4" w:history="1">
        <w:r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AE2187" w:rsidRDefault="00921368" w:rsidP="00885551">
      <w:pPr>
        <w:ind w:left="-993"/>
      </w:pPr>
      <w:r>
        <w:rPr>
          <w:rFonts w:ascii="MMC OFFICE" w:hAnsi="MMC OFFICE" w:cs="Calibri"/>
          <w:i/>
          <w:sz w:val="12"/>
          <w:szCs w:val="12"/>
        </w:rPr>
        <w:t>/</w:t>
      </w:r>
    </w:p>
    <w:sectPr w:rsidR="00AE2187">
      <w:headerReference w:type="default" r:id="rId15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8D" w:rsidRDefault="00A8138D">
      <w:pPr>
        <w:spacing w:line="240" w:lineRule="auto"/>
      </w:pPr>
      <w:r>
        <w:separator/>
      </w:r>
    </w:p>
  </w:endnote>
  <w:endnote w:type="continuationSeparator" w:id="0">
    <w:p w:rsidR="00A8138D" w:rsidRDefault="00A81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1"/>
    <w:family w:val="roman"/>
    <w:pitch w:val="default"/>
  </w:font>
  <w:font w:name="MMCBeta5">
    <w:altName w:val="Arial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Medium">
    <w:altName w:val="Calibri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8D" w:rsidRDefault="00A8138D">
      <w:pPr>
        <w:spacing w:line="240" w:lineRule="auto"/>
      </w:pPr>
      <w:r>
        <w:separator/>
      </w:r>
    </w:p>
  </w:footnote>
  <w:footnote w:type="continuationSeparator" w:id="0">
    <w:p w:rsidR="00A8138D" w:rsidRDefault="00A81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87" w:rsidRDefault="0092136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187" w:rsidRDefault="00921368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General Manager - PR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343.95pt;margin-top:34.85pt;width:159.7pt;height:68.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" filled="f" stroked="f">
              <v:textbox inset="0,0,0,0">
                <w:txbxContent>
                  <w:p w:rsidR="00AE2187" w:rsidRDefault="00921368">
                    <w:pPr>
                      <w:pStyle w:val="Zawartoramki"/>
                      <w:spacing w:before="10" w:line="22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AE2187" w:rsidRDefault="00921368">
                    <w:pPr>
                      <w:pStyle w:val="Zawartoramki"/>
                      <w:spacing w:line="175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General Manager - PR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187" w:rsidRDefault="00921368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145.05pt;margin-top:34.7pt;width:154.3pt;height:16.1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" filled="f" stroked="f">
              <v:textbox inset="0,0,0,0">
                <w:txbxContent>
                  <w:p w:rsidR="00AE2187" w:rsidRDefault="00921368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8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36C7"/>
    <w:multiLevelType w:val="hybridMultilevel"/>
    <w:tmpl w:val="A5788340"/>
    <w:lvl w:ilvl="0" w:tplc="7F507C5E">
      <w:start w:val="1"/>
      <w:numFmt w:val="decimal"/>
      <w:lvlText w:val="%1."/>
      <w:lvlJc w:val="left"/>
      <w:pPr>
        <w:ind w:left="34" w:hanging="360"/>
      </w:pPr>
      <w:rPr>
        <w:rFonts w:eastAsia="Courier New" w:cs="Courier New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914" w:hanging="360"/>
      </w:pPr>
    </w:lvl>
    <w:lvl w:ilvl="5" w:tplc="0415001B">
      <w:start w:val="1"/>
      <w:numFmt w:val="lowerRoman"/>
      <w:lvlText w:val="%6."/>
      <w:lvlJc w:val="right"/>
      <w:pPr>
        <w:ind w:left="3634" w:hanging="180"/>
      </w:pPr>
    </w:lvl>
    <w:lvl w:ilvl="6" w:tplc="0415000F">
      <w:start w:val="1"/>
      <w:numFmt w:val="decimal"/>
      <w:lvlText w:val="%7."/>
      <w:lvlJc w:val="left"/>
      <w:pPr>
        <w:ind w:left="4354" w:hanging="360"/>
      </w:pPr>
    </w:lvl>
    <w:lvl w:ilvl="7" w:tplc="04150019">
      <w:start w:val="1"/>
      <w:numFmt w:val="lowerLetter"/>
      <w:lvlText w:val="%8."/>
      <w:lvlJc w:val="left"/>
      <w:pPr>
        <w:ind w:left="5074" w:hanging="360"/>
      </w:pPr>
    </w:lvl>
    <w:lvl w:ilvl="8" w:tplc="0415001B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87"/>
    <w:rsid w:val="00323797"/>
    <w:rsid w:val="00330B37"/>
    <w:rsid w:val="004108F3"/>
    <w:rsid w:val="004A68A7"/>
    <w:rsid w:val="00885551"/>
    <w:rsid w:val="00921368"/>
    <w:rsid w:val="00A8138D"/>
    <w:rsid w:val="00AE2187"/>
    <w:rsid w:val="00EE12E5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558"/>
  <w15:docId w15:val="{D13733CF-69F7-43EC-AE35-B2D3D2AB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  <w:style w:type="character" w:styleId="Hipercze">
    <w:name w:val="Hyperlink"/>
    <w:basedOn w:val="Domylnaczcionkaakapitu"/>
    <w:uiPriority w:val="99"/>
    <w:unhideWhenUsed/>
    <w:rsid w:val="004108F3"/>
    <w:rPr>
      <w:color w:val="0563C1" w:themeColor="hyperlink"/>
      <w:u w:val="single"/>
    </w:rPr>
  </w:style>
  <w:style w:type="paragraph" w:customStyle="1" w:styleId="PARAGRAFY">
    <w:name w:val="PARAGRAFY"/>
    <w:basedOn w:val="Normalny"/>
    <w:qFormat/>
    <w:rsid w:val="00885551"/>
    <w:pPr>
      <w:widowControl/>
      <w:tabs>
        <w:tab w:val="left" w:pos="2260"/>
      </w:tabs>
      <w:overflowPunct/>
      <w:snapToGrid w:val="0"/>
      <w:spacing w:after="57" w:line="240" w:lineRule="auto"/>
      <w:ind w:left="2254" w:hanging="354"/>
      <w:jc w:val="left"/>
    </w:pPr>
    <w:rPr>
      <w:rFonts w:ascii="MMC" w:eastAsiaTheme="minorHAnsi" w:hAnsi="MMC" w:cstheme="minorBidi"/>
      <w:sz w:val="22"/>
      <w:lang w:val="en-US" w:eastAsia="en-US"/>
    </w:rPr>
  </w:style>
  <w:style w:type="paragraph" w:customStyle="1" w:styleId="BOMBOLKI">
    <w:name w:val="BOMBOLKI"/>
    <w:basedOn w:val="Normalny"/>
    <w:qFormat/>
    <w:rsid w:val="00885551"/>
    <w:pPr>
      <w:widowControl/>
      <w:tabs>
        <w:tab w:val="left" w:pos="1540"/>
      </w:tabs>
      <w:overflowPunct/>
      <w:spacing w:before="113" w:after="57" w:line="360" w:lineRule="auto"/>
      <w:ind w:left="1545" w:hanging="326"/>
      <w:jc w:val="left"/>
    </w:pPr>
    <w:rPr>
      <w:rFonts w:ascii="MMC" w:eastAsiaTheme="minorHAnsi" w:hAnsi="MMC" w:cstheme="minorBidi"/>
      <w:sz w:val="22"/>
      <w:lang w:val="en-US" w:eastAsia="en-US"/>
    </w:rPr>
  </w:style>
  <w:style w:type="paragraph" w:customStyle="1" w:styleId="JASNESRODTYTULY">
    <w:name w:val="JASNE SRODTYTULY"/>
    <w:basedOn w:val="Normalny"/>
    <w:qFormat/>
    <w:rsid w:val="00885551"/>
    <w:pPr>
      <w:widowControl/>
      <w:overflowPunct/>
      <w:spacing w:after="57" w:line="240" w:lineRule="auto"/>
      <w:ind w:left="99" w:right="113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GLOWNYTEKST">
    <w:name w:val="GLOWNY TEKST"/>
    <w:basedOn w:val="Normalny"/>
    <w:qFormat/>
    <w:rsid w:val="00885551"/>
    <w:pPr>
      <w:widowControl/>
      <w:overflowPunct/>
      <w:snapToGrid w:val="0"/>
      <w:spacing w:line="360" w:lineRule="auto"/>
      <w:ind w:left="106" w:right="50"/>
      <w:contextualSpacing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WYLICZANKI">
    <w:name w:val="– WYLICZANKI"/>
    <w:basedOn w:val="Normalny"/>
    <w:qFormat/>
    <w:rsid w:val="0088555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Default">
    <w:name w:val="Default"/>
    <w:qFormat/>
    <w:rsid w:val="00885551"/>
    <w:pPr>
      <w:autoSpaceDE w:val="0"/>
      <w:autoSpaceDN w:val="0"/>
      <w:adjustRightInd w:val="0"/>
    </w:pPr>
    <w:rPr>
      <w:rFonts w:ascii="MMC OFFICE" w:eastAsiaTheme="minorHAnsi" w:hAnsi="MMC OFFICE" w:cs="MMC OFFIC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presentation.mitsubishi-motors.com/" TargetMode="External"/><Relationship Id="rId13" Type="http://schemas.openxmlformats.org/officeDocument/2006/relationships/hyperlink" Target="https://www.mitsubishi.pl/samochody/outlander-ph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samochody/outlander-phev" TargetMode="External"/><Relationship Id="rId12" Type="http://schemas.openxmlformats.org/officeDocument/2006/relationships/hyperlink" Target="https://www.mitsubishi.pl/swiat-mitsubishi/technologia-phe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-presentation.mitsubishi-motor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tsubishi.pl/samochody/outlander-ph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subishi-motors.com/en/products/outlander_phev/app/remote/" TargetMode="Externa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2771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klisowska</cp:lastModifiedBy>
  <cp:revision>3</cp:revision>
  <dcterms:created xsi:type="dcterms:W3CDTF">2020-04-27T15:32:00Z</dcterms:created>
  <dcterms:modified xsi:type="dcterms:W3CDTF">2020-04-27T15:36:00Z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