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ED" w:rsidRDefault="00F74EED" w:rsidP="000D2150">
      <w:pPr>
        <w:spacing w:line="276" w:lineRule="auto"/>
        <w:jc w:val="both"/>
        <w:rPr>
          <w:rFonts w:ascii="StoneSansPl" w:hAnsi="StoneSansPl"/>
          <w:b/>
          <w:bCs/>
          <w:sz w:val="24"/>
        </w:rPr>
      </w:pPr>
    </w:p>
    <w:p w:rsidR="00F74EED" w:rsidRPr="00A77EE3" w:rsidRDefault="00F74EED" w:rsidP="000D2150">
      <w:pPr>
        <w:spacing w:line="276" w:lineRule="auto"/>
        <w:jc w:val="both"/>
        <w:rPr>
          <w:rFonts w:cs="Arial"/>
          <w:sz w:val="20"/>
        </w:rPr>
      </w:pPr>
    </w:p>
    <w:p w:rsidR="00A55C7D" w:rsidRPr="00A77EE3" w:rsidRDefault="00A55C7D" w:rsidP="00BD734B">
      <w:pPr>
        <w:spacing w:line="480" w:lineRule="auto"/>
        <w:jc w:val="right"/>
        <w:rPr>
          <w:rFonts w:cs="Arial"/>
          <w:bCs/>
          <w:sz w:val="20"/>
        </w:rPr>
      </w:pPr>
      <w:r w:rsidRPr="00A77EE3">
        <w:rPr>
          <w:rFonts w:cs="Arial"/>
          <w:bCs/>
          <w:sz w:val="20"/>
        </w:rPr>
        <w:t>Informacja prasowa</w:t>
      </w:r>
    </w:p>
    <w:p w:rsidR="00A55C7D" w:rsidRPr="00A77EE3" w:rsidRDefault="00A55C7D" w:rsidP="00437310">
      <w:pPr>
        <w:spacing w:line="480" w:lineRule="auto"/>
        <w:jc w:val="right"/>
        <w:rPr>
          <w:rFonts w:cs="Arial"/>
          <w:bCs/>
          <w:sz w:val="20"/>
        </w:rPr>
      </w:pPr>
      <w:r w:rsidRPr="00A77EE3">
        <w:rPr>
          <w:rFonts w:cs="Arial"/>
          <w:bCs/>
          <w:sz w:val="20"/>
        </w:rPr>
        <w:t xml:space="preserve">Warszawa, </w:t>
      </w:r>
      <w:r w:rsidR="00831B90">
        <w:rPr>
          <w:rFonts w:cs="Arial"/>
          <w:bCs/>
          <w:sz w:val="20"/>
        </w:rPr>
        <w:t>8</w:t>
      </w:r>
      <w:r w:rsidR="00DA290B">
        <w:rPr>
          <w:rFonts w:cs="Arial"/>
          <w:bCs/>
          <w:sz w:val="20"/>
        </w:rPr>
        <w:t xml:space="preserve"> </w:t>
      </w:r>
      <w:r w:rsidR="00B87218">
        <w:rPr>
          <w:rFonts w:cs="Arial"/>
          <w:bCs/>
          <w:sz w:val="20"/>
        </w:rPr>
        <w:t>lipca</w:t>
      </w:r>
      <w:r w:rsidR="00DA290B">
        <w:rPr>
          <w:rFonts w:cs="Arial"/>
          <w:bCs/>
          <w:sz w:val="20"/>
        </w:rPr>
        <w:t xml:space="preserve"> </w:t>
      </w:r>
      <w:r w:rsidR="00437310" w:rsidRPr="00A77EE3">
        <w:rPr>
          <w:rFonts w:cs="Arial"/>
          <w:bCs/>
          <w:sz w:val="20"/>
        </w:rPr>
        <w:t>2020 roku</w:t>
      </w:r>
      <w:r w:rsidR="00B22FDE" w:rsidRPr="00A77EE3">
        <w:rPr>
          <w:rFonts w:cs="Arial"/>
          <w:bCs/>
          <w:sz w:val="20"/>
        </w:rPr>
        <w:t xml:space="preserve"> </w:t>
      </w:r>
    </w:p>
    <w:p w:rsidR="00A55C7D" w:rsidRPr="00A77EE3" w:rsidRDefault="00A55C7D" w:rsidP="00A55C7D">
      <w:pPr>
        <w:spacing w:line="276" w:lineRule="auto"/>
        <w:jc w:val="both"/>
        <w:rPr>
          <w:rFonts w:cs="Arial"/>
          <w:bCs/>
          <w:sz w:val="20"/>
        </w:rPr>
      </w:pPr>
    </w:p>
    <w:p w:rsidR="00A55C7D" w:rsidRPr="00A77EE3" w:rsidRDefault="00A55C7D" w:rsidP="00A55C7D">
      <w:pPr>
        <w:spacing w:line="276" w:lineRule="auto"/>
        <w:jc w:val="both"/>
        <w:rPr>
          <w:rFonts w:cs="Arial"/>
          <w:bCs/>
          <w:sz w:val="20"/>
        </w:rPr>
      </w:pPr>
      <w:r w:rsidRPr="00A77EE3">
        <w:rPr>
          <w:rFonts w:cs="Arial"/>
          <w:bCs/>
          <w:sz w:val="20"/>
        </w:rPr>
        <w:t xml:space="preserve"> </w:t>
      </w:r>
    </w:p>
    <w:p w:rsidR="00A55C7D" w:rsidRPr="00DF3E68" w:rsidRDefault="00A55C7D" w:rsidP="00A55C7D">
      <w:pPr>
        <w:spacing w:line="276" w:lineRule="auto"/>
        <w:jc w:val="both"/>
        <w:rPr>
          <w:rFonts w:cs="Arial"/>
          <w:bCs/>
          <w:sz w:val="32"/>
        </w:rPr>
      </w:pPr>
    </w:p>
    <w:p w:rsidR="00DF3E68" w:rsidRPr="00DF3E68" w:rsidRDefault="00DF3E68" w:rsidP="00DF3E68">
      <w:pPr>
        <w:rPr>
          <w:rFonts w:cs="Arial"/>
          <w:b/>
          <w:bCs/>
          <w:sz w:val="32"/>
          <w:szCs w:val="20"/>
        </w:rPr>
      </w:pPr>
      <w:r w:rsidRPr="00DF3E68">
        <w:rPr>
          <w:rFonts w:cs="Arial"/>
          <w:b/>
          <w:bCs/>
          <w:sz w:val="32"/>
          <w:szCs w:val="20"/>
        </w:rPr>
        <w:t>Kli</w:t>
      </w:r>
      <w:r w:rsidR="007E1213">
        <w:rPr>
          <w:rFonts w:cs="Arial"/>
          <w:b/>
          <w:bCs/>
          <w:sz w:val="32"/>
          <w:szCs w:val="20"/>
        </w:rPr>
        <w:t>enci UNIQA zapłacą</w:t>
      </w:r>
      <w:r w:rsidR="00831B90">
        <w:rPr>
          <w:rFonts w:cs="Arial"/>
          <w:b/>
          <w:bCs/>
          <w:sz w:val="32"/>
          <w:szCs w:val="20"/>
        </w:rPr>
        <w:t xml:space="preserve"> </w:t>
      </w:r>
      <w:r w:rsidR="008A40FE">
        <w:rPr>
          <w:rFonts w:cs="Arial"/>
          <w:b/>
          <w:bCs/>
          <w:sz w:val="32"/>
          <w:szCs w:val="20"/>
        </w:rPr>
        <w:t>BLIKIEM</w:t>
      </w:r>
    </w:p>
    <w:p w:rsidR="00A55C7D" w:rsidRPr="00A77EE3" w:rsidRDefault="00A55C7D" w:rsidP="0069236C">
      <w:pPr>
        <w:pStyle w:val="Akapitzlist"/>
        <w:spacing w:line="276" w:lineRule="auto"/>
        <w:jc w:val="both"/>
        <w:rPr>
          <w:rFonts w:ascii="Arial" w:hAnsi="Arial" w:cs="Arial"/>
          <w:b/>
          <w:sz w:val="28"/>
          <w:szCs w:val="28"/>
        </w:rPr>
      </w:pPr>
    </w:p>
    <w:p w:rsidR="00D73D1C" w:rsidRDefault="00D73D1C" w:rsidP="0069236C">
      <w:pPr>
        <w:pStyle w:val="Default"/>
        <w:numPr>
          <w:ilvl w:val="0"/>
          <w:numId w:val="43"/>
        </w:numPr>
        <w:spacing w:line="276" w:lineRule="auto"/>
        <w:jc w:val="both"/>
        <w:rPr>
          <w:sz w:val="28"/>
          <w:szCs w:val="28"/>
        </w:rPr>
      </w:pPr>
      <w:r>
        <w:rPr>
          <w:sz w:val="28"/>
          <w:szCs w:val="28"/>
        </w:rPr>
        <w:t xml:space="preserve">UNIQA </w:t>
      </w:r>
      <w:r w:rsidR="00AA3AD2">
        <w:rPr>
          <w:sz w:val="28"/>
          <w:szCs w:val="28"/>
        </w:rPr>
        <w:t>wprowadza kolejną możliwość opłacenia polisy elektronicznie</w:t>
      </w:r>
    </w:p>
    <w:p w:rsidR="007E1213" w:rsidRDefault="00AA3AD2" w:rsidP="0069236C">
      <w:pPr>
        <w:pStyle w:val="Default"/>
        <w:numPr>
          <w:ilvl w:val="0"/>
          <w:numId w:val="43"/>
        </w:numPr>
        <w:spacing w:line="276" w:lineRule="auto"/>
        <w:jc w:val="both"/>
        <w:rPr>
          <w:sz w:val="28"/>
          <w:szCs w:val="28"/>
        </w:rPr>
      </w:pPr>
      <w:r>
        <w:rPr>
          <w:sz w:val="28"/>
          <w:szCs w:val="28"/>
        </w:rPr>
        <w:t>Klienci UNIQA będą mogli o</w:t>
      </w:r>
      <w:r w:rsidR="007E1213">
        <w:rPr>
          <w:sz w:val="28"/>
          <w:szCs w:val="28"/>
        </w:rPr>
        <w:t xml:space="preserve">płacić polisę lub ratę polisy </w:t>
      </w:r>
      <w:r w:rsidR="00D1143F">
        <w:rPr>
          <w:sz w:val="28"/>
          <w:szCs w:val="28"/>
        </w:rPr>
        <w:t>kodem BLIK</w:t>
      </w:r>
    </w:p>
    <w:p w:rsidR="00AA3AD2" w:rsidRPr="007E1213" w:rsidRDefault="00AA3AD2" w:rsidP="0069236C">
      <w:pPr>
        <w:pStyle w:val="Default"/>
        <w:numPr>
          <w:ilvl w:val="0"/>
          <w:numId w:val="43"/>
        </w:numPr>
        <w:spacing w:line="276" w:lineRule="auto"/>
        <w:jc w:val="both"/>
        <w:rPr>
          <w:sz w:val="28"/>
          <w:szCs w:val="28"/>
        </w:rPr>
      </w:pPr>
      <w:r w:rsidRPr="007E1213">
        <w:rPr>
          <w:sz w:val="28"/>
          <w:szCs w:val="28"/>
        </w:rPr>
        <w:t xml:space="preserve">To kolejne rozwiązanie, które zwiększa bezpieczeństwo klientów i pracowników ubezpieczyciela w czasie pandemii </w:t>
      </w:r>
    </w:p>
    <w:p w:rsidR="00DA290B" w:rsidRPr="003470D5" w:rsidRDefault="00DA290B" w:rsidP="0069236C">
      <w:pPr>
        <w:pStyle w:val="Default"/>
        <w:spacing w:line="276" w:lineRule="auto"/>
        <w:jc w:val="both"/>
        <w:rPr>
          <w:sz w:val="28"/>
          <w:szCs w:val="28"/>
        </w:rPr>
      </w:pPr>
    </w:p>
    <w:p w:rsidR="00DF3E68" w:rsidRPr="00D54583" w:rsidRDefault="00DF3E68" w:rsidP="0069236C">
      <w:pPr>
        <w:pStyle w:val="NormalnyWeb"/>
        <w:spacing w:line="276" w:lineRule="auto"/>
        <w:jc w:val="both"/>
        <w:rPr>
          <w:rFonts w:ascii="Arial" w:hAnsi="Arial" w:cs="Arial"/>
          <w:b/>
          <w:bCs/>
          <w:sz w:val="20"/>
          <w:szCs w:val="20"/>
        </w:rPr>
      </w:pPr>
      <w:r w:rsidRPr="00D54583">
        <w:rPr>
          <w:rFonts w:ascii="Arial" w:hAnsi="Arial" w:cs="Arial"/>
          <w:b/>
          <w:bCs/>
          <w:sz w:val="20"/>
          <w:szCs w:val="20"/>
        </w:rPr>
        <w:t xml:space="preserve">UNIQA wprowadza </w:t>
      </w:r>
      <w:r w:rsidR="002160F1">
        <w:rPr>
          <w:rFonts w:ascii="Arial" w:hAnsi="Arial" w:cs="Arial"/>
          <w:b/>
          <w:bCs/>
          <w:sz w:val="20"/>
          <w:szCs w:val="20"/>
        </w:rPr>
        <w:t xml:space="preserve">kolejne </w:t>
      </w:r>
      <w:r w:rsidRPr="00D54583">
        <w:rPr>
          <w:rFonts w:ascii="Arial" w:hAnsi="Arial" w:cs="Arial"/>
          <w:b/>
          <w:bCs/>
          <w:sz w:val="20"/>
          <w:szCs w:val="20"/>
        </w:rPr>
        <w:t>rozwiązanie, które pozwala opłacić polis</w:t>
      </w:r>
      <w:r w:rsidR="00D1143F">
        <w:rPr>
          <w:rFonts w:ascii="Arial" w:hAnsi="Arial" w:cs="Arial"/>
          <w:b/>
          <w:bCs/>
          <w:sz w:val="20"/>
          <w:szCs w:val="20"/>
        </w:rPr>
        <w:t>ę lub jej ratę na odległość.</w:t>
      </w:r>
      <w:r w:rsidR="002160F1">
        <w:rPr>
          <w:rFonts w:ascii="Arial" w:hAnsi="Arial" w:cs="Arial"/>
          <w:b/>
          <w:bCs/>
          <w:sz w:val="20"/>
          <w:szCs w:val="20"/>
        </w:rPr>
        <w:t xml:space="preserve"> Po możliwości opłacania </w:t>
      </w:r>
      <w:r w:rsidR="002160F1" w:rsidRPr="002160F1">
        <w:rPr>
          <w:rFonts w:ascii="Arial" w:hAnsi="Arial" w:cs="Arial"/>
          <w:b/>
          <w:bCs/>
          <w:sz w:val="20"/>
          <w:szCs w:val="20"/>
        </w:rPr>
        <w:t>polis przelewem dzięki QR kodom</w:t>
      </w:r>
      <w:r w:rsidR="002160F1">
        <w:rPr>
          <w:rFonts w:ascii="Arial" w:hAnsi="Arial" w:cs="Arial"/>
          <w:b/>
          <w:bCs/>
          <w:sz w:val="20"/>
          <w:szCs w:val="20"/>
        </w:rPr>
        <w:t>, obecn</w:t>
      </w:r>
      <w:r w:rsidR="00763894">
        <w:rPr>
          <w:rFonts w:ascii="Arial" w:hAnsi="Arial" w:cs="Arial"/>
          <w:b/>
          <w:bCs/>
          <w:sz w:val="20"/>
          <w:szCs w:val="20"/>
        </w:rPr>
        <w:t>i</w:t>
      </w:r>
      <w:r w:rsidR="002160F1">
        <w:rPr>
          <w:rFonts w:ascii="Arial" w:hAnsi="Arial" w:cs="Arial"/>
          <w:b/>
          <w:bCs/>
          <w:sz w:val="20"/>
          <w:szCs w:val="20"/>
        </w:rPr>
        <w:t>e k</w:t>
      </w:r>
      <w:r w:rsidRPr="00D54583">
        <w:rPr>
          <w:rFonts w:ascii="Arial" w:hAnsi="Arial" w:cs="Arial"/>
          <w:b/>
          <w:bCs/>
          <w:sz w:val="20"/>
          <w:szCs w:val="20"/>
        </w:rPr>
        <w:t>lienci UNIQA mogą zapłacić</w:t>
      </w:r>
      <w:r w:rsidR="002160F1">
        <w:rPr>
          <w:rFonts w:ascii="Arial" w:hAnsi="Arial" w:cs="Arial"/>
          <w:b/>
          <w:bCs/>
          <w:sz w:val="20"/>
          <w:szCs w:val="20"/>
        </w:rPr>
        <w:t xml:space="preserve"> również</w:t>
      </w:r>
      <w:r w:rsidRPr="00D54583">
        <w:rPr>
          <w:rFonts w:ascii="Arial" w:hAnsi="Arial" w:cs="Arial"/>
          <w:b/>
          <w:bCs/>
          <w:sz w:val="20"/>
          <w:szCs w:val="20"/>
        </w:rPr>
        <w:t xml:space="preserve"> kodem BLIK u agenta.</w:t>
      </w:r>
    </w:p>
    <w:p w:rsidR="00DF3E68" w:rsidRPr="00D54583" w:rsidRDefault="00DF3E68" w:rsidP="0069236C">
      <w:pPr>
        <w:pStyle w:val="NormalnyWeb"/>
        <w:spacing w:line="276" w:lineRule="auto"/>
        <w:jc w:val="both"/>
        <w:rPr>
          <w:rFonts w:ascii="Arial" w:hAnsi="Arial" w:cs="Arial"/>
          <w:sz w:val="20"/>
          <w:szCs w:val="20"/>
        </w:rPr>
      </w:pPr>
      <w:r w:rsidRPr="00D54583">
        <w:rPr>
          <w:rFonts w:ascii="Arial" w:hAnsi="Arial" w:cs="Arial"/>
          <w:sz w:val="20"/>
          <w:szCs w:val="20"/>
        </w:rPr>
        <w:t xml:space="preserve">Płatność </w:t>
      </w:r>
      <w:r w:rsidR="00831B90">
        <w:rPr>
          <w:rFonts w:ascii="Arial" w:hAnsi="Arial" w:cs="Arial"/>
          <w:sz w:val="20"/>
          <w:szCs w:val="20"/>
        </w:rPr>
        <w:t>BLIK</w:t>
      </w:r>
      <w:r w:rsidR="008A40FE">
        <w:rPr>
          <w:rFonts w:ascii="Arial" w:hAnsi="Arial" w:cs="Arial"/>
          <w:sz w:val="20"/>
          <w:szCs w:val="20"/>
        </w:rPr>
        <w:t>IEM</w:t>
      </w:r>
      <w:r w:rsidRPr="00D54583">
        <w:rPr>
          <w:rFonts w:ascii="Arial" w:hAnsi="Arial" w:cs="Arial"/>
          <w:sz w:val="20"/>
          <w:szCs w:val="20"/>
        </w:rPr>
        <w:t xml:space="preserve"> to metoda wykorzystywana zarówno w sklepach stacjonarnych, jak i w </w:t>
      </w:r>
      <w:r w:rsidR="00823B17" w:rsidRPr="00D54583">
        <w:rPr>
          <w:rFonts w:ascii="Arial" w:hAnsi="Arial" w:cs="Arial"/>
          <w:sz w:val="20"/>
          <w:szCs w:val="20"/>
        </w:rPr>
        <w:t>Internecie</w:t>
      </w:r>
      <w:r w:rsidRPr="00D54583">
        <w:rPr>
          <w:rFonts w:ascii="Arial" w:hAnsi="Arial" w:cs="Arial"/>
          <w:sz w:val="20"/>
          <w:szCs w:val="20"/>
        </w:rPr>
        <w:t xml:space="preserve">, która cieszy się w Polsce </w:t>
      </w:r>
      <w:r w:rsidR="00D1143F">
        <w:rPr>
          <w:rFonts w:ascii="Arial" w:hAnsi="Arial" w:cs="Arial"/>
          <w:sz w:val="20"/>
          <w:szCs w:val="20"/>
        </w:rPr>
        <w:t xml:space="preserve">rosnącą </w:t>
      </w:r>
      <w:r w:rsidRPr="00D54583">
        <w:rPr>
          <w:rFonts w:ascii="Arial" w:hAnsi="Arial" w:cs="Arial"/>
          <w:sz w:val="20"/>
          <w:szCs w:val="20"/>
        </w:rPr>
        <w:t xml:space="preserve">popularnością. </w:t>
      </w:r>
      <w:r w:rsidR="007E1213">
        <w:rPr>
          <w:rFonts w:ascii="Arial" w:hAnsi="Arial" w:cs="Arial"/>
          <w:sz w:val="20"/>
          <w:szCs w:val="20"/>
        </w:rPr>
        <w:t>Tylko w I kwartale 2</w:t>
      </w:r>
      <w:r w:rsidR="008A40FE">
        <w:rPr>
          <w:rFonts w:ascii="Arial" w:hAnsi="Arial" w:cs="Arial"/>
          <w:sz w:val="20"/>
          <w:szCs w:val="20"/>
        </w:rPr>
        <w:t>020 roku liczba transakcji BLIKIEM</w:t>
      </w:r>
      <w:r w:rsidR="007E1213">
        <w:rPr>
          <w:rFonts w:ascii="Arial" w:hAnsi="Arial" w:cs="Arial"/>
          <w:sz w:val="20"/>
          <w:szCs w:val="20"/>
        </w:rPr>
        <w:t xml:space="preserve"> wyniosła 77,9 mln wobec 40 mln rok wcześniej (dane Polskiego Stan</w:t>
      </w:r>
      <w:r w:rsidR="008A40FE">
        <w:rPr>
          <w:rFonts w:ascii="Arial" w:hAnsi="Arial" w:cs="Arial"/>
          <w:sz w:val="20"/>
          <w:szCs w:val="20"/>
        </w:rPr>
        <w:t>dardu Płatności, operatora BLIKA</w:t>
      </w:r>
      <w:r w:rsidR="007E1213">
        <w:rPr>
          <w:rFonts w:ascii="Arial" w:hAnsi="Arial" w:cs="Arial"/>
          <w:sz w:val="20"/>
          <w:szCs w:val="20"/>
        </w:rPr>
        <w:t xml:space="preserve">). </w:t>
      </w:r>
      <w:r w:rsidRPr="00D54583">
        <w:rPr>
          <w:rFonts w:ascii="Arial" w:hAnsi="Arial" w:cs="Arial"/>
          <w:sz w:val="20"/>
          <w:szCs w:val="20"/>
        </w:rPr>
        <w:t>To proste i bezpieczne rozwiązanie – klient płaci bezgotówkowo nawet na odle</w:t>
      </w:r>
      <w:r>
        <w:rPr>
          <w:rFonts w:ascii="Arial" w:hAnsi="Arial" w:cs="Arial"/>
          <w:sz w:val="20"/>
          <w:szCs w:val="20"/>
        </w:rPr>
        <w:t xml:space="preserve">głość. Wystarczy, że ma telefon i dostęp do </w:t>
      </w:r>
      <w:r w:rsidR="00823B17">
        <w:rPr>
          <w:rFonts w:ascii="Arial" w:hAnsi="Arial" w:cs="Arial"/>
          <w:sz w:val="20"/>
          <w:szCs w:val="20"/>
        </w:rPr>
        <w:t>Internetu</w:t>
      </w:r>
      <w:r>
        <w:rPr>
          <w:rFonts w:ascii="Arial" w:hAnsi="Arial" w:cs="Arial"/>
          <w:sz w:val="20"/>
          <w:szCs w:val="20"/>
        </w:rPr>
        <w:t>.</w:t>
      </w:r>
      <w:r w:rsidRPr="00D54583">
        <w:rPr>
          <w:rFonts w:ascii="Arial" w:hAnsi="Arial" w:cs="Arial"/>
          <w:sz w:val="20"/>
          <w:szCs w:val="20"/>
        </w:rPr>
        <w:t xml:space="preserve"> </w:t>
      </w:r>
    </w:p>
    <w:p w:rsidR="00D1143F" w:rsidRDefault="00831B90" w:rsidP="0069236C">
      <w:pPr>
        <w:pStyle w:val="NormalnyWeb"/>
        <w:spacing w:line="276" w:lineRule="auto"/>
        <w:jc w:val="both"/>
        <w:rPr>
          <w:rFonts w:ascii="Arial" w:hAnsi="Arial" w:cs="Arial"/>
          <w:sz w:val="20"/>
          <w:szCs w:val="20"/>
        </w:rPr>
      </w:pPr>
      <w:r>
        <w:rPr>
          <w:rFonts w:ascii="Arial" w:hAnsi="Arial" w:cs="Arial"/>
          <w:sz w:val="20"/>
          <w:szCs w:val="20"/>
        </w:rPr>
        <w:t>Kodem BLIK</w:t>
      </w:r>
      <w:r w:rsidR="00DF3E68" w:rsidRPr="00D54583">
        <w:rPr>
          <w:rFonts w:ascii="Arial" w:hAnsi="Arial" w:cs="Arial"/>
          <w:sz w:val="20"/>
          <w:szCs w:val="20"/>
        </w:rPr>
        <w:t xml:space="preserve"> klienci UNIQA mogą opłacić ubezpieczenie komunikacyjne, mieszkaniowe oraz turystyczne. </w:t>
      </w:r>
      <w:r w:rsidR="00DF3E68">
        <w:rPr>
          <w:rFonts w:ascii="Arial" w:hAnsi="Arial" w:cs="Arial"/>
          <w:sz w:val="20"/>
          <w:szCs w:val="20"/>
        </w:rPr>
        <w:t>Aby to zrobić</w:t>
      </w:r>
      <w:r w:rsidR="00DF3E68" w:rsidRPr="00D54583">
        <w:rPr>
          <w:rFonts w:ascii="Arial" w:hAnsi="Arial" w:cs="Arial"/>
          <w:sz w:val="20"/>
          <w:szCs w:val="20"/>
        </w:rPr>
        <w:t xml:space="preserve">, klient musi podać agentowi jednorazowy, 6-cyfrowy kod, który uzyska </w:t>
      </w:r>
      <w:r w:rsidR="00DF3E68">
        <w:rPr>
          <w:rFonts w:ascii="Arial" w:hAnsi="Arial" w:cs="Arial"/>
          <w:sz w:val="20"/>
          <w:szCs w:val="20"/>
        </w:rPr>
        <w:t>w</w:t>
      </w:r>
      <w:r w:rsidR="00DF3E68" w:rsidRPr="00D54583">
        <w:rPr>
          <w:rFonts w:ascii="Arial" w:hAnsi="Arial" w:cs="Arial"/>
          <w:sz w:val="20"/>
          <w:szCs w:val="20"/>
        </w:rPr>
        <w:t xml:space="preserve"> aplikacji mobilnej </w:t>
      </w:r>
      <w:r w:rsidR="00DF3E68">
        <w:rPr>
          <w:rFonts w:ascii="Arial" w:hAnsi="Arial" w:cs="Arial"/>
          <w:sz w:val="20"/>
          <w:szCs w:val="20"/>
        </w:rPr>
        <w:t>swojego</w:t>
      </w:r>
      <w:r w:rsidR="00DF3E68" w:rsidRPr="00D54583">
        <w:rPr>
          <w:rFonts w:ascii="Arial" w:hAnsi="Arial" w:cs="Arial"/>
          <w:sz w:val="20"/>
          <w:szCs w:val="20"/>
        </w:rPr>
        <w:t xml:space="preserve"> banku. Po zatwierdzeniu </w:t>
      </w:r>
      <w:r w:rsidR="008971B0">
        <w:rPr>
          <w:rFonts w:ascii="Arial" w:hAnsi="Arial" w:cs="Arial"/>
          <w:sz w:val="20"/>
          <w:szCs w:val="20"/>
        </w:rPr>
        <w:t>płatności w aplikacji banku</w:t>
      </w:r>
      <w:r w:rsidR="008971B0" w:rsidRPr="00D54583">
        <w:rPr>
          <w:rFonts w:ascii="Arial" w:hAnsi="Arial" w:cs="Arial"/>
          <w:sz w:val="20"/>
          <w:szCs w:val="20"/>
        </w:rPr>
        <w:t xml:space="preserve"> </w:t>
      </w:r>
      <w:r w:rsidR="00DF3E68" w:rsidRPr="00D54583">
        <w:rPr>
          <w:rFonts w:ascii="Arial" w:hAnsi="Arial" w:cs="Arial"/>
          <w:sz w:val="20"/>
          <w:szCs w:val="20"/>
        </w:rPr>
        <w:t xml:space="preserve">polisa jest automatycznie opłacona. Dzięki temu </w:t>
      </w:r>
      <w:r w:rsidR="00DF3E68">
        <w:rPr>
          <w:rFonts w:ascii="Arial" w:hAnsi="Arial" w:cs="Arial"/>
          <w:sz w:val="20"/>
          <w:szCs w:val="20"/>
        </w:rPr>
        <w:t xml:space="preserve">klient zapłaci za ubezpieczenie w wygodny dla siebie sposób, a </w:t>
      </w:r>
      <w:r w:rsidR="00DF3E68" w:rsidRPr="00D54583">
        <w:rPr>
          <w:rFonts w:ascii="Arial" w:hAnsi="Arial" w:cs="Arial"/>
          <w:sz w:val="20"/>
          <w:szCs w:val="20"/>
        </w:rPr>
        <w:t xml:space="preserve">agent od razu </w:t>
      </w:r>
      <w:r w:rsidR="00DF3E68">
        <w:rPr>
          <w:rFonts w:ascii="Arial" w:hAnsi="Arial" w:cs="Arial"/>
          <w:sz w:val="20"/>
          <w:szCs w:val="20"/>
        </w:rPr>
        <w:t>otrzyma</w:t>
      </w:r>
      <w:r w:rsidR="00DF3E68" w:rsidRPr="00D54583">
        <w:rPr>
          <w:rFonts w:ascii="Arial" w:hAnsi="Arial" w:cs="Arial"/>
          <w:sz w:val="20"/>
          <w:szCs w:val="20"/>
        </w:rPr>
        <w:t xml:space="preserve"> prowizję</w:t>
      </w:r>
      <w:r w:rsidR="007E1213">
        <w:rPr>
          <w:rFonts w:ascii="Arial" w:hAnsi="Arial" w:cs="Arial"/>
          <w:sz w:val="20"/>
          <w:szCs w:val="20"/>
        </w:rPr>
        <w:t>.</w:t>
      </w:r>
    </w:p>
    <w:p w:rsidR="00DE4E14" w:rsidRPr="007F54B6" w:rsidRDefault="007F54B6" w:rsidP="0069236C">
      <w:pPr>
        <w:spacing w:line="276" w:lineRule="auto"/>
        <w:jc w:val="both"/>
        <w:rPr>
          <w:rFonts w:eastAsiaTheme="minorHAnsi" w:cs="Arial"/>
          <w:sz w:val="20"/>
          <w:szCs w:val="20"/>
        </w:rPr>
      </w:pPr>
      <w:r w:rsidRPr="007F54B6">
        <w:rPr>
          <w:rFonts w:eastAsiaTheme="minorHAnsi" w:cs="Arial"/>
          <w:sz w:val="20"/>
          <w:szCs w:val="20"/>
        </w:rPr>
        <w:t xml:space="preserve">- </w:t>
      </w:r>
      <w:r w:rsidR="00DE4E14" w:rsidRPr="007F54B6">
        <w:rPr>
          <w:rFonts w:eastAsiaTheme="minorHAnsi" w:cs="Arial"/>
          <w:i/>
          <w:sz w:val="20"/>
          <w:szCs w:val="20"/>
        </w:rPr>
        <w:t>Już</w:t>
      </w:r>
      <w:r w:rsidRPr="007F54B6">
        <w:rPr>
          <w:rFonts w:eastAsiaTheme="minorHAnsi" w:cs="Arial"/>
          <w:i/>
          <w:sz w:val="20"/>
          <w:szCs w:val="20"/>
        </w:rPr>
        <w:t xml:space="preserve"> w</w:t>
      </w:r>
      <w:r w:rsidR="00DE4E14" w:rsidRPr="007F54B6">
        <w:rPr>
          <w:rFonts w:eastAsiaTheme="minorHAnsi" w:cs="Arial"/>
          <w:i/>
          <w:sz w:val="20"/>
          <w:szCs w:val="20"/>
        </w:rPr>
        <w:t xml:space="preserve"> pierwsz</w:t>
      </w:r>
      <w:r w:rsidRPr="007F54B6">
        <w:rPr>
          <w:rFonts w:eastAsiaTheme="minorHAnsi" w:cs="Arial"/>
          <w:i/>
          <w:sz w:val="20"/>
          <w:szCs w:val="20"/>
        </w:rPr>
        <w:t>ym</w:t>
      </w:r>
      <w:r w:rsidR="00DE4E14" w:rsidRPr="007F54B6">
        <w:rPr>
          <w:rFonts w:eastAsiaTheme="minorHAnsi" w:cs="Arial"/>
          <w:i/>
          <w:sz w:val="20"/>
          <w:szCs w:val="20"/>
        </w:rPr>
        <w:t xml:space="preserve"> dni</w:t>
      </w:r>
      <w:r w:rsidR="009C4B74">
        <w:rPr>
          <w:rFonts w:eastAsiaTheme="minorHAnsi" w:cs="Arial"/>
          <w:i/>
          <w:sz w:val="20"/>
          <w:szCs w:val="20"/>
        </w:rPr>
        <w:t>u</w:t>
      </w:r>
      <w:r w:rsidRPr="007F54B6">
        <w:rPr>
          <w:rFonts w:eastAsiaTheme="minorHAnsi" w:cs="Arial"/>
          <w:i/>
          <w:sz w:val="20"/>
          <w:szCs w:val="20"/>
        </w:rPr>
        <w:t xml:space="preserve"> uruchomienia tej funkcjonalności mieliśmy pierwsze transakcje, co pokazuje, że klienci oczekują takich udogodnień</w:t>
      </w:r>
      <w:r>
        <w:rPr>
          <w:rFonts w:eastAsiaTheme="minorHAnsi" w:cs="Arial"/>
          <w:sz w:val="20"/>
          <w:szCs w:val="20"/>
        </w:rPr>
        <w:t xml:space="preserve"> – mówi </w:t>
      </w:r>
      <w:r w:rsidRPr="007F54B6">
        <w:rPr>
          <w:rFonts w:eastAsiaTheme="minorHAnsi" w:cs="Arial"/>
          <w:b/>
          <w:sz w:val="20"/>
          <w:szCs w:val="20"/>
        </w:rPr>
        <w:t>Joanna Rochala</w:t>
      </w:r>
      <w:r>
        <w:rPr>
          <w:rFonts w:eastAsiaTheme="minorHAnsi" w:cs="Arial"/>
          <w:sz w:val="20"/>
          <w:szCs w:val="20"/>
        </w:rPr>
        <w:t xml:space="preserve">, dyrektor ds. finansów </w:t>
      </w:r>
      <w:r w:rsidR="00CA09B4">
        <w:rPr>
          <w:rFonts w:eastAsiaTheme="minorHAnsi" w:cs="Arial"/>
          <w:sz w:val="20"/>
          <w:szCs w:val="20"/>
        </w:rPr>
        <w:t xml:space="preserve">w </w:t>
      </w:r>
      <w:r>
        <w:rPr>
          <w:rFonts w:eastAsiaTheme="minorHAnsi" w:cs="Arial"/>
          <w:sz w:val="20"/>
          <w:szCs w:val="20"/>
        </w:rPr>
        <w:t xml:space="preserve">UNIQA Polska. </w:t>
      </w:r>
    </w:p>
    <w:p w:rsidR="00DF3E68" w:rsidRPr="00D54583" w:rsidRDefault="00DF3E68" w:rsidP="0069236C">
      <w:pPr>
        <w:pStyle w:val="NormalnyWeb"/>
        <w:spacing w:line="276" w:lineRule="auto"/>
        <w:jc w:val="both"/>
        <w:rPr>
          <w:rFonts w:ascii="Arial" w:hAnsi="Arial" w:cs="Arial"/>
          <w:sz w:val="20"/>
          <w:szCs w:val="20"/>
        </w:rPr>
      </w:pPr>
      <w:r w:rsidRPr="00D54583">
        <w:rPr>
          <w:rFonts w:ascii="Arial" w:hAnsi="Arial" w:cs="Arial"/>
          <w:sz w:val="20"/>
          <w:szCs w:val="20"/>
        </w:rPr>
        <w:t>W czasie pandemii COVID-19 UNIQA wprowadziła wiele ud</w:t>
      </w:r>
      <w:bookmarkStart w:id="0" w:name="_GoBack"/>
      <w:bookmarkEnd w:id="0"/>
      <w:r w:rsidRPr="00D54583">
        <w:rPr>
          <w:rFonts w:ascii="Arial" w:hAnsi="Arial" w:cs="Arial"/>
          <w:sz w:val="20"/>
          <w:szCs w:val="20"/>
        </w:rPr>
        <w:t xml:space="preserve">ogodnień w sprzedaży ubezpieczeń, które zmniejszały ryzyko zakażenia </w:t>
      </w:r>
      <w:proofErr w:type="spellStart"/>
      <w:r w:rsidRPr="00D54583">
        <w:rPr>
          <w:rFonts w:ascii="Arial" w:hAnsi="Arial" w:cs="Arial"/>
          <w:sz w:val="20"/>
          <w:szCs w:val="20"/>
        </w:rPr>
        <w:t>koronawirusem</w:t>
      </w:r>
      <w:proofErr w:type="spellEnd"/>
      <w:r w:rsidRPr="00D54583">
        <w:rPr>
          <w:rFonts w:ascii="Arial" w:hAnsi="Arial" w:cs="Arial"/>
          <w:sz w:val="20"/>
          <w:szCs w:val="20"/>
        </w:rPr>
        <w:t xml:space="preserve">. Klient może otrzymać ofertę od agenta </w:t>
      </w:r>
      <w:proofErr w:type="spellStart"/>
      <w:r w:rsidRPr="00D54583">
        <w:rPr>
          <w:rFonts w:ascii="Arial" w:hAnsi="Arial" w:cs="Arial"/>
          <w:sz w:val="20"/>
          <w:szCs w:val="20"/>
        </w:rPr>
        <w:t>esemesem</w:t>
      </w:r>
      <w:proofErr w:type="spellEnd"/>
      <w:r w:rsidRPr="00D54583">
        <w:rPr>
          <w:rFonts w:ascii="Arial" w:hAnsi="Arial" w:cs="Arial"/>
          <w:sz w:val="20"/>
          <w:szCs w:val="20"/>
        </w:rPr>
        <w:t xml:space="preserve"> lub mejlem. Potwierdza ją i opłaca także elektronicznie. Klient nie musi też składać ręcznego podpisu na polisie. Dodatkowym odciążeniem, tym razem finansowym, był</w:t>
      </w:r>
      <w:r w:rsidR="009C4B74">
        <w:rPr>
          <w:rFonts w:ascii="Arial" w:hAnsi="Arial" w:cs="Arial"/>
          <w:sz w:val="20"/>
          <w:szCs w:val="20"/>
        </w:rPr>
        <w:t>a</w:t>
      </w:r>
      <w:r w:rsidRPr="00D54583">
        <w:rPr>
          <w:rFonts w:ascii="Arial" w:hAnsi="Arial" w:cs="Arial"/>
          <w:sz w:val="20"/>
          <w:szCs w:val="20"/>
        </w:rPr>
        <w:t xml:space="preserve"> dla klientów możliwość rozłożenia płatności za ubezpieczenie komunikacyjne na 12 rat.</w:t>
      </w:r>
      <w:r w:rsidR="002160F1">
        <w:rPr>
          <w:rFonts w:ascii="Arial" w:hAnsi="Arial" w:cs="Arial"/>
          <w:sz w:val="20"/>
          <w:szCs w:val="20"/>
        </w:rPr>
        <w:t xml:space="preserve"> </w:t>
      </w:r>
    </w:p>
    <w:p w:rsidR="00DF3E68" w:rsidRPr="00D54583" w:rsidRDefault="00DF3E68" w:rsidP="0069236C">
      <w:pPr>
        <w:spacing w:line="276" w:lineRule="auto"/>
        <w:jc w:val="both"/>
        <w:rPr>
          <w:rFonts w:cs="Arial"/>
          <w:sz w:val="20"/>
          <w:szCs w:val="20"/>
        </w:rPr>
      </w:pPr>
      <w:r w:rsidRPr="00D54583">
        <w:rPr>
          <w:rFonts w:cs="Arial"/>
          <w:sz w:val="20"/>
          <w:szCs w:val="20"/>
        </w:rPr>
        <w:t xml:space="preserve"> </w:t>
      </w:r>
      <w:r w:rsidRPr="007E1213">
        <w:rPr>
          <w:rFonts w:cs="Arial"/>
          <w:sz w:val="20"/>
          <w:szCs w:val="20"/>
        </w:rPr>
        <w:t xml:space="preserve">- </w:t>
      </w:r>
      <w:r w:rsidRPr="007E1213">
        <w:rPr>
          <w:rFonts w:cs="Arial"/>
          <w:i/>
          <w:sz w:val="20"/>
          <w:szCs w:val="20"/>
        </w:rPr>
        <w:t xml:space="preserve">W czasie pandemii </w:t>
      </w:r>
      <w:r w:rsidR="00D313C0" w:rsidRPr="007E1213">
        <w:rPr>
          <w:rFonts w:cs="Arial"/>
          <w:i/>
          <w:sz w:val="20"/>
          <w:szCs w:val="20"/>
        </w:rPr>
        <w:t>zachęcaliśmy</w:t>
      </w:r>
      <w:r w:rsidRPr="007E1213">
        <w:rPr>
          <w:rFonts w:cs="Arial"/>
          <w:i/>
          <w:sz w:val="20"/>
          <w:szCs w:val="20"/>
        </w:rPr>
        <w:t xml:space="preserve"> naszych klientów, by zostali w domach. Oprócz tego chcieliśmy zrobić wszystko, żebyśmy mogli pozostać z nimi w stałym kontakcie i odpowiadać na ich potrzeby</w:t>
      </w:r>
      <w:r w:rsidRPr="007F54B6">
        <w:rPr>
          <w:rFonts w:cs="Arial"/>
          <w:i/>
          <w:sz w:val="20"/>
          <w:szCs w:val="20"/>
        </w:rPr>
        <w:t xml:space="preserve"> – </w:t>
      </w:r>
      <w:r w:rsidRPr="007F54B6">
        <w:rPr>
          <w:rFonts w:cs="Arial"/>
          <w:sz w:val="20"/>
          <w:szCs w:val="20"/>
        </w:rPr>
        <w:t xml:space="preserve">mówi </w:t>
      </w:r>
      <w:r w:rsidR="007F54B6" w:rsidRPr="007F54B6">
        <w:rPr>
          <w:rFonts w:cs="Arial"/>
          <w:b/>
          <w:sz w:val="20"/>
          <w:szCs w:val="20"/>
        </w:rPr>
        <w:t>Marta Walczak</w:t>
      </w:r>
      <w:r w:rsidR="007F54B6" w:rsidRPr="007F54B6">
        <w:rPr>
          <w:rFonts w:cs="Arial"/>
          <w:sz w:val="20"/>
          <w:szCs w:val="20"/>
        </w:rPr>
        <w:t>, menedżer ds. obsługi należności i zobowiązań</w:t>
      </w:r>
      <w:r w:rsidR="007F54B6">
        <w:rPr>
          <w:rFonts w:cs="Arial"/>
          <w:sz w:val="20"/>
          <w:szCs w:val="20"/>
        </w:rPr>
        <w:t xml:space="preserve"> </w:t>
      </w:r>
      <w:r w:rsidR="00CA09B4">
        <w:rPr>
          <w:rFonts w:cs="Arial"/>
          <w:sz w:val="20"/>
          <w:szCs w:val="20"/>
        </w:rPr>
        <w:t xml:space="preserve">w </w:t>
      </w:r>
      <w:r w:rsidR="007F54B6">
        <w:rPr>
          <w:rFonts w:cs="Arial"/>
          <w:sz w:val="20"/>
          <w:szCs w:val="20"/>
        </w:rPr>
        <w:t>UNIQA Polska</w:t>
      </w:r>
      <w:r w:rsidR="007F54B6" w:rsidRPr="007F54B6">
        <w:rPr>
          <w:rFonts w:cs="Arial"/>
          <w:sz w:val="20"/>
          <w:szCs w:val="20"/>
        </w:rPr>
        <w:t>.</w:t>
      </w:r>
      <w:r w:rsidRPr="007F54B6">
        <w:rPr>
          <w:rFonts w:cs="Arial"/>
          <w:i/>
          <w:sz w:val="20"/>
          <w:szCs w:val="20"/>
        </w:rPr>
        <w:t xml:space="preserve"> - Możliwość opłacenia polisy BLIK</w:t>
      </w:r>
      <w:r w:rsidR="008971B0">
        <w:rPr>
          <w:rFonts w:cs="Arial"/>
          <w:i/>
          <w:sz w:val="20"/>
          <w:szCs w:val="20"/>
        </w:rPr>
        <w:t>IEM</w:t>
      </w:r>
      <w:r w:rsidRPr="007F54B6">
        <w:rPr>
          <w:rFonts w:cs="Arial"/>
          <w:i/>
          <w:sz w:val="20"/>
          <w:szCs w:val="20"/>
        </w:rPr>
        <w:t xml:space="preserve"> to ukłon w stronę klientów oraz naszych agentów. To</w:t>
      </w:r>
      <w:r w:rsidRPr="007E1213">
        <w:rPr>
          <w:rFonts w:cs="Arial"/>
          <w:i/>
          <w:sz w:val="20"/>
          <w:szCs w:val="20"/>
        </w:rPr>
        <w:t xml:space="preserve"> nowoczesne, szybkie i wygodne rozwiązanie </w:t>
      </w:r>
      <w:r w:rsidRPr="007E1213">
        <w:rPr>
          <w:rFonts w:cs="Arial"/>
          <w:i/>
          <w:sz w:val="20"/>
          <w:szCs w:val="20"/>
        </w:rPr>
        <w:lastRenderedPageBreak/>
        <w:t xml:space="preserve">dla wszystkich stron. W UNIQA stawiamy klienta w centrum i chcemy </w:t>
      </w:r>
      <w:r w:rsidR="007E1213" w:rsidRPr="007E1213">
        <w:rPr>
          <w:rFonts w:cs="Arial"/>
          <w:i/>
          <w:sz w:val="20"/>
          <w:szCs w:val="20"/>
        </w:rPr>
        <w:t>oferować mu kolejne</w:t>
      </w:r>
      <w:r w:rsidRPr="007E1213">
        <w:rPr>
          <w:rFonts w:cs="Arial"/>
          <w:i/>
          <w:sz w:val="20"/>
          <w:szCs w:val="20"/>
        </w:rPr>
        <w:t xml:space="preserve"> </w:t>
      </w:r>
      <w:r w:rsidR="007E1213" w:rsidRPr="007E1213">
        <w:rPr>
          <w:rFonts w:cs="Arial"/>
          <w:i/>
          <w:sz w:val="20"/>
          <w:szCs w:val="20"/>
        </w:rPr>
        <w:t>wygodne rozwiązania</w:t>
      </w:r>
      <w:r w:rsidRPr="007E1213">
        <w:rPr>
          <w:rFonts w:cs="Arial"/>
          <w:i/>
          <w:sz w:val="20"/>
          <w:szCs w:val="20"/>
        </w:rPr>
        <w:t>. Dzięki nim możemy dostarczać nasze usługi nawet w tak nieprzewidywalnej sytuacji, jak pandemia.</w:t>
      </w:r>
      <w:r>
        <w:rPr>
          <w:rFonts w:cs="Arial"/>
          <w:sz w:val="20"/>
          <w:szCs w:val="20"/>
        </w:rPr>
        <w:t xml:space="preserve"> </w:t>
      </w:r>
    </w:p>
    <w:p w:rsidR="00D313C0" w:rsidRDefault="00D313C0" w:rsidP="0069236C">
      <w:pPr>
        <w:pBdr>
          <w:bottom w:val="single" w:sz="6" w:space="0" w:color="auto"/>
        </w:pBdr>
        <w:tabs>
          <w:tab w:val="left" w:pos="8865"/>
        </w:tabs>
        <w:spacing w:line="276" w:lineRule="auto"/>
        <w:ind w:right="-168"/>
        <w:jc w:val="both"/>
        <w:rPr>
          <w:rFonts w:cs="Arial"/>
          <w:sz w:val="20"/>
        </w:rPr>
      </w:pPr>
    </w:p>
    <w:p w:rsidR="008971B0" w:rsidRPr="002160F1" w:rsidRDefault="00973566" w:rsidP="003470D5">
      <w:pPr>
        <w:pBdr>
          <w:bottom w:val="single" w:sz="6" w:space="0" w:color="auto"/>
        </w:pBdr>
        <w:tabs>
          <w:tab w:val="left" w:pos="8865"/>
        </w:tabs>
        <w:spacing w:line="276" w:lineRule="auto"/>
        <w:ind w:right="-168"/>
        <w:jc w:val="both"/>
        <w:rPr>
          <w:rFonts w:cs="Arial"/>
          <w:sz w:val="20"/>
          <w:szCs w:val="20"/>
        </w:rPr>
      </w:pPr>
      <w:r w:rsidRPr="002160F1">
        <w:rPr>
          <w:rFonts w:cs="Arial"/>
          <w:i/>
          <w:sz w:val="20"/>
          <w:szCs w:val="20"/>
        </w:rPr>
        <w:t xml:space="preserve">- </w:t>
      </w:r>
      <w:r w:rsidR="00B10B60" w:rsidRPr="002160F1">
        <w:rPr>
          <w:rFonts w:cs="Arial"/>
          <w:i/>
          <w:sz w:val="20"/>
          <w:szCs w:val="20"/>
        </w:rPr>
        <w:t xml:space="preserve">Płatność BLIKIEM to duża wygoda i z pewnością klienci UNIQA bardzo szybko docenią takie udogodnienie. To również sposób na bezpieczne, bezgotówkowe rozliczenia – bardzo istotny element ostrożności podczas pandemii. Istotnym elementem jest także szybkość i łatwość całego procesu – </w:t>
      </w:r>
      <w:r w:rsidR="00B10B60" w:rsidRPr="002160F1">
        <w:rPr>
          <w:rFonts w:cs="Arial"/>
          <w:sz w:val="20"/>
          <w:szCs w:val="20"/>
        </w:rPr>
        <w:t xml:space="preserve">mówi </w:t>
      </w:r>
      <w:r w:rsidR="00B10B60" w:rsidRPr="002160F1">
        <w:rPr>
          <w:rFonts w:cs="Arial"/>
          <w:b/>
          <w:sz w:val="20"/>
          <w:szCs w:val="20"/>
        </w:rPr>
        <w:t>Magdalena Kubisa</w:t>
      </w:r>
      <w:r w:rsidR="00B10B60" w:rsidRPr="002160F1">
        <w:rPr>
          <w:rFonts w:cs="Arial"/>
          <w:sz w:val="20"/>
          <w:szCs w:val="20"/>
        </w:rPr>
        <w:t>, dyrektor do spraw rozwoju biznesu w Polskim Standardzie Płatności (operator BLIKA).</w:t>
      </w:r>
    </w:p>
    <w:p w:rsidR="00973566" w:rsidRDefault="00973566" w:rsidP="003470D5">
      <w:pPr>
        <w:pBdr>
          <w:bottom w:val="single" w:sz="6" w:space="0" w:color="auto"/>
        </w:pBdr>
        <w:tabs>
          <w:tab w:val="left" w:pos="8865"/>
        </w:tabs>
        <w:spacing w:line="276" w:lineRule="auto"/>
        <w:ind w:right="-168"/>
        <w:jc w:val="both"/>
        <w:rPr>
          <w:rFonts w:cs="Arial"/>
          <w:sz w:val="20"/>
        </w:rPr>
      </w:pPr>
    </w:p>
    <w:p w:rsidR="000E6CCA" w:rsidRDefault="000E6CCA" w:rsidP="000E6CCA">
      <w:pPr>
        <w:spacing w:line="276" w:lineRule="auto"/>
        <w:jc w:val="both"/>
        <w:rPr>
          <w:rFonts w:cs="Arial"/>
          <w:b/>
          <w:sz w:val="18"/>
          <w:szCs w:val="22"/>
        </w:rPr>
      </w:pPr>
    </w:p>
    <w:p w:rsidR="000E6CCA" w:rsidRPr="00A77EE3" w:rsidRDefault="000E6CCA" w:rsidP="000E6CCA">
      <w:pPr>
        <w:spacing w:line="276" w:lineRule="auto"/>
        <w:jc w:val="both"/>
        <w:rPr>
          <w:rFonts w:cs="Arial"/>
          <w:b/>
          <w:sz w:val="18"/>
          <w:szCs w:val="22"/>
        </w:rPr>
      </w:pPr>
      <w:r w:rsidRPr="00A77EE3">
        <w:rPr>
          <w:rFonts w:cs="Arial"/>
          <w:b/>
          <w:sz w:val="18"/>
          <w:szCs w:val="22"/>
        </w:rPr>
        <w:t xml:space="preserve">UNIQA Polska </w:t>
      </w:r>
    </w:p>
    <w:p w:rsidR="000E6CCA" w:rsidRPr="00A77EE3" w:rsidRDefault="000E6CCA" w:rsidP="000E6CCA">
      <w:pPr>
        <w:spacing w:line="276" w:lineRule="auto"/>
        <w:jc w:val="both"/>
        <w:rPr>
          <w:rFonts w:cs="Arial"/>
          <w:sz w:val="18"/>
          <w:szCs w:val="22"/>
        </w:rPr>
      </w:pPr>
      <w:r w:rsidRPr="00A77EE3">
        <w:rPr>
          <w:rFonts w:cs="Arial"/>
          <w:sz w:val="18"/>
          <w:szCs w:val="22"/>
        </w:rPr>
        <w:t>Spółki UNIQA w Polsce koncentrują się na trzech segmentach. Są to UNIQA dla Ciebie, czyli oferta dla klientów indywidualnych, UNIQA dla Biznesu, czyli ubezpieczenia dla dużych firm oraz UNIQA dla Mieszkalnictwa, czyli polisy dla klientów z sektora mieszkalnictwa. Dla tych trzech segmentów ma kompleksową ofertę ubezpieczeń majątkowych, komunikacyjnych i życiowych. UNIQA jest liderem w ubezpieczeniach majątku spółdzielni i wspólnot mieszkaniowych w Polsce. Ubezpiecza 70 proc. spółdzielni mieszkaniowych i ponad 40 proc. wspólnot mieszkaniowych. Polisy UNIQA można kupić w około 200 placówkach wyłącznych, jak też w </w:t>
      </w:r>
      <w:proofErr w:type="spellStart"/>
      <w:r w:rsidRPr="00A77EE3">
        <w:rPr>
          <w:rFonts w:cs="Arial"/>
          <w:sz w:val="18"/>
          <w:szCs w:val="22"/>
        </w:rPr>
        <w:t>multiagencjach</w:t>
      </w:r>
      <w:proofErr w:type="spellEnd"/>
      <w:r w:rsidRPr="00A77EE3">
        <w:rPr>
          <w:rFonts w:cs="Arial"/>
          <w:sz w:val="18"/>
          <w:szCs w:val="22"/>
        </w:rPr>
        <w:t xml:space="preserve"> oraz u brokerów. UNIQA uzyskała tytuł Instytucji Roku nadany przez niezależny portal MojeBankowani</w:t>
      </w:r>
      <w:r w:rsidR="00002FC0">
        <w:rPr>
          <w:rFonts w:cs="Arial"/>
          <w:sz w:val="18"/>
          <w:szCs w:val="22"/>
        </w:rPr>
        <w:t xml:space="preserve">e.pl za rok: 2015, 2016, 2017, </w:t>
      </w:r>
      <w:r w:rsidRPr="00A77EE3">
        <w:rPr>
          <w:rFonts w:cs="Arial"/>
          <w:sz w:val="18"/>
          <w:szCs w:val="22"/>
        </w:rPr>
        <w:t>2018</w:t>
      </w:r>
      <w:r w:rsidR="00002FC0">
        <w:rPr>
          <w:rFonts w:cs="Arial"/>
          <w:sz w:val="18"/>
          <w:szCs w:val="22"/>
        </w:rPr>
        <w:t xml:space="preserve"> i 2019</w:t>
      </w:r>
      <w:r w:rsidRPr="00A77EE3">
        <w:rPr>
          <w:rFonts w:cs="Arial"/>
          <w:sz w:val="18"/>
          <w:szCs w:val="22"/>
        </w:rPr>
        <w:t xml:space="preserve">. </w:t>
      </w:r>
      <w:r w:rsidR="00002FC0">
        <w:rPr>
          <w:rFonts w:cs="Arial"/>
          <w:sz w:val="18"/>
          <w:szCs w:val="22"/>
        </w:rPr>
        <w:t>W 2019 roku otrzymała</w:t>
      </w:r>
      <w:r w:rsidR="00002FC0" w:rsidRPr="00002FC0">
        <w:rPr>
          <w:rFonts w:cs="Arial"/>
          <w:sz w:val="18"/>
          <w:szCs w:val="22"/>
        </w:rPr>
        <w:t xml:space="preserve"> odznakę </w:t>
      </w:r>
      <w:proofErr w:type="spellStart"/>
      <w:r w:rsidR="00002FC0" w:rsidRPr="00002FC0">
        <w:rPr>
          <w:rFonts w:cs="Arial"/>
          <w:sz w:val="18"/>
          <w:szCs w:val="22"/>
        </w:rPr>
        <w:t>Customers</w:t>
      </w:r>
      <w:proofErr w:type="spellEnd"/>
      <w:r w:rsidR="00002FC0" w:rsidRPr="00002FC0">
        <w:rPr>
          <w:rFonts w:cs="Arial"/>
          <w:sz w:val="18"/>
          <w:szCs w:val="22"/>
        </w:rPr>
        <w:t xml:space="preserve">’ </w:t>
      </w:r>
      <w:proofErr w:type="spellStart"/>
      <w:r w:rsidR="00002FC0" w:rsidRPr="00002FC0">
        <w:rPr>
          <w:rFonts w:cs="Arial"/>
          <w:sz w:val="18"/>
          <w:szCs w:val="22"/>
        </w:rPr>
        <w:t>Friend</w:t>
      </w:r>
      <w:proofErr w:type="spellEnd"/>
      <w:r w:rsidR="00002FC0" w:rsidRPr="00002FC0">
        <w:rPr>
          <w:rFonts w:cs="Arial"/>
          <w:sz w:val="18"/>
          <w:szCs w:val="22"/>
        </w:rPr>
        <w:t xml:space="preserve"> – Przyjaciel Klientów</w:t>
      </w:r>
      <w:r w:rsidR="00002FC0">
        <w:rPr>
          <w:rFonts w:cs="Arial"/>
          <w:sz w:val="18"/>
          <w:szCs w:val="22"/>
        </w:rPr>
        <w:t xml:space="preserve"> przyznawaną</w:t>
      </w:r>
      <w:r w:rsidR="00002FC0" w:rsidRPr="00002FC0">
        <w:rPr>
          <w:rFonts w:cs="Arial"/>
          <w:sz w:val="18"/>
          <w:szCs w:val="22"/>
        </w:rPr>
        <w:t xml:space="preserve"> instytucjom, kt</w:t>
      </w:r>
      <w:r w:rsidR="00B2458A">
        <w:rPr>
          <w:rFonts w:cs="Arial"/>
          <w:sz w:val="18"/>
          <w:szCs w:val="22"/>
        </w:rPr>
        <w:t xml:space="preserve">óre budują najlepsze relacje z </w:t>
      </w:r>
      <w:r w:rsidR="00002FC0" w:rsidRPr="00002FC0">
        <w:rPr>
          <w:rFonts w:cs="Arial"/>
          <w:sz w:val="18"/>
          <w:szCs w:val="22"/>
        </w:rPr>
        <w:t>klientami i zapewniają im usługi najlepszej jakości.</w:t>
      </w:r>
      <w:r w:rsidR="00002FC0">
        <w:rPr>
          <w:rFonts w:cs="Arial"/>
          <w:sz w:val="18"/>
          <w:szCs w:val="22"/>
        </w:rPr>
        <w:t xml:space="preserve"> W 2020 roku zdobyła</w:t>
      </w:r>
      <w:r w:rsidR="00002FC0" w:rsidRPr="00002FC0">
        <w:rPr>
          <w:rFonts w:cs="Arial"/>
          <w:sz w:val="18"/>
          <w:szCs w:val="22"/>
        </w:rPr>
        <w:t xml:space="preserve"> tytuł </w:t>
      </w:r>
      <w:proofErr w:type="spellStart"/>
      <w:r w:rsidR="00002FC0" w:rsidRPr="00002FC0">
        <w:rPr>
          <w:rFonts w:cs="Arial"/>
          <w:sz w:val="18"/>
          <w:szCs w:val="22"/>
        </w:rPr>
        <w:t>Superbrands</w:t>
      </w:r>
      <w:proofErr w:type="spellEnd"/>
      <w:r w:rsidR="00002FC0" w:rsidRPr="00002FC0">
        <w:rPr>
          <w:rFonts w:cs="Arial"/>
          <w:sz w:val="18"/>
          <w:szCs w:val="22"/>
        </w:rPr>
        <w:t xml:space="preserve"> 2020 </w:t>
      </w:r>
      <w:r w:rsidR="00002FC0">
        <w:rPr>
          <w:rFonts w:cs="Arial"/>
          <w:sz w:val="18"/>
          <w:szCs w:val="22"/>
        </w:rPr>
        <w:t xml:space="preserve">i znalazła się </w:t>
      </w:r>
      <w:r w:rsidR="00002FC0" w:rsidRPr="00002FC0">
        <w:rPr>
          <w:rFonts w:cs="Arial"/>
          <w:sz w:val="18"/>
          <w:szCs w:val="22"/>
        </w:rPr>
        <w:t>w gronie najsilniejszych marek w katego</w:t>
      </w:r>
      <w:r w:rsidR="00002FC0">
        <w:rPr>
          <w:rFonts w:cs="Arial"/>
          <w:sz w:val="18"/>
          <w:szCs w:val="22"/>
        </w:rPr>
        <w:t xml:space="preserve">rii </w:t>
      </w:r>
      <w:r w:rsidR="00002FC0" w:rsidRPr="00002FC0">
        <w:rPr>
          <w:rFonts w:cs="Arial"/>
          <w:sz w:val="18"/>
          <w:szCs w:val="22"/>
        </w:rPr>
        <w:t xml:space="preserve">ubezpieczenia i inwestycje. Wyróżnione zostały także produkty: </w:t>
      </w:r>
      <w:r w:rsidRPr="00002FC0">
        <w:rPr>
          <w:rFonts w:cs="Arial"/>
          <w:sz w:val="18"/>
          <w:szCs w:val="22"/>
        </w:rPr>
        <w:t>ubezpieczenie mienia</w:t>
      </w:r>
      <w:r w:rsidR="00002FC0" w:rsidRPr="00002FC0">
        <w:rPr>
          <w:rFonts w:cs="Arial"/>
          <w:sz w:val="18"/>
          <w:szCs w:val="22"/>
        </w:rPr>
        <w:t xml:space="preserve"> za składką płatną miesięcznie </w:t>
      </w:r>
      <w:r w:rsidRPr="00002FC0">
        <w:rPr>
          <w:rFonts w:cs="Arial"/>
          <w:sz w:val="18"/>
          <w:szCs w:val="22"/>
        </w:rPr>
        <w:t>certyfikat</w:t>
      </w:r>
      <w:r w:rsidR="00B2458A">
        <w:rPr>
          <w:rFonts w:cs="Arial"/>
          <w:sz w:val="18"/>
          <w:szCs w:val="22"/>
        </w:rPr>
        <w:t>em Dobra Polisa, u</w:t>
      </w:r>
      <w:r w:rsidRPr="00002FC0">
        <w:rPr>
          <w:rFonts w:cs="Arial"/>
          <w:sz w:val="18"/>
          <w:szCs w:val="22"/>
        </w:rPr>
        <w:t>bezpieczenie na życie Beztroskie Dziecko zostało wyróżnione tytułem Rodzinnej Marki Roku</w:t>
      </w:r>
      <w:r w:rsidR="00B2458A">
        <w:rPr>
          <w:rFonts w:cs="Arial"/>
          <w:sz w:val="18"/>
          <w:szCs w:val="22"/>
        </w:rPr>
        <w:t xml:space="preserve">, a </w:t>
      </w:r>
      <w:r w:rsidR="00002FC0">
        <w:rPr>
          <w:rFonts w:cs="Arial"/>
          <w:sz w:val="18"/>
          <w:szCs w:val="22"/>
        </w:rPr>
        <w:t>u</w:t>
      </w:r>
      <w:r w:rsidR="00002FC0" w:rsidRPr="00002FC0">
        <w:rPr>
          <w:rFonts w:cs="Arial"/>
          <w:bCs/>
          <w:sz w:val="18"/>
          <w:szCs w:val="22"/>
        </w:rPr>
        <w:t>bezpieczenie</w:t>
      </w:r>
      <w:r w:rsidR="00002FC0">
        <w:rPr>
          <w:rFonts w:cs="Arial"/>
          <w:bCs/>
          <w:sz w:val="18"/>
          <w:szCs w:val="22"/>
        </w:rPr>
        <w:t xml:space="preserve"> </w:t>
      </w:r>
      <w:r w:rsidR="00002FC0" w:rsidRPr="00002FC0">
        <w:rPr>
          <w:rFonts w:cs="Arial"/>
          <w:bCs/>
          <w:sz w:val="18"/>
          <w:szCs w:val="22"/>
        </w:rPr>
        <w:t xml:space="preserve">Bezpieczne Mieszkanie zostało odznaczone Orderem Finansowym w plebiscycie miesięcznika </w:t>
      </w:r>
      <w:proofErr w:type="spellStart"/>
      <w:r w:rsidR="00002FC0" w:rsidRPr="00002FC0">
        <w:rPr>
          <w:rFonts w:cs="Arial"/>
          <w:bCs/>
          <w:sz w:val="18"/>
          <w:szCs w:val="22"/>
        </w:rPr>
        <w:t>Home&amp;Market</w:t>
      </w:r>
      <w:proofErr w:type="spellEnd"/>
      <w:r w:rsidR="00002FC0" w:rsidRPr="00002FC0">
        <w:rPr>
          <w:rFonts w:cs="Arial"/>
          <w:bCs/>
          <w:sz w:val="18"/>
          <w:szCs w:val="22"/>
        </w:rPr>
        <w:t>.</w:t>
      </w:r>
      <w:r w:rsidR="00002FC0">
        <w:rPr>
          <w:rFonts w:cs="Arial"/>
          <w:sz w:val="18"/>
          <w:szCs w:val="22"/>
        </w:rPr>
        <w:t xml:space="preserve"> </w:t>
      </w:r>
      <w:r w:rsidRPr="00A77EE3">
        <w:rPr>
          <w:rFonts w:cs="Arial"/>
          <w:sz w:val="18"/>
          <w:szCs w:val="22"/>
        </w:rPr>
        <w:t xml:space="preserve">Inwestorem strategicznym spółek jest europejski holding ubezpieczeniowy o austriackich korzeniach - UNIQA </w:t>
      </w:r>
      <w:proofErr w:type="spellStart"/>
      <w:r w:rsidRPr="00A77EE3">
        <w:rPr>
          <w:rFonts w:cs="Arial"/>
          <w:sz w:val="18"/>
          <w:szCs w:val="22"/>
        </w:rPr>
        <w:t>Insurance</w:t>
      </w:r>
      <w:proofErr w:type="spellEnd"/>
      <w:r w:rsidRPr="00A77EE3">
        <w:rPr>
          <w:rFonts w:cs="Arial"/>
          <w:sz w:val="18"/>
          <w:szCs w:val="22"/>
        </w:rPr>
        <w:t xml:space="preserve"> Group AG.</w:t>
      </w:r>
    </w:p>
    <w:p w:rsidR="000E6CCA" w:rsidRDefault="000E6CCA" w:rsidP="000E6CCA">
      <w:pPr>
        <w:spacing w:line="276" w:lineRule="auto"/>
        <w:jc w:val="both"/>
        <w:rPr>
          <w:rFonts w:cs="Arial"/>
          <w:sz w:val="18"/>
          <w:szCs w:val="22"/>
        </w:rPr>
      </w:pPr>
    </w:p>
    <w:p w:rsidR="000E6CCA" w:rsidRPr="00A77EE3" w:rsidRDefault="000E6CCA" w:rsidP="000E6CCA">
      <w:pPr>
        <w:spacing w:line="276" w:lineRule="auto"/>
        <w:jc w:val="both"/>
        <w:rPr>
          <w:rFonts w:cs="Arial"/>
          <w:sz w:val="18"/>
          <w:szCs w:val="22"/>
        </w:rPr>
      </w:pPr>
      <w:r w:rsidRPr="00A77EE3">
        <w:rPr>
          <w:rFonts w:cs="Arial"/>
          <w:sz w:val="18"/>
          <w:szCs w:val="22"/>
        </w:rPr>
        <w:t>Więcej informacji: </w:t>
      </w:r>
      <w:hyperlink r:id="rId8" w:history="1">
        <w:r w:rsidRPr="00A77EE3">
          <w:rPr>
            <w:rFonts w:cs="Arial"/>
            <w:sz w:val="18"/>
            <w:szCs w:val="22"/>
          </w:rPr>
          <w:t>www.uniqa.pl</w:t>
        </w:r>
      </w:hyperlink>
    </w:p>
    <w:p w:rsidR="000E6CCA" w:rsidRPr="00A77EE3" w:rsidRDefault="000E6CCA" w:rsidP="000E6CCA">
      <w:pPr>
        <w:spacing w:line="276" w:lineRule="auto"/>
        <w:jc w:val="both"/>
        <w:rPr>
          <w:rFonts w:cs="Arial"/>
          <w:sz w:val="18"/>
          <w:szCs w:val="22"/>
        </w:rPr>
      </w:pPr>
    </w:p>
    <w:p w:rsidR="000E6CCA" w:rsidRPr="00A77EE3" w:rsidRDefault="000E6CCA" w:rsidP="000E6CCA">
      <w:pPr>
        <w:spacing w:line="276" w:lineRule="auto"/>
        <w:jc w:val="both"/>
        <w:rPr>
          <w:rFonts w:cs="Arial"/>
          <w:b/>
          <w:sz w:val="18"/>
          <w:szCs w:val="22"/>
        </w:rPr>
      </w:pPr>
      <w:r w:rsidRPr="00A77EE3">
        <w:rPr>
          <w:rFonts w:cs="Arial"/>
          <w:b/>
          <w:sz w:val="18"/>
          <w:szCs w:val="22"/>
        </w:rPr>
        <w:t>Grupa UNIQA</w:t>
      </w:r>
    </w:p>
    <w:p w:rsidR="000E6CCA" w:rsidRPr="00A77EE3" w:rsidRDefault="000E6CCA" w:rsidP="000E6CCA">
      <w:pPr>
        <w:spacing w:line="276" w:lineRule="auto"/>
        <w:jc w:val="both"/>
        <w:rPr>
          <w:rFonts w:cs="Arial"/>
          <w:sz w:val="18"/>
          <w:szCs w:val="22"/>
        </w:rPr>
      </w:pPr>
      <w:r w:rsidRPr="00A77EE3">
        <w:rPr>
          <w:rFonts w:cs="Arial"/>
          <w:sz w:val="18"/>
          <w:szCs w:val="22"/>
        </w:rPr>
        <w:t>Grupa UNIQA należy do czołowych grup ubezpieczeniowych na rynkach w Austrii i Europie Środkowo-Wschodniej. </w:t>
      </w:r>
      <w:r w:rsidR="00002FC0">
        <w:rPr>
          <w:rFonts w:cs="Arial"/>
          <w:sz w:val="18"/>
          <w:szCs w:val="22"/>
        </w:rPr>
        <w:t>Ponad</w:t>
      </w:r>
      <w:r w:rsidRPr="00A77EE3">
        <w:rPr>
          <w:rFonts w:cs="Arial"/>
          <w:sz w:val="18"/>
          <w:szCs w:val="22"/>
        </w:rPr>
        <w:t xml:space="preserve"> </w:t>
      </w:r>
      <w:r w:rsidR="00AE5335">
        <w:rPr>
          <w:rFonts w:cs="Arial"/>
          <w:sz w:val="18"/>
          <w:szCs w:val="22"/>
        </w:rPr>
        <w:t>19 200</w:t>
      </w:r>
      <w:r w:rsidRPr="00A77EE3">
        <w:rPr>
          <w:rFonts w:cs="Arial"/>
          <w:sz w:val="18"/>
          <w:szCs w:val="22"/>
        </w:rPr>
        <w:t xml:space="preserve"> pracowników</w:t>
      </w:r>
      <w:r w:rsidR="00AE5335">
        <w:rPr>
          <w:rFonts w:cs="Arial"/>
          <w:sz w:val="18"/>
          <w:szCs w:val="22"/>
        </w:rPr>
        <w:t xml:space="preserve"> oraz wyłącznych współpracowników obsługuje 10,5</w:t>
      </w:r>
      <w:r w:rsidRPr="00A77EE3">
        <w:rPr>
          <w:rFonts w:cs="Arial"/>
          <w:sz w:val="18"/>
          <w:szCs w:val="22"/>
        </w:rPr>
        <w:t xml:space="preserve"> mln klientów. UNIQA jest drugą co do wielkości grupą ubezpieczeniową w Austrii z ok. 21-proc. udziałem w rynku. W 201</w:t>
      </w:r>
      <w:r w:rsidR="00002FC0">
        <w:rPr>
          <w:rFonts w:cs="Arial"/>
          <w:sz w:val="18"/>
          <w:szCs w:val="22"/>
        </w:rPr>
        <w:t>9</w:t>
      </w:r>
      <w:r w:rsidRPr="00A77EE3">
        <w:rPr>
          <w:rFonts w:cs="Arial"/>
          <w:sz w:val="18"/>
          <w:szCs w:val="22"/>
        </w:rPr>
        <w:t xml:space="preserve"> r. Grupa UNIQA zebrała 5,4 mld euro składki. Działa w 18 krajach europejskich. Jest obecna w 15 krajach w regionie Europy Środkowo-Wschodniej: Albanii, Bośni i Hercegowinie, Bułgarii, Chorwacji, Czechach, na Węgrzech, w Kosowie, Macedonii</w:t>
      </w:r>
      <w:r w:rsidR="00AE5335">
        <w:rPr>
          <w:rFonts w:cs="Arial"/>
          <w:sz w:val="18"/>
          <w:szCs w:val="22"/>
        </w:rPr>
        <w:t xml:space="preserve"> Północnej</w:t>
      </w:r>
      <w:r w:rsidRPr="00A77EE3">
        <w:rPr>
          <w:rFonts w:cs="Arial"/>
          <w:sz w:val="18"/>
          <w:szCs w:val="22"/>
        </w:rPr>
        <w:t>, Czarnogórze, Polsce, Rumunii, Rosji, Serbii, Słowacji oraz na Ukrainie. Do Grupy UNIQA należą również spółki ubezpieczeniowe w Szwajcarii i Liechtensteinie.</w:t>
      </w:r>
    </w:p>
    <w:p w:rsidR="000E6CCA" w:rsidRDefault="000E6CCA" w:rsidP="000E6CCA">
      <w:pPr>
        <w:spacing w:line="276" w:lineRule="auto"/>
        <w:jc w:val="both"/>
        <w:rPr>
          <w:rFonts w:cs="Arial"/>
          <w:sz w:val="18"/>
          <w:szCs w:val="22"/>
        </w:rPr>
      </w:pPr>
    </w:p>
    <w:p w:rsidR="000E6CCA" w:rsidRPr="00A77EE3" w:rsidRDefault="000E6CCA" w:rsidP="000E6CCA">
      <w:pPr>
        <w:spacing w:line="276" w:lineRule="auto"/>
        <w:jc w:val="both"/>
        <w:rPr>
          <w:rFonts w:cs="Arial"/>
          <w:sz w:val="18"/>
          <w:szCs w:val="22"/>
        </w:rPr>
      </w:pPr>
      <w:r w:rsidRPr="00A77EE3">
        <w:rPr>
          <w:rFonts w:cs="Arial"/>
          <w:sz w:val="18"/>
          <w:szCs w:val="22"/>
        </w:rPr>
        <w:t>Więcej informacji: </w:t>
      </w:r>
      <w:hyperlink r:id="rId9" w:history="1">
        <w:r w:rsidRPr="00A77EE3">
          <w:rPr>
            <w:rFonts w:cs="Arial"/>
            <w:sz w:val="18"/>
            <w:szCs w:val="22"/>
          </w:rPr>
          <w:t>www.uniqagroup.com</w:t>
        </w:r>
      </w:hyperlink>
    </w:p>
    <w:p w:rsidR="00AA7B12" w:rsidRPr="00A77EE3" w:rsidRDefault="00AA7B12" w:rsidP="000D2150">
      <w:pPr>
        <w:pBdr>
          <w:bottom w:val="single" w:sz="6" w:space="0" w:color="auto"/>
        </w:pBdr>
        <w:tabs>
          <w:tab w:val="left" w:pos="8865"/>
        </w:tabs>
        <w:spacing w:line="276" w:lineRule="auto"/>
        <w:ind w:right="-168"/>
        <w:jc w:val="both"/>
        <w:rPr>
          <w:rFonts w:cs="Arial"/>
          <w:szCs w:val="22"/>
        </w:rPr>
      </w:pPr>
    </w:p>
    <w:p w:rsidR="00E93285" w:rsidRPr="00A77EE3" w:rsidRDefault="00E93285" w:rsidP="000D2150">
      <w:pPr>
        <w:spacing w:line="276" w:lineRule="auto"/>
        <w:jc w:val="both"/>
        <w:rPr>
          <w:rFonts w:cs="Arial"/>
          <w:b/>
          <w:sz w:val="18"/>
          <w:szCs w:val="22"/>
        </w:rPr>
      </w:pPr>
    </w:p>
    <w:p w:rsidR="00E93285" w:rsidRPr="00A77EE3" w:rsidRDefault="00E93285" w:rsidP="000D2150">
      <w:pPr>
        <w:spacing w:line="276" w:lineRule="auto"/>
        <w:jc w:val="both"/>
        <w:rPr>
          <w:rFonts w:cs="Arial"/>
          <w:b/>
          <w:sz w:val="18"/>
          <w:szCs w:val="22"/>
        </w:rPr>
      </w:pPr>
      <w:r w:rsidRPr="00A77EE3">
        <w:rPr>
          <w:rFonts w:cs="Arial"/>
          <w:b/>
          <w:sz w:val="18"/>
          <w:szCs w:val="22"/>
        </w:rPr>
        <w:t>KONTAKT DLA MEDIÓW:</w:t>
      </w:r>
    </w:p>
    <w:p w:rsidR="00E93285" w:rsidRPr="00A77EE3" w:rsidRDefault="00E93285" w:rsidP="000D2150">
      <w:pPr>
        <w:spacing w:line="276" w:lineRule="auto"/>
        <w:jc w:val="both"/>
        <w:rPr>
          <w:rFonts w:cs="Arial"/>
          <w:sz w:val="18"/>
          <w:szCs w:val="22"/>
        </w:rPr>
      </w:pPr>
      <w:r w:rsidRPr="00A77EE3">
        <w:rPr>
          <w:rFonts w:cs="Arial"/>
          <w:sz w:val="18"/>
          <w:szCs w:val="22"/>
        </w:rPr>
        <w:t>Katarzyna Ostrowska</w:t>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br/>
        <w:t xml:space="preserve">rzeczniczka prasowa UNIQA </w:t>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r w:rsidRPr="00A77EE3">
        <w:rPr>
          <w:rFonts w:cs="Arial"/>
          <w:sz w:val="18"/>
          <w:szCs w:val="22"/>
        </w:rPr>
        <w:tab/>
      </w:r>
    </w:p>
    <w:p w:rsidR="00E93285" w:rsidRPr="00A77EE3" w:rsidRDefault="00E93285" w:rsidP="000D2150">
      <w:pPr>
        <w:spacing w:line="276" w:lineRule="auto"/>
        <w:jc w:val="both"/>
        <w:rPr>
          <w:rFonts w:cs="Arial"/>
          <w:sz w:val="18"/>
          <w:szCs w:val="22"/>
          <w:lang w:val="de-AT"/>
        </w:rPr>
      </w:pPr>
      <w:r w:rsidRPr="00A77EE3">
        <w:rPr>
          <w:rFonts w:cs="Arial"/>
          <w:sz w:val="18"/>
          <w:szCs w:val="22"/>
          <w:lang w:val="de-AT"/>
        </w:rPr>
        <w:t xml:space="preserve">tel. (+48) 697 770 498 </w:t>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r>
      <w:r w:rsidRPr="00A77EE3">
        <w:rPr>
          <w:rFonts w:cs="Arial"/>
          <w:sz w:val="18"/>
          <w:szCs w:val="22"/>
          <w:lang w:val="de-AT"/>
        </w:rPr>
        <w:tab/>
        <w:t xml:space="preserve"> </w:t>
      </w:r>
    </w:p>
    <w:p w:rsidR="002F49D5" w:rsidRPr="00A77EE3" w:rsidRDefault="00E93285" w:rsidP="000D2150">
      <w:pPr>
        <w:spacing w:line="276" w:lineRule="auto"/>
        <w:jc w:val="both"/>
        <w:rPr>
          <w:rFonts w:cs="Arial"/>
          <w:sz w:val="18"/>
          <w:szCs w:val="22"/>
          <w:lang w:val="de-AT"/>
        </w:rPr>
      </w:pPr>
      <w:proofErr w:type="spellStart"/>
      <w:r w:rsidRPr="00A77EE3">
        <w:rPr>
          <w:rFonts w:cs="Arial"/>
          <w:sz w:val="18"/>
          <w:szCs w:val="22"/>
          <w:lang w:val="de-AT"/>
        </w:rPr>
        <w:t>e-mail</w:t>
      </w:r>
      <w:proofErr w:type="spellEnd"/>
      <w:r w:rsidRPr="00A77EE3">
        <w:rPr>
          <w:rFonts w:cs="Arial"/>
          <w:sz w:val="18"/>
          <w:szCs w:val="22"/>
          <w:lang w:val="de-AT"/>
        </w:rPr>
        <w:t>:</w:t>
      </w:r>
      <w:r w:rsidR="002F49D5" w:rsidRPr="00A77EE3">
        <w:rPr>
          <w:rFonts w:cs="Arial"/>
          <w:sz w:val="18"/>
          <w:szCs w:val="22"/>
          <w:lang w:val="de-AT"/>
        </w:rPr>
        <w:t xml:space="preserve"> </w:t>
      </w:r>
      <w:hyperlink r:id="rId10" w:history="1">
        <w:r w:rsidR="002F49D5" w:rsidRPr="00A77EE3">
          <w:rPr>
            <w:rStyle w:val="Hipercze"/>
            <w:rFonts w:cs="Arial"/>
            <w:sz w:val="18"/>
            <w:szCs w:val="22"/>
            <w:lang w:val="de-AT"/>
          </w:rPr>
          <w:t>katarzyna.ostrowska@uniqa.pl</w:t>
        </w:r>
      </w:hyperlink>
    </w:p>
    <w:p w:rsidR="00E93285" w:rsidRPr="00A77EE3" w:rsidRDefault="002F49D5" w:rsidP="000D2150">
      <w:pPr>
        <w:spacing w:line="276" w:lineRule="auto"/>
        <w:jc w:val="both"/>
        <w:rPr>
          <w:rFonts w:cs="Arial"/>
          <w:sz w:val="18"/>
          <w:szCs w:val="22"/>
          <w:lang w:val="de-AT"/>
        </w:rPr>
      </w:pPr>
      <w:proofErr w:type="spellStart"/>
      <w:r w:rsidRPr="00A77EE3">
        <w:rPr>
          <w:rFonts w:cs="Arial"/>
          <w:sz w:val="18"/>
          <w:szCs w:val="22"/>
          <w:lang w:val="de-AT"/>
        </w:rPr>
        <w:t>tt</w:t>
      </w:r>
      <w:proofErr w:type="spellEnd"/>
      <w:r w:rsidRPr="00A77EE3">
        <w:rPr>
          <w:rFonts w:cs="Arial"/>
          <w:sz w:val="18"/>
          <w:szCs w:val="22"/>
          <w:lang w:val="de-AT"/>
        </w:rPr>
        <w:t xml:space="preserve"> @</w:t>
      </w:r>
      <w:proofErr w:type="spellStart"/>
      <w:r w:rsidRPr="00A77EE3">
        <w:rPr>
          <w:rFonts w:cs="Arial"/>
          <w:sz w:val="18"/>
          <w:szCs w:val="22"/>
          <w:lang w:val="de-AT"/>
        </w:rPr>
        <w:t>RzecznikUNIQA</w:t>
      </w:r>
      <w:proofErr w:type="spellEnd"/>
      <w:r w:rsidR="00E93285" w:rsidRPr="00A77EE3">
        <w:rPr>
          <w:rFonts w:cs="Arial"/>
          <w:sz w:val="18"/>
          <w:szCs w:val="22"/>
          <w:lang w:val="de-AT"/>
        </w:rPr>
        <w:tab/>
      </w:r>
      <w:r w:rsidR="00E93285" w:rsidRPr="00A77EE3">
        <w:rPr>
          <w:rFonts w:cs="Arial"/>
          <w:sz w:val="18"/>
          <w:szCs w:val="22"/>
          <w:lang w:val="de-AT"/>
        </w:rPr>
        <w:tab/>
      </w:r>
      <w:r w:rsidR="00E93285" w:rsidRPr="00A77EE3">
        <w:rPr>
          <w:rFonts w:cs="Arial"/>
          <w:sz w:val="18"/>
          <w:szCs w:val="22"/>
          <w:lang w:val="de-AT"/>
        </w:rPr>
        <w:tab/>
      </w:r>
      <w:r w:rsidR="00E93285" w:rsidRPr="00A77EE3">
        <w:rPr>
          <w:rFonts w:cs="Arial"/>
          <w:sz w:val="18"/>
          <w:szCs w:val="22"/>
          <w:lang w:val="de-AT"/>
        </w:rPr>
        <w:tab/>
      </w:r>
    </w:p>
    <w:p w:rsidR="00E93285" w:rsidRPr="00A77EE3" w:rsidRDefault="00E93285" w:rsidP="000D2150">
      <w:pPr>
        <w:spacing w:line="276" w:lineRule="auto"/>
        <w:jc w:val="both"/>
        <w:rPr>
          <w:rFonts w:cs="Arial"/>
          <w:sz w:val="18"/>
          <w:szCs w:val="22"/>
          <w:lang w:val="en-US"/>
        </w:rPr>
      </w:pPr>
      <w:proofErr w:type="spellStart"/>
      <w:r w:rsidRPr="00A77EE3">
        <w:rPr>
          <w:rFonts w:cs="Arial"/>
          <w:sz w:val="18"/>
          <w:szCs w:val="22"/>
          <w:lang w:val="en-US"/>
        </w:rPr>
        <w:t>tt</w:t>
      </w:r>
      <w:proofErr w:type="spellEnd"/>
      <w:r w:rsidRPr="00A77EE3">
        <w:rPr>
          <w:rFonts w:cs="Arial"/>
          <w:sz w:val="18"/>
          <w:szCs w:val="22"/>
          <w:lang w:val="en-US"/>
        </w:rPr>
        <w:t>/</w:t>
      </w:r>
      <w:proofErr w:type="spellStart"/>
      <w:r w:rsidRPr="00A77EE3">
        <w:rPr>
          <w:rFonts w:cs="Arial"/>
          <w:sz w:val="18"/>
          <w:szCs w:val="22"/>
          <w:lang w:val="en-US"/>
        </w:rPr>
        <w:t>instagram</w:t>
      </w:r>
      <w:proofErr w:type="spellEnd"/>
      <w:r w:rsidR="002F49D5" w:rsidRPr="00A77EE3">
        <w:rPr>
          <w:rFonts w:cs="Arial"/>
          <w:sz w:val="18"/>
          <w:szCs w:val="22"/>
          <w:lang w:val="en-US"/>
        </w:rPr>
        <w:t>/</w:t>
      </w:r>
      <w:proofErr w:type="spellStart"/>
      <w:r w:rsidR="002F49D5" w:rsidRPr="00A77EE3">
        <w:rPr>
          <w:rFonts w:cs="Arial"/>
          <w:sz w:val="18"/>
          <w:szCs w:val="22"/>
          <w:lang w:val="en-US"/>
        </w:rPr>
        <w:t>facebook</w:t>
      </w:r>
      <w:proofErr w:type="spellEnd"/>
      <w:r w:rsidRPr="00A77EE3">
        <w:rPr>
          <w:rFonts w:cs="Arial"/>
          <w:sz w:val="18"/>
          <w:szCs w:val="22"/>
          <w:lang w:val="en-US"/>
        </w:rPr>
        <w:t xml:space="preserve"> @</w:t>
      </w:r>
      <w:proofErr w:type="spellStart"/>
      <w:r w:rsidRPr="00A77EE3">
        <w:rPr>
          <w:rFonts w:cs="Arial"/>
          <w:sz w:val="18"/>
          <w:szCs w:val="22"/>
          <w:lang w:val="en-US"/>
        </w:rPr>
        <w:t>uniqapolska</w:t>
      </w:r>
      <w:proofErr w:type="spellEnd"/>
      <w:r w:rsidRPr="00A77EE3">
        <w:rPr>
          <w:rFonts w:cs="Arial"/>
          <w:sz w:val="18"/>
          <w:szCs w:val="22"/>
          <w:lang w:val="en-US"/>
        </w:rPr>
        <w:t xml:space="preserve"> </w:t>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r w:rsidRPr="00A77EE3">
        <w:rPr>
          <w:rFonts w:cs="Arial"/>
          <w:sz w:val="18"/>
          <w:szCs w:val="22"/>
          <w:lang w:val="en-US"/>
        </w:rPr>
        <w:tab/>
      </w:r>
    </w:p>
    <w:sectPr w:rsidR="00E93285" w:rsidRPr="00A77EE3" w:rsidSect="003B0090">
      <w:headerReference w:type="default" r:id="rId11"/>
      <w:footerReference w:type="default" r:id="rId12"/>
      <w:pgSz w:w="11906" w:h="16838"/>
      <w:pgMar w:top="2268"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70" w:rsidRDefault="00D83870">
      <w:r>
        <w:separator/>
      </w:r>
    </w:p>
  </w:endnote>
  <w:endnote w:type="continuationSeparator" w:id="0">
    <w:p w:rsidR="00D83870" w:rsidRDefault="00D8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toneSansPl">
    <w:altName w:val="Arial"/>
    <w:panose1 w:val="00000000000000000000"/>
    <w:charset w:val="EE"/>
    <w:family w:val="swiss"/>
    <w:notTrueType/>
    <w:pitch w:val="default"/>
    <w:sig w:usb0="00000003"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15" w:rsidRDefault="00640A15" w:rsidP="007D5D2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70" w:rsidRDefault="00D83870">
      <w:r>
        <w:separator/>
      </w:r>
    </w:p>
  </w:footnote>
  <w:footnote w:type="continuationSeparator" w:id="0">
    <w:p w:rsidR="00D83870" w:rsidRDefault="00D8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15" w:rsidRDefault="00640A15">
    <w:pPr>
      <w:pStyle w:val="Nagwek"/>
    </w:pPr>
    <w:r>
      <w:rPr>
        <w:noProof/>
      </w:rPr>
      <w:drawing>
        <wp:anchor distT="0" distB="0" distL="114300" distR="114300" simplePos="0" relativeHeight="251659264" behindDoc="1" locked="0" layoutInCell="1" allowOverlap="1" wp14:anchorId="2E2E6294" wp14:editId="44889252">
          <wp:simplePos x="0" y="0"/>
          <wp:positionH relativeFrom="column">
            <wp:posOffset>-739140</wp:posOffset>
          </wp:positionH>
          <wp:positionV relativeFrom="paragraph">
            <wp:posOffset>-449579</wp:posOffset>
          </wp:positionV>
          <wp:extent cx="7576185" cy="9563100"/>
          <wp:effectExtent l="0" t="0" r="5715" b="0"/>
          <wp:wrapNone/>
          <wp:docPr id="17" name="Obraz 17" descr="JA:Users:ja:Prace:UNIQA:Manual 2017:papier listowy 2017-maja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Users:ja:Prace:UNIQA:Manual 2017:papier listowy 2017-majate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21" b="8587"/>
                  <a:stretch/>
                </pic:blipFill>
                <pic:spPr bwMode="auto">
                  <a:xfrm>
                    <a:off x="0" y="0"/>
                    <a:ext cx="7576185" cy="956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C23B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EC0C7A"/>
    <w:multiLevelType w:val="hybridMultilevel"/>
    <w:tmpl w:val="A6D48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942EF"/>
    <w:multiLevelType w:val="hybridMultilevel"/>
    <w:tmpl w:val="FEFE0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D07557"/>
    <w:multiLevelType w:val="hybridMultilevel"/>
    <w:tmpl w:val="B1D850DA"/>
    <w:lvl w:ilvl="0" w:tplc="2DBAC8E4">
      <w:start w:val="1"/>
      <w:numFmt w:val="decimal"/>
      <w:lvlText w:val="%1."/>
      <w:lvlJc w:val="left"/>
      <w:pPr>
        <w:tabs>
          <w:tab w:val="num" w:pos="720"/>
        </w:tabs>
        <w:ind w:left="720" w:hanging="360"/>
      </w:pPr>
    </w:lvl>
    <w:lvl w:ilvl="1" w:tplc="8652674A" w:tentative="1">
      <w:start w:val="1"/>
      <w:numFmt w:val="decimal"/>
      <w:lvlText w:val="%2."/>
      <w:lvlJc w:val="left"/>
      <w:pPr>
        <w:tabs>
          <w:tab w:val="num" w:pos="1440"/>
        </w:tabs>
        <w:ind w:left="1440" w:hanging="360"/>
      </w:pPr>
    </w:lvl>
    <w:lvl w:ilvl="2" w:tplc="DC2C2658" w:tentative="1">
      <w:start w:val="1"/>
      <w:numFmt w:val="decimal"/>
      <w:lvlText w:val="%3."/>
      <w:lvlJc w:val="left"/>
      <w:pPr>
        <w:tabs>
          <w:tab w:val="num" w:pos="2160"/>
        </w:tabs>
        <w:ind w:left="2160" w:hanging="360"/>
      </w:pPr>
    </w:lvl>
    <w:lvl w:ilvl="3" w:tplc="59D494E6" w:tentative="1">
      <w:start w:val="1"/>
      <w:numFmt w:val="decimal"/>
      <w:lvlText w:val="%4."/>
      <w:lvlJc w:val="left"/>
      <w:pPr>
        <w:tabs>
          <w:tab w:val="num" w:pos="2880"/>
        </w:tabs>
        <w:ind w:left="2880" w:hanging="360"/>
      </w:pPr>
    </w:lvl>
    <w:lvl w:ilvl="4" w:tplc="C484A224" w:tentative="1">
      <w:start w:val="1"/>
      <w:numFmt w:val="decimal"/>
      <w:lvlText w:val="%5."/>
      <w:lvlJc w:val="left"/>
      <w:pPr>
        <w:tabs>
          <w:tab w:val="num" w:pos="3600"/>
        </w:tabs>
        <w:ind w:left="3600" w:hanging="360"/>
      </w:pPr>
    </w:lvl>
    <w:lvl w:ilvl="5" w:tplc="A9BCFD26" w:tentative="1">
      <w:start w:val="1"/>
      <w:numFmt w:val="decimal"/>
      <w:lvlText w:val="%6."/>
      <w:lvlJc w:val="left"/>
      <w:pPr>
        <w:tabs>
          <w:tab w:val="num" w:pos="4320"/>
        </w:tabs>
        <w:ind w:left="4320" w:hanging="360"/>
      </w:pPr>
    </w:lvl>
    <w:lvl w:ilvl="6" w:tplc="6160F3E6" w:tentative="1">
      <w:start w:val="1"/>
      <w:numFmt w:val="decimal"/>
      <w:lvlText w:val="%7."/>
      <w:lvlJc w:val="left"/>
      <w:pPr>
        <w:tabs>
          <w:tab w:val="num" w:pos="5040"/>
        </w:tabs>
        <w:ind w:left="5040" w:hanging="360"/>
      </w:pPr>
    </w:lvl>
    <w:lvl w:ilvl="7" w:tplc="816479AA" w:tentative="1">
      <w:start w:val="1"/>
      <w:numFmt w:val="decimal"/>
      <w:lvlText w:val="%8."/>
      <w:lvlJc w:val="left"/>
      <w:pPr>
        <w:tabs>
          <w:tab w:val="num" w:pos="5760"/>
        </w:tabs>
        <w:ind w:left="5760" w:hanging="360"/>
      </w:pPr>
    </w:lvl>
    <w:lvl w:ilvl="8" w:tplc="063695B0" w:tentative="1">
      <w:start w:val="1"/>
      <w:numFmt w:val="decimal"/>
      <w:lvlText w:val="%9."/>
      <w:lvlJc w:val="left"/>
      <w:pPr>
        <w:tabs>
          <w:tab w:val="num" w:pos="6480"/>
        </w:tabs>
        <w:ind w:left="6480" w:hanging="360"/>
      </w:pPr>
    </w:lvl>
  </w:abstractNum>
  <w:abstractNum w:abstractNumId="4" w15:restartNumberingAfterBreak="0">
    <w:nsid w:val="04613531"/>
    <w:multiLevelType w:val="hybridMultilevel"/>
    <w:tmpl w:val="267A94D0"/>
    <w:lvl w:ilvl="0" w:tplc="EA263D62">
      <w:start w:val="6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9A5525"/>
    <w:multiLevelType w:val="hybridMultilevel"/>
    <w:tmpl w:val="95208956"/>
    <w:lvl w:ilvl="0" w:tplc="4F04A684">
      <w:start w:val="2019"/>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13B6C"/>
    <w:multiLevelType w:val="hybridMultilevel"/>
    <w:tmpl w:val="D75A1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0D7A41"/>
    <w:multiLevelType w:val="hybridMultilevel"/>
    <w:tmpl w:val="BD4C7D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647F2"/>
    <w:multiLevelType w:val="multilevel"/>
    <w:tmpl w:val="861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222A1"/>
    <w:multiLevelType w:val="multilevel"/>
    <w:tmpl w:val="60204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218A2"/>
    <w:multiLevelType w:val="hybridMultilevel"/>
    <w:tmpl w:val="58B696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140886"/>
    <w:multiLevelType w:val="multilevel"/>
    <w:tmpl w:val="7E0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FA1E14"/>
    <w:multiLevelType w:val="hybridMultilevel"/>
    <w:tmpl w:val="2320C3FE"/>
    <w:lvl w:ilvl="0" w:tplc="842C250E">
      <w:start w:val="1"/>
      <w:numFmt w:val="decimal"/>
      <w:lvlText w:val="%1."/>
      <w:lvlJc w:val="left"/>
      <w:pPr>
        <w:tabs>
          <w:tab w:val="num" w:pos="720"/>
        </w:tabs>
        <w:ind w:left="720" w:hanging="360"/>
      </w:pPr>
    </w:lvl>
    <w:lvl w:ilvl="1" w:tplc="F8F67C2C" w:tentative="1">
      <w:start w:val="1"/>
      <w:numFmt w:val="decimal"/>
      <w:lvlText w:val="%2."/>
      <w:lvlJc w:val="left"/>
      <w:pPr>
        <w:tabs>
          <w:tab w:val="num" w:pos="1440"/>
        </w:tabs>
        <w:ind w:left="1440" w:hanging="360"/>
      </w:pPr>
    </w:lvl>
    <w:lvl w:ilvl="2" w:tplc="12D0F97A" w:tentative="1">
      <w:start w:val="1"/>
      <w:numFmt w:val="decimal"/>
      <w:lvlText w:val="%3."/>
      <w:lvlJc w:val="left"/>
      <w:pPr>
        <w:tabs>
          <w:tab w:val="num" w:pos="2160"/>
        </w:tabs>
        <w:ind w:left="2160" w:hanging="360"/>
      </w:pPr>
    </w:lvl>
    <w:lvl w:ilvl="3" w:tplc="5AFE3972" w:tentative="1">
      <w:start w:val="1"/>
      <w:numFmt w:val="decimal"/>
      <w:lvlText w:val="%4."/>
      <w:lvlJc w:val="left"/>
      <w:pPr>
        <w:tabs>
          <w:tab w:val="num" w:pos="2880"/>
        </w:tabs>
        <w:ind w:left="2880" w:hanging="360"/>
      </w:pPr>
    </w:lvl>
    <w:lvl w:ilvl="4" w:tplc="43FA52F4" w:tentative="1">
      <w:start w:val="1"/>
      <w:numFmt w:val="decimal"/>
      <w:lvlText w:val="%5."/>
      <w:lvlJc w:val="left"/>
      <w:pPr>
        <w:tabs>
          <w:tab w:val="num" w:pos="3600"/>
        </w:tabs>
        <w:ind w:left="3600" w:hanging="360"/>
      </w:pPr>
    </w:lvl>
    <w:lvl w:ilvl="5" w:tplc="EFE4BE4C" w:tentative="1">
      <w:start w:val="1"/>
      <w:numFmt w:val="decimal"/>
      <w:lvlText w:val="%6."/>
      <w:lvlJc w:val="left"/>
      <w:pPr>
        <w:tabs>
          <w:tab w:val="num" w:pos="4320"/>
        </w:tabs>
        <w:ind w:left="4320" w:hanging="360"/>
      </w:pPr>
    </w:lvl>
    <w:lvl w:ilvl="6" w:tplc="244A9CA4" w:tentative="1">
      <w:start w:val="1"/>
      <w:numFmt w:val="decimal"/>
      <w:lvlText w:val="%7."/>
      <w:lvlJc w:val="left"/>
      <w:pPr>
        <w:tabs>
          <w:tab w:val="num" w:pos="5040"/>
        </w:tabs>
        <w:ind w:left="5040" w:hanging="360"/>
      </w:pPr>
    </w:lvl>
    <w:lvl w:ilvl="7" w:tplc="B936BDAA" w:tentative="1">
      <w:start w:val="1"/>
      <w:numFmt w:val="decimal"/>
      <w:lvlText w:val="%8."/>
      <w:lvlJc w:val="left"/>
      <w:pPr>
        <w:tabs>
          <w:tab w:val="num" w:pos="5760"/>
        </w:tabs>
        <w:ind w:left="5760" w:hanging="360"/>
      </w:pPr>
    </w:lvl>
    <w:lvl w:ilvl="8" w:tplc="BB4E199A" w:tentative="1">
      <w:start w:val="1"/>
      <w:numFmt w:val="decimal"/>
      <w:lvlText w:val="%9."/>
      <w:lvlJc w:val="left"/>
      <w:pPr>
        <w:tabs>
          <w:tab w:val="num" w:pos="6480"/>
        </w:tabs>
        <w:ind w:left="6480" w:hanging="360"/>
      </w:pPr>
    </w:lvl>
  </w:abstractNum>
  <w:abstractNum w:abstractNumId="13" w15:restartNumberingAfterBreak="0">
    <w:nsid w:val="2E3D20CE"/>
    <w:multiLevelType w:val="hybridMultilevel"/>
    <w:tmpl w:val="80B8AAB0"/>
    <w:lvl w:ilvl="0" w:tplc="B4F46B96">
      <w:start w:val="1"/>
      <w:numFmt w:val="decimal"/>
      <w:lvlText w:val="%1."/>
      <w:lvlJc w:val="left"/>
      <w:pPr>
        <w:tabs>
          <w:tab w:val="num" w:pos="720"/>
        </w:tabs>
        <w:ind w:left="720" w:hanging="360"/>
      </w:pPr>
    </w:lvl>
    <w:lvl w:ilvl="1" w:tplc="CA6AEFDC" w:tentative="1">
      <w:start w:val="1"/>
      <w:numFmt w:val="decimal"/>
      <w:lvlText w:val="%2."/>
      <w:lvlJc w:val="left"/>
      <w:pPr>
        <w:tabs>
          <w:tab w:val="num" w:pos="1440"/>
        </w:tabs>
        <w:ind w:left="1440" w:hanging="360"/>
      </w:pPr>
    </w:lvl>
    <w:lvl w:ilvl="2" w:tplc="7A58FCCC" w:tentative="1">
      <w:start w:val="1"/>
      <w:numFmt w:val="decimal"/>
      <w:lvlText w:val="%3."/>
      <w:lvlJc w:val="left"/>
      <w:pPr>
        <w:tabs>
          <w:tab w:val="num" w:pos="2160"/>
        </w:tabs>
        <w:ind w:left="2160" w:hanging="360"/>
      </w:pPr>
    </w:lvl>
    <w:lvl w:ilvl="3" w:tplc="C4404EF6" w:tentative="1">
      <w:start w:val="1"/>
      <w:numFmt w:val="decimal"/>
      <w:lvlText w:val="%4."/>
      <w:lvlJc w:val="left"/>
      <w:pPr>
        <w:tabs>
          <w:tab w:val="num" w:pos="2880"/>
        </w:tabs>
        <w:ind w:left="2880" w:hanging="360"/>
      </w:pPr>
    </w:lvl>
    <w:lvl w:ilvl="4" w:tplc="8F58908E" w:tentative="1">
      <w:start w:val="1"/>
      <w:numFmt w:val="decimal"/>
      <w:lvlText w:val="%5."/>
      <w:lvlJc w:val="left"/>
      <w:pPr>
        <w:tabs>
          <w:tab w:val="num" w:pos="3600"/>
        </w:tabs>
        <w:ind w:left="3600" w:hanging="360"/>
      </w:pPr>
    </w:lvl>
    <w:lvl w:ilvl="5" w:tplc="365A9CB6" w:tentative="1">
      <w:start w:val="1"/>
      <w:numFmt w:val="decimal"/>
      <w:lvlText w:val="%6."/>
      <w:lvlJc w:val="left"/>
      <w:pPr>
        <w:tabs>
          <w:tab w:val="num" w:pos="4320"/>
        </w:tabs>
        <w:ind w:left="4320" w:hanging="360"/>
      </w:pPr>
    </w:lvl>
    <w:lvl w:ilvl="6" w:tplc="7E34FB50" w:tentative="1">
      <w:start w:val="1"/>
      <w:numFmt w:val="decimal"/>
      <w:lvlText w:val="%7."/>
      <w:lvlJc w:val="left"/>
      <w:pPr>
        <w:tabs>
          <w:tab w:val="num" w:pos="5040"/>
        </w:tabs>
        <w:ind w:left="5040" w:hanging="360"/>
      </w:pPr>
    </w:lvl>
    <w:lvl w:ilvl="7" w:tplc="C28AE0F6" w:tentative="1">
      <w:start w:val="1"/>
      <w:numFmt w:val="decimal"/>
      <w:lvlText w:val="%8."/>
      <w:lvlJc w:val="left"/>
      <w:pPr>
        <w:tabs>
          <w:tab w:val="num" w:pos="5760"/>
        </w:tabs>
        <w:ind w:left="5760" w:hanging="360"/>
      </w:pPr>
    </w:lvl>
    <w:lvl w:ilvl="8" w:tplc="F37C90FC" w:tentative="1">
      <w:start w:val="1"/>
      <w:numFmt w:val="decimal"/>
      <w:lvlText w:val="%9."/>
      <w:lvlJc w:val="left"/>
      <w:pPr>
        <w:tabs>
          <w:tab w:val="num" w:pos="6480"/>
        </w:tabs>
        <w:ind w:left="6480" w:hanging="360"/>
      </w:pPr>
    </w:lvl>
  </w:abstractNum>
  <w:abstractNum w:abstractNumId="14" w15:restartNumberingAfterBreak="0">
    <w:nsid w:val="2F3D7A2A"/>
    <w:multiLevelType w:val="hybridMultilevel"/>
    <w:tmpl w:val="0994D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1459AE"/>
    <w:multiLevelType w:val="hybridMultilevel"/>
    <w:tmpl w:val="785CEB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E24309"/>
    <w:multiLevelType w:val="hybridMultilevel"/>
    <w:tmpl w:val="26DAE816"/>
    <w:lvl w:ilvl="0" w:tplc="A8568B9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7502687"/>
    <w:multiLevelType w:val="hybridMultilevel"/>
    <w:tmpl w:val="7278B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74187E"/>
    <w:multiLevelType w:val="hybridMultilevel"/>
    <w:tmpl w:val="B16021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D454121"/>
    <w:multiLevelType w:val="hybridMultilevel"/>
    <w:tmpl w:val="8D98AB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AA4685"/>
    <w:multiLevelType w:val="hybridMultilevel"/>
    <w:tmpl w:val="474C80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F3215"/>
    <w:multiLevelType w:val="singleLevel"/>
    <w:tmpl w:val="2FD678E2"/>
    <w:lvl w:ilvl="0">
      <w:start w:val="1"/>
      <w:numFmt w:val="lowerLetter"/>
      <w:lvlText w:val="%1)"/>
      <w:lvlJc w:val="left"/>
      <w:pPr>
        <w:tabs>
          <w:tab w:val="num" w:pos="375"/>
        </w:tabs>
        <w:ind w:left="375" w:hanging="375"/>
      </w:pPr>
      <w:rPr>
        <w:rFonts w:hint="default"/>
      </w:rPr>
    </w:lvl>
  </w:abstractNum>
  <w:abstractNum w:abstractNumId="22" w15:restartNumberingAfterBreak="0">
    <w:nsid w:val="3FD92580"/>
    <w:multiLevelType w:val="multilevel"/>
    <w:tmpl w:val="B23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012597"/>
    <w:multiLevelType w:val="hybridMultilevel"/>
    <w:tmpl w:val="8810436E"/>
    <w:lvl w:ilvl="0" w:tplc="F7703E2C">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A28FA"/>
    <w:multiLevelType w:val="hybridMultilevel"/>
    <w:tmpl w:val="96C0E8EC"/>
    <w:lvl w:ilvl="0" w:tplc="3A786168">
      <w:start w:val="1"/>
      <w:numFmt w:val="bullet"/>
      <w:lvlText w:val=""/>
      <w:lvlJc w:val="left"/>
      <w:pPr>
        <w:ind w:left="720" w:hanging="360"/>
      </w:pPr>
      <w:rPr>
        <w:rFonts w:ascii="Wingdings" w:hAnsi="Wingdings"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0BD3857"/>
    <w:multiLevelType w:val="hybridMultilevel"/>
    <w:tmpl w:val="F474C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CE1187"/>
    <w:multiLevelType w:val="hybridMultilevel"/>
    <w:tmpl w:val="EF44B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927F59"/>
    <w:multiLevelType w:val="hybridMultilevel"/>
    <w:tmpl w:val="2064E3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8F385B"/>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55270F87"/>
    <w:multiLevelType w:val="hybridMultilevel"/>
    <w:tmpl w:val="B33464AE"/>
    <w:lvl w:ilvl="0" w:tplc="D4AA0334">
      <w:start w:val="1"/>
      <w:numFmt w:val="decimal"/>
      <w:lvlText w:val="%1."/>
      <w:lvlJc w:val="left"/>
      <w:pPr>
        <w:tabs>
          <w:tab w:val="num" w:pos="720"/>
        </w:tabs>
        <w:ind w:left="720" w:hanging="360"/>
      </w:pPr>
    </w:lvl>
    <w:lvl w:ilvl="1" w:tplc="2396A28E" w:tentative="1">
      <w:start w:val="1"/>
      <w:numFmt w:val="decimal"/>
      <w:lvlText w:val="%2."/>
      <w:lvlJc w:val="left"/>
      <w:pPr>
        <w:tabs>
          <w:tab w:val="num" w:pos="1440"/>
        </w:tabs>
        <w:ind w:left="1440" w:hanging="360"/>
      </w:pPr>
    </w:lvl>
    <w:lvl w:ilvl="2" w:tplc="8A461388" w:tentative="1">
      <w:start w:val="1"/>
      <w:numFmt w:val="decimal"/>
      <w:lvlText w:val="%3."/>
      <w:lvlJc w:val="left"/>
      <w:pPr>
        <w:tabs>
          <w:tab w:val="num" w:pos="2160"/>
        </w:tabs>
        <w:ind w:left="2160" w:hanging="360"/>
      </w:pPr>
    </w:lvl>
    <w:lvl w:ilvl="3" w:tplc="8EB2E23A" w:tentative="1">
      <w:start w:val="1"/>
      <w:numFmt w:val="decimal"/>
      <w:lvlText w:val="%4."/>
      <w:lvlJc w:val="left"/>
      <w:pPr>
        <w:tabs>
          <w:tab w:val="num" w:pos="2880"/>
        </w:tabs>
        <w:ind w:left="2880" w:hanging="360"/>
      </w:pPr>
    </w:lvl>
    <w:lvl w:ilvl="4" w:tplc="85BE3D1A" w:tentative="1">
      <w:start w:val="1"/>
      <w:numFmt w:val="decimal"/>
      <w:lvlText w:val="%5."/>
      <w:lvlJc w:val="left"/>
      <w:pPr>
        <w:tabs>
          <w:tab w:val="num" w:pos="3600"/>
        </w:tabs>
        <w:ind w:left="3600" w:hanging="360"/>
      </w:pPr>
    </w:lvl>
    <w:lvl w:ilvl="5" w:tplc="5DA02B7E" w:tentative="1">
      <w:start w:val="1"/>
      <w:numFmt w:val="decimal"/>
      <w:lvlText w:val="%6."/>
      <w:lvlJc w:val="left"/>
      <w:pPr>
        <w:tabs>
          <w:tab w:val="num" w:pos="4320"/>
        </w:tabs>
        <w:ind w:left="4320" w:hanging="360"/>
      </w:pPr>
    </w:lvl>
    <w:lvl w:ilvl="6" w:tplc="E9AAAE56" w:tentative="1">
      <w:start w:val="1"/>
      <w:numFmt w:val="decimal"/>
      <w:lvlText w:val="%7."/>
      <w:lvlJc w:val="left"/>
      <w:pPr>
        <w:tabs>
          <w:tab w:val="num" w:pos="5040"/>
        </w:tabs>
        <w:ind w:left="5040" w:hanging="360"/>
      </w:pPr>
    </w:lvl>
    <w:lvl w:ilvl="7" w:tplc="B17EB7CA" w:tentative="1">
      <w:start w:val="1"/>
      <w:numFmt w:val="decimal"/>
      <w:lvlText w:val="%8."/>
      <w:lvlJc w:val="left"/>
      <w:pPr>
        <w:tabs>
          <w:tab w:val="num" w:pos="5760"/>
        </w:tabs>
        <w:ind w:left="5760" w:hanging="360"/>
      </w:pPr>
    </w:lvl>
    <w:lvl w:ilvl="8" w:tplc="4874DF5A" w:tentative="1">
      <w:start w:val="1"/>
      <w:numFmt w:val="decimal"/>
      <w:lvlText w:val="%9."/>
      <w:lvlJc w:val="left"/>
      <w:pPr>
        <w:tabs>
          <w:tab w:val="num" w:pos="6480"/>
        </w:tabs>
        <w:ind w:left="6480" w:hanging="360"/>
      </w:pPr>
    </w:lvl>
  </w:abstractNum>
  <w:abstractNum w:abstractNumId="30" w15:restartNumberingAfterBreak="0">
    <w:nsid w:val="5C920BEA"/>
    <w:multiLevelType w:val="multilevel"/>
    <w:tmpl w:val="9CF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26085"/>
    <w:multiLevelType w:val="multilevel"/>
    <w:tmpl w:val="50F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7F79CC"/>
    <w:multiLevelType w:val="hybridMultilevel"/>
    <w:tmpl w:val="C45467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EB76C3A"/>
    <w:multiLevelType w:val="multilevel"/>
    <w:tmpl w:val="8EB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DC322D"/>
    <w:multiLevelType w:val="hybridMultilevel"/>
    <w:tmpl w:val="318041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7506AD"/>
    <w:multiLevelType w:val="multilevel"/>
    <w:tmpl w:val="8B4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DB1C1F"/>
    <w:multiLevelType w:val="multilevel"/>
    <w:tmpl w:val="31A86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3A5037"/>
    <w:multiLevelType w:val="hybridMultilevel"/>
    <w:tmpl w:val="1D2A43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D527DDE"/>
    <w:multiLevelType w:val="hybridMultilevel"/>
    <w:tmpl w:val="086A27CA"/>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num w:numId="1">
    <w:abstractNumId w:val="28"/>
  </w:num>
  <w:num w:numId="2">
    <w:abstractNumId w:val="2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6"/>
  </w:num>
  <w:num w:numId="6">
    <w:abstractNumId w:val="19"/>
  </w:num>
  <w:num w:numId="7">
    <w:abstractNumId w:val="8"/>
  </w:num>
  <w:num w:numId="8">
    <w:abstractNumId w:val="0"/>
  </w:num>
  <w:num w:numId="9">
    <w:abstractNumId w:val="26"/>
  </w:num>
  <w:num w:numId="10">
    <w:abstractNumId w:val="36"/>
  </w:num>
  <w:num w:numId="11">
    <w:abstractNumId w:val="18"/>
  </w:num>
  <w:num w:numId="12">
    <w:abstractNumId w:val="1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num>
  <w:num w:numId="16">
    <w:abstractNumId w:val="34"/>
  </w:num>
  <w:num w:numId="17">
    <w:abstractNumId w:val="17"/>
  </w:num>
  <w:num w:numId="18">
    <w:abstractNumId w:val="37"/>
  </w:num>
  <w:num w:numId="19">
    <w:abstractNumId w:val="32"/>
  </w:num>
  <w:num w:numId="20">
    <w:abstractNumId w:val="30"/>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29"/>
  </w:num>
  <w:num w:numId="26">
    <w:abstractNumId w:val="3"/>
  </w:num>
  <w:num w:numId="27">
    <w:abstractNumId w:val="2"/>
  </w:num>
  <w:num w:numId="28">
    <w:abstractNumId w:val="20"/>
  </w:num>
  <w:num w:numId="29">
    <w:abstractNumId w:val="10"/>
  </w:num>
  <w:num w:numId="30">
    <w:abstractNumId w:val="7"/>
  </w:num>
  <w:num w:numId="31">
    <w:abstractNumId w:val="35"/>
  </w:num>
  <w:num w:numId="32">
    <w:abstractNumId w:val="22"/>
  </w:num>
  <w:num w:numId="33">
    <w:abstractNumId w:val="31"/>
  </w:num>
  <w:num w:numId="34">
    <w:abstractNumId w:val="38"/>
  </w:num>
  <w:num w:numId="35">
    <w:abstractNumId w:val="23"/>
  </w:num>
  <w:num w:numId="36">
    <w:abstractNumId w:val="5"/>
  </w:num>
  <w:num w:numId="37">
    <w:abstractNumId w:val="27"/>
  </w:num>
  <w:num w:numId="38">
    <w:abstractNumId w:val="33"/>
  </w:num>
  <w:num w:numId="39">
    <w:abstractNumId w:val="4"/>
  </w:num>
  <w:num w:numId="40">
    <w:abstractNumId w:val="15"/>
  </w:num>
  <w:num w:numId="41">
    <w:abstractNumId w:val="11"/>
  </w:num>
  <w:num w:numId="42">
    <w:abstractNumId w:val="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4C"/>
    <w:rsid w:val="00000B41"/>
    <w:rsid w:val="000010E0"/>
    <w:rsid w:val="000013C2"/>
    <w:rsid w:val="0000195C"/>
    <w:rsid w:val="00002756"/>
    <w:rsid w:val="00002D44"/>
    <w:rsid w:val="00002FC0"/>
    <w:rsid w:val="000108D0"/>
    <w:rsid w:val="000118D4"/>
    <w:rsid w:val="00014660"/>
    <w:rsid w:val="00017349"/>
    <w:rsid w:val="00020D1F"/>
    <w:rsid w:val="00021A20"/>
    <w:rsid w:val="00023B73"/>
    <w:rsid w:val="0002605A"/>
    <w:rsid w:val="00030C27"/>
    <w:rsid w:val="0003224D"/>
    <w:rsid w:val="00033100"/>
    <w:rsid w:val="00034112"/>
    <w:rsid w:val="00037E0F"/>
    <w:rsid w:val="00040FC1"/>
    <w:rsid w:val="00044A48"/>
    <w:rsid w:val="00047199"/>
    <w:rsid w:val="0005030E"/>
    <w:rsid w:val="00053B83"/>
    <w:rsid w:val="00055A2E"/>
    <w:rsid w:val="00062BFD"/>
    <w:rsid w:val="00062C30"/>
    <w:rsid w:val="00062D4A"/>
    <w:rsid w:val="00066792"/>
    <w:rsid w:val="00066ED7"/>
    <w:rsid w:val="00070041"/>
    <w:rsid w:val="000710C4"/>
    <w:rsid w:val="00071B48"/>
    <w:rsid w:val="00071DD2"/>
    <w:rsid w:val="00074F43"/>
    <w:rsid w:val="000800A3"/>
    <w:rsid w:val="00087DE2"/>
    <w:rsid w:val="00097E77"/>
    <w:rsid w:val="000A1116"/>
    <w:rsid w:val="000A19DA"/>
    <w:rsid w:val="000B0461"/>
    <w:rsid w:val="000B2265"/>
    <w:rsid w:val="000B43A0"/>
    <w:rsid w:val="000B46FA"/>
    <w:rsid w:val="000C2C9A"/>
    <w:rsid w:val="000C2E49"/>
    <w:rsid w:val="000C4993"/>
    <w:rsid w:val="000C4F3F"/>
    <w:rsid w:val="000C61C3"/>
    <w:rsid w:val="000C667E"/>
    <w:rsid w:val="000D01BF"/>
    <w:rsid w:val="000D2150"/>
    <w:rsid w:val="000D2FFC"/>
    <w:rsid w:val="000D5DD7"/>
    <w:rsid w:val="000E0D8B"/>
    <w:rsid w:val="000E584B"/>
    <w:rsid w:val="000E5A3E"/>
    <w:rsid w:val="000E6CCA"/>
    <w:rsid w:val="000F6087"/>
    <w:rsid w:val="00102958"/>
    <w:rsid w:val="00124B15"/>
    <w:rsid w:val="00125D56"/>
    <w:rsid w:val="00130E87"/>
    <w:rsid w:val="00131DB2"/>
    <w:rsid w:val="00143C43"/>
    <w:rsid w:val="0014498B"/>
    <w:rsid w:val="00150A55"/>
    <w:rsid w:val="00150C3C"/>
    <w:rsid w:val="00154CBD"/>
    <w:rsid w:val="001574D9"/>
    <w:rsid w:val="0016070B"/>
    <w:rsid w:val="00162EEF"/>
    <w:rsid w:val="00163604"/>
    <w:rsid w:val="00166C2F"/>
    <w:rsid w:val="001731EE"/>
    <w:rsid w:val="00173751"/>
    <w:rsid w:val="0017590E"/>
    <w:rsid w:val="0017721F"/>
    <w:rsid w:val="00182B18"/>
    <w:rsid w:val="00185FC1"/>
    <w:rsid w:val="00186F17"/>
    <w:rsid w:val="0019188F"/>
    <w:rsid w:val="00193BA0"/>
    <w:rsid w:val="00193CBE"/>
    <w:rsid w:val="00194C40"/>
    <w:rsid w:val="00195C24"/>
    <w:rsid w:val="001A5401"/>
    <w:rsid w:val="001B339E"/>
    <w:rsid w:val="001B3E58"/>
    <w:rsid w:val="001B5978"/>
    <w:rsid w:val="001C0C59"/>
    <w:rsid w:val="001C16EA"/>
    <w:rsid w:val="001C2A8C"/>
    <w:rsid w:val="001C2F58"/>
    <w:rsid w:val="001C5A93"/>
    <w:rsid w:val="001C7723"/>
    <w:rsid w:val="001D0D1D"/>
    <w:rsid w:val="001D317E"/>
    <w:rsid w:val="001D769D"/>
    <w:rsid w:val="001E5FEF"/>
    <w:rsid w:val="001E6F2C"/>
    <w:rsid w:val="001E7518"/>
    <w:rsid w:val="001F09A7"/>
    <w:rsid w:val="001F0F1E"/>
    <w:rsid w:val="001F2462"/>
    <w:rsid w:val="001F45A2"/>
    <w:rsid w:val="001F6377"/>
    <w:rsid w:val="00201358"/>
    <w:rsid w:val="00203FD7"/>
    <w:rsid w:val="00207BBE"/>
    <w:rsid w:val="00207DCE"/>
    <w:rsid w:val="00210294"/>
    <w:rsid w:val="002160F1"/>
    <w:rsid w:val="00220021"/>
    <w:rsid w:val="0022046F"/>
    <w:rsid w:val="0022193C"/>
    <w:rsid w:val="0022526C"/>
    <w:rsid w:val="002253E2"/>
    <w:rsid w:val="00231169"/>
    <w:rsid w:val="0023149C"/>
    <w:rsid w:val="002363CE"/>
    <w:rsid w:val="00237A5A"/>
    <w:rsid w:val="00240419"/>
    <w:rsid w:val="00240F4F"/>
    <w:rsid w:val="00241618"/>
    <w:rsid w:val="00262198"/>
    <w:rsid w:val="00263882"/>
    <w:rsid w:val="002656DB"/>
    <w:rsid w:val="00266CB1"/>
    <w:rsid w:val="00272074"/>
    <w:rsid w:val="00280B50"/>
    <w:rsid w:val="00284AAB"/>
    <w:rsid w:val="0028527E"/>
    <w:rsid w:val="002875B8"/>
    <w:rsid w:val="0029266C"/>
    <w:rsid w:val="00296FE4"/>
    <w:rsid w:val="00297DE9"/>
    <w:rsid w:val="002A0718"/>
    <w:rsid w:val="002A0721"/>
    <w:rsid w:val="002A4AF4"/>
    <w:rsid w:val="002A6DF9"/>
    <w:rsid w:val="002B2306"/>
    <w:rsid w:val="002B4BA1"/>
    <w:rsid w:val="002B7D17"/>
    <w:rsid w:val="002C4244"/>
    <w:rsid w:val="002C4908"/>
    <w:rsid w:val="002C6556"/>
    <w:rsid w:val="002D03B1"/>
    <w:rsid w:val="002D1AEB"/>
    <w:rsid w:val="002D293F"/>
    <w:rsid w:val="002D2DDE"/>
    <w:rsid w:val="002D3101"/>
    <w:rsid w:val="002D3A30"/>
    <w:rsid w:val="002D4888"/>
    <w:rsid w:val="002D51E1"/>
    <w:rsid w:val="002D5F2A"/>
    <w:rsid w:val="002D7F3B"/>
    <w:rsid w:val="002E0E65"/>
    <w:rsid w:val="002E1553"/>
    <w:rsid w:val="002F49D5"/>
    <w:rsid w:val="002F52C8"/>
    <w:rsid w:val="003010C0"/>
    <w:rsid w:val="00301ABE"/>
    <w:rsid w:val="003033F1"/>
    <w:rsid w:val="00304E42"/>
    <w:rsid w:val="003068C0"/>
    <w:rsid w:val="00312972"/>
    <w:rsid w:val="00314C63"/>
    <w:rsid w:val="0033065F"/>
    <w:rsid w:val="00331259"/>
    <w:rsid w:val="00331F0F"/>
    <w:rsid w:val="00335714"/>
    <w:rsid w:val="0033725B"/>
    <w:rsid w:val="00340F07"/>
    <w:rsid w:val="00341528"/>
    <w:rsid w:val="0034301D"/>
    <w:rsid w:val="003470D5"/>
    <w:rsid w:val="00357FE7"/>
    <w:rsid w:val="00362289"/>
    <w:rsid w:val="00363884"/>
    <w:rsid w:val="0036668A"/>
    <w:rsid w:val="003717AF"/>
    <w:rsid w:val="00373BF3"/>
    <w:rsid w:val="00374423"/>
    <w:rsid w:val="00374AF7"/>
    <w:rsid w:val="00377701"/>
    <w:rsid w:val="00383302"/>
    <w:rsid w:val="003837C4"/>
    <w:rsid w:val="0038504D"/>
    <w:rsid w:val="00394612"/>
    <w:rsid w:val="003964EB"/>
    <w:rsid w:val="003A03F6"/>
    <w:rsid w:val="003A191B"/>
    <w:rsid w:val="003A1950"/>
    <w:rsid w:val="003A20AA"/>
    <w:rsid w:val="003A2617"/>
    <w:rsid w:val="003B0090"/>
    <w:rsid w:val="003B1EA2"/>
    <w:rsid w:val="003B2805"/>
    <w:rsid w:val="003B3FDE"/>
    <w:rsid w:val="003B64A0"/>
    <w:rsid w:val="003C3810"/>
    <w:rsid w:val="003C4C8C"/>
    <w:rsid w:val="003C690F"/>
    <w:rsid w:val="003C7318"/>
    <w:rsid w:val="003D156B"/>
    <w:rsid w:val="003D1985"/>
    <w:rsid w:val="003D231E"/>
    <w:rsid w:val="003D48AF"/>
    <w:rsid w:val="003D7410"/>
    <w:rsid w:val="003E127A"/>
    <w:rsid w:val="003E158E"/>
    <w:rsid w:val="003E2593"/>
    <w:rsid w:val="003E4CCF"/>
    <w:rsid w:val="003E54F3"/>
    <w:rsid w:val="003E5EE0"/>
    <w:rsid w:val="003F25E4"/>
    <w:rsid w:val="003F5321"/>
    <w:rsid w:val="003F57CB"/>
    <w:rsid w:val="00401BF1"/>
    <w:rsid w:val="004071D8"/>
    <w:rsid w:val="00407C96"/>
    <w:rsid w:val="00410C7E"/>
    <w:rsid w:val="004153BB"/>
    <w:rsid w:val="00415848"/>
    <w:rsid w:val="00416099"/>
    <w:rsid w:val="004167F9"/>
    <w:rsid w:val="00425C4E"/>
    <w:rsid w:val="0042724C"/>
    <w:rsid w:val="00431CE7"/>
    <w:rsid w:val="00433910"/>
    <w:rsid w:val="00436CC8"/>
    <w:rsid w:val="00437310"/>
    <w:rsid w:val="00437CAD"/>
    <w:rsid w:val="00440F98"/>
    <w:rsid w:val="00443866"/>
    <w:rsid w:val="00445C7A"/>
    <w:rsid w:val="004468EC"/>
    <w:rsid w:val="00446E85"/>
    <w:rsid w:val="00447D7B"/>
    <w:rsid w:val="0045008E"/>
    <w:rsid w:val="004514DF"/>
    <w:rsid w:val="00455758"/>
    <w:rsid w:val="0045622D"/>
    <w:rsid w:val="00457F4C"/>
    <w:rsid w:val="00460D15"/>
    <w:rsid w:val="00460D4B"/>
    <w:rsid w:val="00463692"/>
    <w:rsid w:val="00464BC5"/>
    <w:rsid w:val="00467DBA"/>
    <w:rsid w:val="004717BA"/>
    <w:rsid w:val="004727D8"/>
    <w:rsid w:val="00473666"/>
    <w:rsid w:val="004738C0"/>
    <w:rsid w:val="00474123"/>
    <w:rsid w:val="00475F17"/>
    <w:rsid w:val="004820A1"/>
    <w:rsid w:val="004824B6"/>
    <w:rsid w:val="00485AD6"/>
    <w:rsid w:val="00487B31"/>
    <w:rsid w:val="00487D01"/>
    <w:rsid w:val="004914AE"/>
    <w:rsid w:val="004A00EA"/>
    <w:rsid w:val="004A654D"/>
    <w:rsid w:val="004B01FF"/>
    <w:rsid w:val="004B0433"/>
    <w:rsid w:val="004B30DF"/>
    <w:rsid w:val="004B4A7A"/>
    <w:rsid w:val="004C0103"/>
    <w:rsid w:val="004C2D2F"/>
    <w:rsid w:val="004C7E39"/>
    <w:rsid w:val="004E5E3B"/>
    <w:rsid w:val="004E75C5"/>
    <w:rsid w:val="004F033D"/>
    <w:rsid w:val="004F1B45"/>
    <w:rsid w:val="004F39B2"/>
    <w:rsid w:val="004F4D8F"/>
    <w:rsid w:val="004F4FD6"/>
    <w:rsid w:val="004F5755"/>
    <w:rsid w:val="00501EB0"/>
    <w:rsid w:val="00507203"/>
    <w:rsid w:val="0050784F"/>
    <w:rsid w:val="0051227B"/>
    <w:rsid w:val="00512845"/>
    <w:rsid w:val="0051465A"/>
    <w:rsid w:val="00515467"/>
    <w:rsid w:val="00515687"/>
    <w:rsid w:val="00517D31"/>
    <w:rsid w:val="00522082"/>
    <w:rsid w:val="0052265A"/>
    <w:rsid w:val="00523A74"/>
    <w:rsid w:val="00523D46"/>
    <w:rsid w:val="00525219"/>
    <w:rsid w:val="0053458D"/>
    <w:rsid w:val="00534704"/>
    <w:rsid w:val="005400EE"/>
    <w:rsid w:val="00542AD9"/>
    <w:rsid w:val="005434D0"/>
    <w:rsid w:val="00544C70"/>
    <w:rsid w:val="00546518"/>
    <w:rsid w:val="0055181B"/>
    <w:rsid w:val="00551B79"/>
    <w:rsid w:val="0055314D"/>
    <w:rsid w:val="005538A3"/>
    <w:rsid w:val="00555855"/>
    <w:rsid w:val="00555F85"/>
    <w:rsid w:val="00556589"/>
    <w:rsid w:val="00557E0F"/>
    <w:rsid w:val="00561625"/>
    <w:rsid w:val="00563F13"/>
    <w:rsid w:val="00567FA3"/>
    <w:rsid w:val="005701DC"/>
    <w:rsid w:val="00571DA1"/>
    <w:rsid w:val="0057588C"/>
    <w:rsid w:val="005762AD"/>
    <w:rsid w:val="00585BC9"/>
    <w:rsid w:val="005952A6"/>
    <w:rsid w:val="0059590C"/>
    <w:rsid w:val="005A1F0A"/>
    <w:rsid w:val="005A4772"/>
    <w:rsid w:val="005A6CBB"/>
    <w:rsid w:val="005B0C0E"/>
    <w:rsid w:val="005B25B8"/>
    <w:rsid w:val="005B475D"/>
    <w:rsid w:val="005B4D8C"/>
    <w:rsid w:val="005B7E3E"/>
    <w:rsid w:val="005C3EEC"/>
    <w:rsid w:val="005C62F8"/>
    <w:rsid w:val="005C671E"/>
    <w:rsid w:val="005C7D39"/>
    <w:rsid w:val="005D5E84"/>
    <w:rsid w:val="005E3092"/>
    <w:rsid w:val="005E5190"/>
    <w:rsid w:val="005F0D35"/>
    <w:rsid w:val="005F22FE"/>
    <w:rsid w:val="005F40E5"/>
    <w:rsid w:val="005F445F"/>
    <w:rsid w:val="005F5F92"/>
    <w:rsid w:val="005F6117"/>
    <w:rsid w:val="00601642"/>
    <w:rsid w:val="006036A6"/>
    <w:rsid w:val="00604A77"/>
    <w:rsid w:val="00604ED1"/>
    <w:rsid w:val="0060540B"/>
    <w:rsid w:val="006056FE"/>
    <w:rsid w:val="00611414"/>
    <w:rsid w:val="006124E4"/>
    <w:rsid w:val="00625E82"/>
    <w:rsid w:val="00626F8B"/>
    <w:rsid w:val="00627289"/>
    <w:rsid w:val="0063131F"/>
    <w:rsid w:val="00631782"/>
    <w:rsid w:val="00640A15"/>
    <w:rsid w:val="0064214F"/>
    <w:rsid w:val="00644B8B"/>
    <w:rsid w:val="00645412"/>
    <w:rsid w:val="0064699A"/>
    <w:rsid w:val="00653D32"/>
    <w:rsid w:val="00655781"/>
    <w:rsid w:val="0065589B"/>
    <w:rsid w:val="00656FAF"/>
    <w:rsid w:val="00657C28"/>
    <w:rsid w:val="006608BE"/>
    <w:rsid w:val="006618EC"/>
    <w:rsid w:val="00664D91"/>
    <w:rsid w:val="00667139"/>
    <w:rsid w:val="00671250"/>
    <w:rsid w:val="006713BA"/>
    <w:rsid w:val="006758DC"/>
    <w:rsid w:val="00676129"/>
    <w:rsid w:val="00676F57"/>
    <w:rsid w:val="006779A6"/>
    <w:rsid w:val="00683D9D"/>
    <w:rsid w:val="006876FB"/>
    <w:rsid w:val="00687863"/>
    <w:rsid w:val="006921D1"/>
    <w:rsid w:val="0069236C"/>
    <w:rsid w:val="006A2EB6"/>
    <w:rsid w:val="006A6532"/>
    <w:rsid w:val="006A725C"/>
    <w:rsid w:val="006A7635"/>
    <w:rsid w:val="006B05B8"/>
    <w:rsid w:val="006C37B8"/>
    <w:rsid w:val="006D1BCE"/>
    <w:rsid w:val="006D1E78"/>
    <w:rsid w:val="006D2241"/>
    <w:rsid w:val="006D35DA"/>
    <w:rsid w:val="006D7B3E"/>
    <w:rsid w:val="006E3121"/>
    <w:rsid w:val="006E43A1"/>
    <w:rsid w:val="006F13A9"/>
    <w:rsid w:val="006F26C9"/>
    <w:rsid w:val="006F540B"/>
    <w:rsid w:val="00701480"/>
    <w:rsid w:val="00701506"/>
    <w:rsid w:val="00701B81"/>
    <w:rsid w:val="0070435E"/>
    <w:rsid w:val="00711358"/>
    <w:rsid w:val="00711E68"/>
    <w:rsid w:val="00714BA6"/>
    <w:rsid w:val="00720621"/>
    <w:rsid w:val="00721F6A"/>
    <w:rsid w:val="00725821"/>
    <w:rsid w:val="00725F0B"/>
    <w:rsid w:val="0073015C"/>
    <w:rsid w:val="00733DB3"/>
    <w:rsid w:val="007340C8"/>
    <w:rsid w:val="00735826"/>
    <w:rsid w:val="007374B3"/>
    <w:rsid w:val="00742C23"/>
    <w:rsid w:val="00744DA8"/>
    <w:rsid w:val="00750C87"/>
    <w:rsid w:val="00754398"/>
    <w:rsid w:val="0075634D"/>
    <w:rsid w:val="00757779"/>
    <w:rsid w:val="00761EC1"/>
    <w:rsid w:val="00763894"/>
    <w:rsid w:val="00767773"/>
    <w:rsid w:val="00774FD6"/>
    <w:rsid w:val="00775485"/>
    <w:rsid w:val="007766E3"/>
    <w:rsid w:val="00782A91"/>
    <w:rsid w:val="0078500E"/>
    <w:rsid w:val="0078681E"/>
    <w:rsid w:val="00786F45"/>
    <w:rsid w:val="007920EC"/>
    <w:rsid w:val="00795C49"/>
    <w:rsid w:val="007A08C6"/>
    <w:rsid w:val="007A30BC"/>
    <w:rsid w:val="007A57E4"/>
    <w:rsid w:val="007A5829"/>
    <w:rsid w:val="007A71BC"/>
    <w:rsid w:val="007A7B0A"/>
    <w:rsid w:val="007A7E58"/>
    <w:rsid w:val="007B2D55"/>
    <w:rsid w:val="007B65B1"/>
    <w:rsid w:val="007B7684"/>
    <w:rsid w:val="007C104D"/>
    <w:rsid w:val="007C3DCB"/>
    <w:rsid w:val="007D01B4"/>
    <w:rsid w:val="007D089F"/>
    <w:rsid w:val="007D3714"/>
    <w:rsid w:val="007D3BA6"/>
    <w:rsid w:val="007D5D22"/>
    <w:rsid w:val="007E07C7"/>
    <w:rsid w:val="007E1213"/>
    <w:rsid w:val="007E12A5"/>
    <w:rsid w:val="007E1BAE"/>
    <w:rsid w:val="007E5565"/>
    <w:rsid w:val="007E64DB"/>
    <w:rsid w:val="007F1C68"/>
    <w:rsid w:val="007F54B6"/>
    <w:rsid w:val="007F5597"/>
    <w:rsid w:val="007F60AC"/>
    <w:rsid w:val="00802F11"/>
    <w:rsid w:val="0080306E"/>
    <w:rsid w:val="00803151"/>
    <w:rsid w:val="00804190"/>
    <w:rsid w:val="00806F0F"/>
    <w:rsid w:val="008222BB"/>
    <w:rsid w:val="00823B17"/>
    <w:rsid w:val="00824380"/>
    <w:rsid w:val="00831B90"/>
    <w:rsid w:val="00834ED2"/>
    <w:rsid w:val="0084309A"/>
    <w:rsid w:val="0084676F"/>
    <w:rsid w:val="00850429"/>
    <w:rsid w:val="0085053D"/>
    <w:rsid w:val="00857A4C"/>
    <w:rsid w:val="008635DD"/>
    <w:rsid w:val="00866660"/>
    <w:rsid w:val="00866DC1"/>
    <w:rsid w:val="00867215"/>
    <w:rsid w:val="00867679"/>
    <w:rsid w:val="008737F7"/>
    <w:rsid w:val="00876BCC"/>
    <w:rsid w:val="00885075"/>
    <w:rsid w:val="00890362"/>
    <w:rsid w:val="00892061"/>
    <w:rsid w:val="00892756"/>
    <w:rsid w:val="008967BB"/>
    <w:rsid w:val="00896AB1"/>
    <w:rsid w:val="008971B0"/>
    <w:rsid w:val="00897FE6"/>
    <w:rsid w:val="008A0D3B"/>
    <w:rsid w:val="008A22A0"/>
    <w:rsid w:val="008A3CD2"/>
    <w:rsid w:val="008A40FE"/>
    <w:rsid w:val="008A639D"/>
    <w:rsid w:val="008A7C43"/>
    <w:rsid w:val="008B1AAB"/>
    <w:rsid w:val="008B424A"/>
    <w:rsid w:val="008B443F"/>
    <w:rsid w:val="008B57FD"/>
    <w:rsid w:val="008C1D2A"/>
    <w:rsid w:val="008C46D4"/>
    <w:rsid w:val="008C62A4"/>
    <w:rsid w:val="008D4A88"/>
    <w:rsid w:val="008E3308"/>
    <w:rsid w:val="008E5456"/>
    <w:rsid w:val="008E770F"/>
    <w:rsid w:val="008F409C"/>
    <w:rsid w:val="008F4DB8"/>
    <w:rsid w:val="008F5956"/>
    <w:rsid w:val="008F5964"/>
    <w:rsid w:val="008F67FF"/>
    <w:rsid w:val="008F709F"/>
    <w:rsid w:val="0090045A"/>
    <w:rsid w:val="0090292E"/>
    <w:rsid w:val="00905737"/>
    <w:rsid w:val="00905E1E"/>
    <w:rsid w:val="0090716D"/>
    <w:rsid w:val="009119DE"/>
    <w:rsid w:val="0091588F"/>
    <w:rsid w:val="00924975"/>
    <w:rsid w:val="00930B36"/>
    <w:rsid w:val="00933B67"/>
    <w:rsid w:val="009419D3"/>
    <w:rsid w:val="00941FB5"/>
    <w:rsid w:val="00941FBA"/>
    <w:rsid w:val="00944068"/>
    <w:rsid w:val="00952304"/>
    <w:rsid w:val="00952BC1"/>
    <w:rsid w:val="009530EE"/>
    <w:rsid w:val="0095320A"/>
    <w:rsid w:val="0095562F"/>
    <w:rsid w:val="00956B79"/>
    <w:rsid w:val="00964A25"/>
    <w:rsid w:val="00971665"/>
    <w:rsid w:val="00972A5E"/>
    <w:rsid w:val="00973566"/>
    <w:rsid w:val="009757E7"/>
    <w:rsid w:val="00977376"/>
    <w:rsid w:val="00980B68"/>
    <w:rsid w:val="00992766"/>
    <w:rsid w:val="00995496"/>
    <w:rsid w:val="009968C5"/>
    <w:rsid w:val="00996DE9"/>
    <w:rsid w:val="009A4AEC"/>
    <w:rsid w:val="009A6D72"/>
    <w:rsid w:val="009A6FB5"/>
    <w:rsid w:val="009B0360"/>
    <w:rsid w:val="009B3500"/>
    <w:rsid w:val="009B4A31"/>
    <w:rsid w:val="009C3409"/>
    <w:rsid w:val="009C4B74"/>
    <w:rsid w:val="009C5E92"/>
    <w:rsid w:val="009C6CD0"/>
    <w:rsid w:val="009C7739"/>
    <w:rsid w:val="009D2134"/>
    <w:rsid w:val="009D64E5"/>
    <w:rsid w:val="009E1E25"/>
    <w:rsid w:val="009E2D88"/>
    <w:rsid w:val="009E39D6"/>
    <w:rsid w:val="009E4739"/>
    <w:rsid w:val="009E7144"/>
    <w:rsid w:val="009F00DA"/>
    <w:rsid w:val="009F13E6"/>
    <w:rsid w:val="009F4A4E"/>
    <w:rsid w:val="009F550F"/>
    <w:rsid w:val="009F7EC7"/>
    <w:rsid w:val="00A00124"/>
    <w:rsid w:val="00A01D10"/>
    <w:rsid w:val="00A039FF"/>
    <w:rsid w:val="00A04A91"/>
    <w:rsid w:val="00A04BAE"/>
    <w:rsid w:val="00A0628A"/>
    <w:rsid w:val="00A07A99"/>
    <w:rsid w:val="00A07BD1"/>
    <w:rsid w:val="00A10330"/>
    <w:rsid w:val="00A14C4B"/>
    <w:rsid w:val="00A204AB"/>
    <w:rsid w:val="00A31ECD"/>
    <w:rsid w:val="00A362FD"/>
    <w:rsid w:val="00A4289C"/>
    <w:rsid w:val="00A43D48"/>
    <w:rsid w:val="00A4543C"/>
    <w:rsid w:val="00A46148"/>
    <w:rsid w:val="00A476E4"/>
    <w:rsid w:val="00A525A8"/>
    <w:rsid w:val="00A54B52"/>
    <w:rsid w:val="00A55C7D"/>
    <w:rsid w:val="00A63589"/>
    <w:rsid w:val="00A7394E"/>
    <w:rsid w:val="00A742E2"/>
    <w:rsid w:val="00A7522A"/>
    <w:rsid w:val="00A754E0"/>
    <w:rsid w:val="00A77EE3"/>
    <w:rsid w:val="00A82389"/>
    <w:rsid w:val="00A82861"/>
    <w:rsid w:val="00A9394D"/>
    <w:rsid w:val="00A9673B"/>
    <w:rsid w:val="00AA1F29"/>
    <w:rsid w:val="00AA383B"/>
    <w:rsid w:val="00AA3AD2"/>
    <w:rsid w:val="00AA7B12"/>
    <w:rsid w:val="00AB0816"/>
    <w:rsid w:val="00AC037A"/>
    <w:rsid w:val="00AC2AED"/>
    <w:rsid w:val="00AC523A"/>
    <w:rsid w:val="00AC7715"/>
    <w:rsid w:val="00AC7B99"/>
    <w:rsid w:val="00AD66C6"/>
    <w:rsid w:val="00AE0300"/>
    <w:rsid w:val="00AE5335"/>
    <w:rsid w:val="00AF30CF"/>
    <w:rsid w:val="00AF573C"/>
    <w:rsid w:val="00AF605D"/>
    <w:rsid w:val="00AF7F0E"/>
    <w:rsid w:val="00B01FBC"/>
    <w:rsid w:val="00B03D7A"/>
    <w:rsid w:val="00B10B60"/>
    <w:rsid w:val="00B1618E"/>
    <w:rsid w:val="00B16E25"/>
    <w:rsid w:val="00B172A4"/>
    <w:rsid w:val="00B22FDE"/>
    <w:rsid w:val="00B2458A"/>
    <w:rsid w:val="00B24FFC"/>
    <w:rsid w:val="00B26726"/>
    <w:rsid w:val="00B328BF"/>
    <w:rsid w:val="00B34D65"/>
    <w:rsid w:val="00B36B8B"/>
    <w:rsid w:val="00B36FA4"/>
    <w:rsid w:val="00B42721"/>
    <w:rsid w:val="00B43A54"/>
    <w:rsid w:val="00B45F5D"/>
    <w:rsid w:val="00B50819"/>
    <w:rsid w:val="00B52F23"/>
    <w:rsid w:val="00B5381F"/>
    <w:rsid w:val="00B546AC"/>
    <w:rsid w:val="00B56D6A"/>
    <w:rsid w:val="00B56F7F"/>
    <w:rsid w:val="00B61BF2"/>
    <w:rsid w:val="00B62A9A"/>
    <w:rsid w:val="00B67757"/>
    <w:rsid w:val="00B76933"/>
    <w:rsid w:val="00B825F8"/>
    <w:rsid w:val="00B849E0"/>
    <w:rsid w:val="00B87218"/>
    <w:rsid w:val="00B873EB"/>
    <w:rsid w:val="00B87A8E"/>
    <w:rsid w:val="00B93695"/>
    <w:rsid w:val="00B93C2F"/>
    <w:rsid w:val="00B969C9"/>
    <w:rsid w:val="00B9742C"/>
    <w:rsid w:val="00BA39E6"/>
    <w:rsid w:val="00BA4F1D"/>
    <w:rsid w:val="00BA7528"/>
    <w:rsid w:val="00BA76EE"/>
    <w:rsid w:val="00BA7F02"/>
    <w:rsid w:val="00BB10DD"/>
    <w:rsid w:val="00BB34B6"/>
    <w:rsid w:val="00BB49AD"/>
    <w:rsid w:val="00BB79AC"/>
    <w:rsid w:val="00BC5660"/>
    <w:rsid w:val="00BC58B4"/>
    <w:rsid w:val="00BC5A1D"/>
    <w:rsid w:val="00BC75CF"/>
    <w:rsid w:val="00BC7680"/>
    <w:rsid w:val="00BD09A4"/>
    <w:rsid w:val="00BD560B"/>
    <w:rsid w:val="00BD734B"/>
    <w:rsid w:val="00BE03CC"/>
    <w:rsid w:val="00BE4783"/>
    <w:rsid w:val="00BE4DED"/>
    <w:rsid w:val="00BE5CC7"/>
    <w:rsid w:val="00BF0292"/>
    <w:rsid w:val="00BF03DB"/>
    <w:rsid w:val="00BF489D"/>
    <w:rsid w:val="00BF59E1"/>
    <w:rsid w:val="00BF7334"/>
    <w:rsid w:val="00BF7FAF"/>
    <w:rsid w:val="00C032D3"/>
    <w:rsid w:val="00C04408"/>
    <w:rsid w:val="00C05559"/>
    <w:rsid w:val="00C226AA"/>
    <w:rsid w:val="00C24058"/>
    <w:rsid w:val="00C3652E"/>
    <w:rsid w:val="00C41B23"/>
    <w:rsid w:val="00C42FA7"/>
    <w:rsid w:val="00C45998"/>
    <w:rsid w:val="00C51386"/>
    <w:rsid w:val="00C521CC"/>
    <w:rsid w:val="00C53AF4"/>
    <w:rsid w:val="00C56A77"/>
    <w:rsid w:val="00C62245"/>
    <w:rsid w:val="00C65368"/>
    <w:rsid w:val="00C722D4"/>
    <w:rsid w:val="00C7315A"/>
    <w:rsid w:val="00C73AB3"/>
    <w:rsid w:val="00C73ECF"/>
    <w:rsid w:val="00C740CF"/>
    <w:rsid w:val="00C77168"/>
    <w:rsid w:val="00C82E07"/>
    <w:rsid w:val="00C87B1F"/>
    <w:rsid w:val="00C9056E"/>
    <w:rsid w:val="00C90E91"/>
    <w:rsid w:val="00C9525B"/>
    <w:rsid w:val="00CA09B4"/>
    <w:rsid w:val="00CA1DD2"/>
    <w:rsid w:val="00CA714F"/>
    <w:rsid w:val="00CB2B75"/>
    <w:rsid w:val="00CB4355"/>
    <w:rsid w:val="00CB4681"/>
    <w:rsid w:val="00CB6BD0"/>
    <w:rsid w:val="00CB6CC7"/>
    <w:rsid w:val="00CC5316"/>
    <w:rsid w:val="00CC6189"/>
    <w:rsid w:val="00CD44EA"/>
    <w:rsid w:val="00CD4855"/>
    <w:rsid w:val="00CD74B3"/>
    <w:rsid w:val="00CE1C67"/>
    <w:rsid w:val="00CE3A0A"/>
    <w:rsid w:val="00CE4A70"/>
    <w:rsid w:val="00CF3623"/>
    <w:rsid w:val="00D00A16"/>
    <w:rsid w:val="00D02335"/>
    <w:rsid w:val="00D0419F"/>
    <w:rsid w:val="00D1143F"/>
    <w:rsid w:val="00D12707"/>
    <w:rsid w:val="00D13357"/>
    <w:rsid w:val="00D148AC"/>
    <w:rsid w:val="00D21412"/>
    <w:rsid w:val="00D26481"/>
    <w:rsid w:val="00D27032"/>
    <w:rsid w:val="00D274FC"/>
    <w:rsid w:val="00D27EEF"/>
    <w:rsid w:val="00D313C0"/>
    <w:rsid w:val="00D32F08"/>
    <w:rsid w:val="00D34A98"/>
    <w:rsid w:val="00D44E13"/>
    <w:rsid w:val="00D4718F"/>
    <w:rsid w:val="00D51096"/>
    <w:rsid w:val="00D52E6A"/>
    <w:rsid w:val="00D60572"/>
    <w:rsid w:val="00D61385"/>
    <w:rsid w:val="00D61958"/>
    <w:rsid w:val="00D6736F"/>
    <w:rsid w:val="00D70F18"/>
    <w:rsid w:val="00D715D3"/>
    <w:rsid w:val="00D715D4"/>
    <w:rsid w:val="00D73D1C"/>
    <w:rsid w:val="00D75D23"/>
    <w:rsid w:val="00D8151A"/>
    <w:rsid w:val="00D81CFE"/>
    <w:rsid w:val="00D83870"/>
    <w:rsid w:val="00D90A66"/>
    <w:rsid w:val="00D90F72"/>
    <w:rsid w:val="00D90F89"/>
    <w:rsid w:val="00DA290B"/>
    <w:rsid w:val="00DA3574"/>
    <w:rsid w:val="00DA7172"/>
    <w:rsid w:val="00DB025D"/>
    <w:rsid w:val="00DB5C6D"/>
    <w:rsid w:val="00DC50C4"/>
    <w:rsid w:val="00DD396B"/>
    <w:rsid w:val="00DD4389"/>
    <w:rsid w:val="00DD5281"/>
    <w:rsid w:val="00DD5360"/>
    <w:rsid w:val="00DE06B9"/>
    <w:rsid w:val="00DE2E79"/>
    <w:rsid w:val="00DE4E14"/>
    <w:rsid w:val="00DE5750"/>
    <w:rsid w:val="00DF0D2B"/>
    <w:rsid w:val="00DF23D2"/>
    <w:rsid w:val="00DF3E68"/>
    <w:rsid w:val="00E01ADE"/>
    <w:rsid w:val="00E01CBE"/>
    <w:rsid w:val="00E040F9"/>
    <w:rsid w:val="00E11983"/>
    <w:rsid w:val="00E11AFF"/>
    <w:rsid w:val="00E16CB0"/>
    <w:rsid w:val="00E21A35"/>
    <w:rsid w:val="00E22921"/>
    <w:rsid w:val="00E22C5D"/>
    <w:rsid w:val="00E24F6D"/>
    <w:rsid w:val="00E27A52"/>
    <w:rsid w:val="00E32446"/>
    <w:rsid w:val="00E32CFA"/>
    <w:rsid w:val="00E416DE"/>
    <w:rsid w:val="00E432EC"/>
    <w:rsid w:val="00E446A8"/>
    <w:rsid w:val="00E44A80"/>
    <w:rsid w:val="00E56852"/>
    <w:rsid w:val="00E62FCE"/>
    <w:rsid w:val="00E72E9A"/>
    <w:rsid w:val="00E767B7"/>
    <w:rsid w:val="00E776B8"/>
    <w:rsid w:val="00E810B5"/>
    <w:rsid w:val="00E834B2"/>
    <w:rsid w:val="00E86992"/>
    <w:rsid w:val="00E91EDF"/>
    <w:rsid w:val="00E93285"/>
    <w:rsid w:val="00EA73C5"/>
    <w:rsid w:val="00EC2BB2"/>
    <w:rsid w:val="00ED7CC4"/>
    <w:rsid w:val="00EE74DA"/>
    <w:rsid w:val="00EF04A4"/>
    <w:rsid w:val="00EF12C0"/>
    <w:rsid w:val="00EF1EEC"/>
    <w:rsid w:val="00EF2605"/>
    <w:rsid w:val="00F029D9"/>
    <w:rsid w:val="00F04327"/>
    <w:rsid w:val="00F05DB9"/>
    <w:rsid w:val="00F07665"/>
    <w:rsid w:val="00F13377"/>
    <w:rsid w:val="00F13FE7"/>
    <w:rsid w:val="00F206B1"/>
    <w:rsid w:val="00F20D5D"/>
    <w:rsid w:val="00F216F8"/>
    <w:rsid w:val="00F233A2"/>
    <w:rsid w:val="00F262CD"/>
    <w:rsid w:val="00F27FEF"/>
    <w:rsid w:val="00F30EC0"/>
    <w:rsid w:val="00F33C4A"/>
    <w:rsid w:val="00F3482D"/>
    <w:rsid w:val="00F3570B"/>
    <w:rsid w:val="00F35977"/>
    <w:rsid w:val="00F40951"/>
    <w:rsid w:val="00F41E71"/>
    <w:rsid w:val="00F43378"/>
    <w:rsid w:val="00F5068B"/>
    <w:rsid w:val="00F60240"/>
    <w:rsid w:val="00F60CD3"/>
    <w:rsid w:val="00F62307"/>
    <w:rsid w:val="00F73BE8"/>
    <w:rsid w:val="00F74EED"/>
    <w:rsid w:val="00F76856"/>
    <w:rsid w:val="00F77D6A"/>
    <w:rsid w:val="00F81C0D"/>
    <w:rsid w:val="00F82F53"/>
    <w:rsid w:val="00F85131"/>
    <w:rsid w:val="00F87155"/>
    <w:rsid w:val="00F879B4"/>
    <w:rsid w:val="00F904C2"/>
    <w:rsid w:val="00F90A7D"/>
    <w:rsid w:val="00F91F60"/>
    <w:rsid w:val="00FA1D84"/>
    <w:rsid w:val="00FA5EF5"/>
    <w:rsid w:val="00FB02F0"/>
    <w:rsid w:val="00FB48E6"/>
    <w:rsid w:val="00FC2A92"/>
    <w:rsid w:val="00FC3D61"/>
    <w:rsid w:val="00FC48D5"/>
    <w:rsid w:val="00FD1F98"/>
    <w:rsid w:val="00FD3A37"/>
    <w:rsid w:val="00FE0474"/>
    <w:rsid w:val="00FE18CF"/>
    <w:rsid w:val="00FE2F23"/>
    <w:rsid w:val="00FE5EB6"/>
    <w:rsid w:val="00FF140B"/>
    <w:rsid w:val="00FF25E2"/>
    <w:rsid w:val="00FF34AF"/>
    <w:rsid w:val="00FF3605"/>
    <w:rsid w:val="00FF4A6B"/>
    <w:rsid w:val="00FF662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59BFB598-6DED-4B28-98A0-2D492F2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855"/>
    <w:rPr>
      <w:rFonts w:ascii="Arial" w:hAnsi="Arial"/>
      <w:sz w:val="22"/>
      <w:szCs w:val="24"/>
      <w:lang w:val="pl-PL"/>
    </w:rPr>
  </w:style>
  <w:style w:type="paragraph" w:styleId="Nagwek1">
    <w:name w:val="heading 1"/>
    <w:basedOn w:val="Normalny"/>
    <w:next w:val="Normalny"/>
    <w:link w:val="Nagwek1Znak"/>
    <w:uiPriority w:val="9"/>
    <w:qFormat/>
    <w:rsid w:val="007043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BF0292"/>
    <w:pPr>
      <w:spacing w:before="100" w:beforeAutospacing="1" w:after="100" w:afterAutospacing="1"/>
      <w:outlineLvl w:val="1"/>
    </w:pPr>
    <w:rPr>
      <w:rFonts w:ascii="Times New Roman" w:hAnsi="Times New Roman"/>
      <w:b/>
      <w:bCs/>
      <w:sz w:val="36"/>
      <w:szCs w:val="36"/>
    </w:rPr>
  </w:style>
  <w:style w:type="paragraph" w:styleId="Nagwek3">
    <w:name w:val="heading 3"/>
    <w:basedOn w:val="Normalny"/>
    <w:next w:val="Normalny"/>
    <w:link w:val="Nagwek3Znak"/>
    <w:uiPriority w:val="9"/>
    <w:semiHidden/>
    <w:unhideWhenUsed/>
    <w:qFormat/>
    <w:rsid w:val="0092497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Tekstpodstawowy">
    <w:name w:val="Body Text"/>
    <w:basedOn w:val="Normalny"/>
    <w:semiHidden/>
  </w:style>
  <w:style w:type="paragraph" w:styleId="Akapitzlist">
    <w:name w:val="List Paragraph"/>
    <w:basedOn w:val="Normalny"/>
    <w:uiPriority w:val="34"/>
    <w:qFormat/>
    <w:rsid w:val="002C4244"/>
    <w:pPr>
      <w:ind w:left="720"/>
    </w:pPr>
    <w:rPr>
      <w:rFonts w:ascii="Calibri" w:eastAsiaTheme="minorHAnsi" w:hAnsi="Calibri" w:cs="Calibri"/>
      <w:szCs w:val="22"/>
      <w:lang w:eastAsia="en-US"/>
    </w:rPr>
  </w:style>
  <w:style w:type="character" w:customStyle="1" w:styleId="Nagwek2Znak">
    <w:name w:val="Nagłówek 2 Znak"/>
    <w:basedOn w:val="Domylnaczcionkaakapitu"/>
    <w:link w:val="Nagwek2"/>
    <w:uiPriority w:val="9"/>
    <w:rsid w:val="00BF0292"/>
    <w:rPr>
      <w:b/>
      <w:bCs/>
      <w:sz w:val="36"/>
      <w:szCs w:val="36"/>
      <w:lang w:val="pl-PL"/>
    </w:rPr>
  </w:style>
  <w:style w:type="paragraph" w:styleId="NormalnyWeb">
    <w:name w:val="Normal (Web)"/>
    <w:basedOn w:val="Normalny"/>
    <w:uiPriority w:val="99"/>
    <w:unhideWhenUsed/>
    <w:rsid w:val="00220021"/>
    <w:pPr>
      <w:spacing w:before="100" w:beforeAutospacing="1" w:after="100" w:afterAutospacing="1"/>
    </w:pPr>
    <w:rPr>
      <w:rFonts w:ascii="Times New Roman" w:eastAsiaTheme="minorHAnsi" w:hAnsi="Times New Roman"/>
      <w:sz w:val="24"/>
    </w:rPr>
  </w:style>
  <w:style w:type="paragraph" w:styleId="Tekstpodstawowy2">
    <w:name w:val="Body Text 2"/>
    <w:basedOn w:val="Normalny"/>
    <w:link w:val="Tekstpodstawowy2Znak"/>
    <w:uiPriority w:val="99"/>
    <w:unhideWhenUsed/>
    <w:rsid w:val="003E158E"/>
    <w:pPr>
      <w:spacing w:after="120" w:line="480" w:lineRule="auto"/>
    </w:pPr>
  </w:style>
  <w:style w:type="character" w:customStyle="1" w:styleId="Tekstpodstawowy2Znak">
    <w:name w:val="Tekst podstawowy 2 Znak"/>
    <w:basedOn w:val="Domylnaczcionkaakapitu"/>
    <w:link w:val="Tekstpodstawowy2"/>
    <w:uiPriority w:val="99"/>
    <w:rsid w:val="003E158E"/>
    <w:rPr>
      <w:rFonts w:ascii="Arial" w:hAnsi="Arial"/>
      <w:sz w:val="22"/>
      <w:szCs w:val="24"/>
      <w:lang w:val="pl-PL"/>
    </w:rPr>
  </w:style>
  <w:style w:type="character" w:styleId="Pogrubienie">
    <w:name w:val="Strong"/>
    <w:basedOn w:val="Domylnaczcionkaakapitu"/>
    <w:uiPriority w:val="22"/>
    <w:qFormat/>
    <w:rsid w:val="003E158E"/>
    <w:rPr>
      <w:b/>
      <w:bCs/>
    </w:rPr>
  </w:style>
  <w:style w:type="paragraph" w:styleId="Tekstprzypisukocowego">
    <w:name w:val="endnote text"/>
    <w:basedOn w:val="Normalny"/>
    <w:link w:val="TekstprzypisukocowegoZnak"/>
    <w:uiPriority w:val="99"/>
    <w:semiHidden/>
    <w:unhideWhenUsed/>
    <w:rsid w:val="007E07C7"/>
    <w:rPr>
      <w:sz w:val="20"/>
      <w:szCs w:val="20"/>
    </w:rPr>
  </w:style>
  <w:style w:type="character" w:customStyle="1" w:styleId="TekstprzypisukocowegoZnak">
    <w:name w:val="Tekst przypisu końcowego Znak"/>
    <w:basedOn w:val="Domylnaczcionkaakapitu"/>
    <w:link w:val="Tekstprzypisukocowego"/>
    <w:uiPriority w:val="99"/>
    <w:semiHidden/>
    <w:rsid w:val="007E07C7"/>
    <w:rPr>
      <w:rFonts w:ascii="Arial" w:hAnsi="Arial"/>
      <w:lang w:val="pl-PL"/>
    </w:rPr>
  </w:style>
  <w:style w:type="character" w:styleId="Odwoanieprzypisukocowego">
    <w:name w:val="endnote reference"/>
    <w:basedOn w:val="Domylnaczcionkaakapitu"/>
    <w:uiPriority w:val="99"/>
    <w:semiHidden/>
    <w:unhideWhenUsed/>
    <w:rsid w:val="007E07C7"/>
    <w:rPr>
      <w:vertAlign w:val="superscript"/>
    </w:rPr>
  </w:style>
  <w:style w:type="character" w:styleId="Uwydatnienie">
    <w:name w:val="Emphasis"/>
    <w:basedOn w:val="Domylnaczcionkaakapitu"/>
    <w:uiPriority w:val="20"/>
    <w:qFormat/>
    <w:rsid w:val="00195C24"/>
    <w:rPr>
      <w:i/>
      <w:iCs/>
    </w:rPr>
  </w:style>
  <w:style w:type="character" w:customStyle="1" w:styleId="apple-converted-space">
    <w:name w:val="apple-converted-space"/>
    <w:basedOn w:val="Domylnaczcionkaakapitu"/>
    <w:rsid w:val="00195C24"/>
  </w:style>
  <w:style w:type="character" w:styleId="Odwoaniedokomentarza">
    <w:name w:val="annotation reference"/>
    <w:basedOn w:val="Domylnaczcionkaakapitu"/>
    <w:uiPriority w:val="99"/>
    <w:semiHidden/>
    <w:unhideWhenUsed/>
    <w:rsid w:val="00CC5316"/>
    <w:rPr>
      <w:sz w:val="16"/>
      <w:szCs w:val="16"/>
    </w:rPr>
  </w:style>
  <w:style w:type="paragraph" w:styleId="Tekstkomentarza">
    <w:name w:val="annotation text"/>
    <w:basedOn w:val="Normalny"/>
    <w:link w:val="TekstkomentarzaZnak"/>
    <w:uiPriority w:val="99"/>
    <w:unhideWhenUsed/>
    <w:rsid w:val="00CC5316"/>
    <w:rPr>
      <w:sz w:val="20"/>
      <w:szCs w:val="20"/>
    </w:rPr>
  </w:style>
  <w:style w:type="character" w:customStyle="1" w:styleId="TekstkomentarzaZnak">
    <w:name w:val="Tekst komentarza Znak"/>
    <w:basedOn w:val="Domylnaczcionkaakapitu"/>
    <w:link w:val="Tekstkomentarza"/>
    <w:uiPriority w:val="99"/>
    <w:rsid w:val="00CC5316"/>
    <w:rPr>
      <w:rFonts w:ascii="Arial" w:hAnsi="Arial"/>
      <w:lang w:val="pl-PL"/>
    </w:rPr>
  </w:style>
  <w:style w:type="paragraph" w:styleId="Tematkomentarza">
    <w:name w:val="annotation subject"/>
    <w:basedOn w:val="Tekstkomentarza"/>
    <w:next w:val="Tekstkomentarza"/>
    <w:link w:val="TematkomentarzaZnak"/>
    <w:uiPriority w:val="99"/>
    <w:semiHidden/>
    <w:unhideWhenUsed/>
    <w:rsid w:val="00CC5316"/>
    <w:rPr>
      <w:b/>
      <w:bCs/>
    </w:rPr>
  </w:style>
  <w:style w:type="character" w:customStyle="1" w:styleId="TematkomentarzaZnak">
    <w:name w:val="Temat komentarza Znak"/>
    <w:basedOn w:val="TekstkomentarzaZnak"/>
    <w:link w:val="Tematkomentarza"/>
    <w:uiPriority w:val="99"/>
    <w:semiHidden/>
    <w:rsid w:val="00CC5316"/>
    <w:rPr>
      <w:rFonts w:ascii="Arial" w:hAnsi="Arial"/>
      <w:b/>
      <w:bCs/>
      <w:lang w:val="pl-PL"/>
    </w:rPr>
  </w:style>
  <w:style w:type="paragraph" w:styleId="Tekstdymka">
    <w:name w:val="Balloon Text"/>
    <w:basedOn w:val="Normalny"/>
    <w:link w:val="TekstdymkaZnak"/>
    <w:uiPriority w:val="99"/>
    <w:semiHidden/>
    <w:unhideWhenUsed/>
    <w:rsid w:val="00CC53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16"/>
    <w:rPr>
      <w:rFonts w:ascii="Segoe UI" w:hAnsi="Segoe UI" w:cs="Segoe UI"/>
      <w:sz w:val="18"/>
      <w:szCs w:val="18"/>
      <w:lang w:val="pl-PL"/>
    </w:rPr>
  </w:style>
  <w:style w:type="paragraph" w:styleId="Listapunktowana">
    <w:name w:val="List Bullet"/>
    <w:basedOn w:val="Normalny"/>
    <w:uiPriority w:val="99"/>
    <w:unhideWhenUsed/>
    <w:rsid w:val="00AF7F0E"/>
    <w:pPr>
      <w:numPr>
        <w:numId w:val="8"/>
      </w:numPr>
      <w:contextualSpacing/>
    </w:pPr>
  </w:style>
  <w:style w:type="character" w:customStyle="1" w:styleId="Nagwek1Znak">
    <w:name w:val="Nagłówek 1 Znak"/>
    <w:basedOn w:val="Domylnaczcionkaakapitu"/>
    <w:link w:val="Nagwek1"/>
    <w:uiPriority w:val="9"/>
    <w:rsid w:val="0070435E"/>
    <w:rPr>
      <w:rFonts w:asciiTheme="majorHAnsi" w:eastAsiaTheme="majorEastAsia" w:hAnsiTheme="majorHAnsi" w:cstheme="majorBidi"/>
      <w:color w:val="365F91" w:themeColor="accent1" w:themeShade="BF"/>
      <w:sz w:val="32"/>
      <w:szCs w:val="32"/>
      <w:lang w:val="pl-PL"/>
    </w:rPr>
  </w:style>
  <w:style w:type="character" w:customStyle="1" w:styleId="Brak">
    <w:name w:val="Brak"/>
    <w:rsid w:val="00E93285"/>
  </w:style>
  <w:style w:type="character" w:customStyle="1" w:styleId="Hyperlink0">
    <w:name w:val="Hyperlink.0"/>
    <w:basedOn w:val="Brak"/>
    <w:rsid w:val="00E93285"/>
    <w:rPr>
      <w:sz w:val="20"/>
      <w:szCs w:val="20"/>
    </w:rPr>
  </w:style>
  <w:style w:type="character" w:customStyle="1" w:styleId="Hyperlink1">
    <w:name w:val="Hyperlink.1"/>
    <w:basedOn w:val="Brak"/>
    <w:rsid w:val="00E93285"/>
    <w:rPr>
      <w:rFonts w:ascii="Times New Roman" w:eastAsia="Times New Roman" w:hAnsi="Times New Roman" w:cs="Times New Roman" w:hint="default"/>
      <w:i/>
      <w:iCs/>
      <w:sz w:val="20"/>
      <w:szCs w:val="20"/>
    </w:rPr>
  </w:style>
  <w:style w:type="character" w:customStyle="1" w:styleId="cze">
    <w:name w:val="Łącze"/>
    <w:rsid w:val="00E93285"/>
    <w:rPr>
      <w:color w:val="0000FF"/>
      <w:u w:val="single" w:color="0000FF"/>
    </w:rPr>
  </w:style>
  <w:style w:type="character" w:customStyle="1" w:styleId="Hyperlink2">
    <w:name w:val="Hyperlink.2"/>
    <w:basedOn w:val="cze"/>
    <w:rsid w:val="00E93285"/>
    <w:rPr>
      <w:rFonts w:ascii="Times New Roman" w:eastAsia="Times New Roman" w:hAnsi="Times New Roman" w:cs="Times New Roman" w:hint="default"/>
      <w:color w:val="0000FF"/>
      <w:u w:val="single" w:color="0000FF"/>
      <w:lang w:val="de-DE"/>
    </w:rPr>
  </w:style>
  <w:style w:type="character" w:customStyle="1" w:styleId="Nagwek3Znak">
    <w:name w:val="Nagłówek 3 Znak"/>
    <w:basedOn w:val="Domylnaczcionkaakapitu"/>
    <w:link w:val="Nagwek3"/>
    <w:uiPriority w:val="9"/>
    <w:semiHidden/>
    <w:rsid w:val="00924975"/>
    <w:rPr>
      <w:rFonts w:asciiTheme="majorHAnsi" w:eastAsiaTheme="majorEastAsia" w:hAnsiTheme="majorHAnsi" w:cstheme="majorBidi"/>
      <w:color w:val="243F60" w:themeColor="accent1" w:themeShade="7F"/>
      <w:sz w:val="24"/>
      <w:szCs w:val="24"/>
      <w:lang w:val="pl-PL"/>
    </w:rPr>
  </w:style>
  <w:style w:type="paragraph" w:customStyle="1" w:styleId="Default">
    <w:name w:val="Default"/>
    <w:rsid w:val="003717AF"/>
    <w:pPr>
      <w:autoSpaceDE w:val="0"/>
      <w:autoSpaceDN w:val="0"/>
      <w:adjustRightInd w:val="0"/>
    </w:pPr>
    <w:rPr>
      <w:rFonts w:ascii="Arial" w:hAnsi="Arial" w:cs="Arial"/>
      <w:color w:val="000000"/>
      <w:sz w:val="24"/>
      <w:szCs w:val="24"/>
      <w:lang w:val="pl-PL"/>
    </w:rPr>
  </w:style>
  <w:style w:type="paragraph" w:customStyle="1" w:styleId="artparagraph">
    <w:name w:val="art_paragraph"/>
    <w:basedOn w:val="Normalny"/>
    <w:rsid w:val="0022193C"/>
    <w:pPr>
      <w:spacing w:before="100" w:beforeAutospacing="1" w:after="100" w:afterAutospacing="1"/>
    </w:pPr>
    <w:rPr>
      <w:rFonts w:ascii="Times New Roman" w:hAnsi="Times New Roman"/>
      <w:sz w:val="24"/>
    </w:rPr>
  </w:style>
  <w:style w:type="character" w:customStyle="1" w:styleId="st">
    <w:name w:val="st"/>
    <w:basedOn w:val="Domylnaczcionkaakapitu"/>
    <w:rsid w:val="0024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306">
      <w:bodyDiv w:val="1"/>
      <w:marLeft w:val="0"/>
      <w:marRight w:val="0"/>
      <w:marTop w:val="0"/>
      <w:marBottom w:val="0"/>
      <w:divBdr>
        <w:top w:val="none" w:sz="0" w:space="0" w:color="auto"/>
        <w:left w:val="none" w:sz="0" w:space="0" w:color="auto"/>
        <w:bottom w:val="none" w:sz="0" w:space="0" w:color="auto"/>
        <w:right w:val="none" w:sz="0" w:space="0" w:color="auto"/>
      </w:divBdr>
    </w:div>
    <w:div w:id="25717635">
      <w:bodyDiv w:val="1"/>
      <w:marLeft w:val="0"/>
      <w:marRight w:val="0"/>
      <w:marTop w:val="0"/>
      <w:marBottom w:val="0"/>
      <w:divBdr>
        <w:top w:val="none" w:sz="0" w:space="0" w:color="auto"/>
        <w:left w:val="none" w:sz="0" w:space="0" w:color="auto"/>
        <w:bottom w:val="none" w:sz="0" w:space="0" w:color="auto"/>
        <w:right w:val="none" w:sz="0" w:space="0" w:color="auto"/>
      </w:divBdr>
    </w:div>
    <w:div w:id="71238476">
      <w:bodyDiv w:val="1"/>
      <w:marLeft w:val="0"/>
      <w:marRight w:val="0"/>
      <w:marTop w:val="0"/>
      <w:marBottom w:val="0"/>
      <w:divBdr>
        <w:top w:val="none" w:sz="0" w:space="0" w:color="auto"/>
        <w:left w:val="none" w:sz="0" w:space="0" w:color="auto"/>
        <w:bottom w:val="none" w:sz="0" w:space="0" w:color="auto"/>
        <w:right w:val="none" w:sz="0" w:space="0" w:color="auto"/>
      </w:divBdr>
    </w:div>
    <w:div w:id="95370659">
      <w:bodyDiv w:val="1"/>
      <w:marLeft w:val="0"/>
      <w:marRight w:val="0"/>
      <w:marTop w:val="0"/>
      <w:marBottom w:val="0"/>
      <w:divBdr>
        <w:top w:val="none" w:sz="0" w:space="0" w:color="auto"/>
        <w:left w:val="none" w:sz="0" w:space="0" w:color="auto"/>
        <w:bottom w:val="none" w:sz="0" w:space="0" w:color="auto"/>
        <w:right w:val="none" w:sz="0" w:space="0" w:color="auto"/>
      </w:divBdr>
    </w:div>
    <w:div w:id="126552384">
      <w:bodyDiv w:val="1"/>
      <w:marLeft w:val="0"/>
      <w:marRight w:val="0"/>
      <w:marTop w:val="0"/>
      <w:marBottom w:val="0"/>
      <w:divBdr>
        <w:top w:val="none" w:sz="0" w:space="0" w:color="auto"/>
        <w:left w:val="none" w:sz="0" w:space="0" w:color="auto"/>
        <w:bottom w:val="none" w:sz="0" w:space="0" w:color="auto"/>
        <w:right w:val="none" w:sz="0" w:space="0" w:color="auto"/>
      </w:divBdr>
    </w:div>
    <w:div w:id="151068104">
      <w:bodyDiv w:val="1"/>
      <w:marLeft w:val="0"/>
      <w:marRight w:val="0"/>
      <w:marTop w:val="0"/>
      <w:marBottom w:val="0"/>
      <w:divBdr>
        <w:top w:val="none" w:sz="0" w:space="0" w:color="auto"/>
        <w:left w:val="none" w:sz="0" w:space="0" w:color="auto"/>
        <w:bottom w:val="none" w:sz="0" w:space="0" w:color="auto"/>
        <w:right w:val="none" w:sz="0" w:space="0" w:color="auto"/>
      </w:divBdr>
    </w:div>
    <w:div w:id="159665262">
      <w:bodyDiv w:val="1"/>
      <w:marLeft w:val="0"/>
      <w:marRight w:val="0"/>
      <w:marTop w:val="0"/>
      <w:marBottom w:val="0"/>
      <w:divBdr>
        <w:top w:val="none" w:sz="0" w:space="0" w:color="auto"/>
        <w:left w:val="none" w:sz="0" w:space="0" w:color="auto"/>
        <w:bottom w:val="none" w:sz="0" w:space="0" w:color="auto"/>
        <w:right w:val="none" w:sz="0" w:space="0" w:color="auto"/>
      </w:divBdr>
    </w:div>
    <w:div w:id="160584930">
      <w:bodyDiv w:val="1"/>
      <w:marLeft w:val="0"/>
      <w:marRight w:val="0"/>
      <w:marTop w:val="0"/>
      <w:marBottom w:val="0"/>
      <w:divBdr>
        <w:top w:val="none" w:sz="0" w:space="0" w:color="auto"/>
        <w:left w:val="none" w:sz="0" w:space="0" w:color="auto"/>
        <w:bottom w:val="none" w:sz="0" w:space="0" w:color="auto"/>
        <w:right w:val="none" w:sz="0" w:space="0" w:color="auto"/>
      </w:divBdr>
      <w:divsChild>
        <w:div w:id="168762106">
          <w:marLeft w:val="547"/>
          <w:marRight w:val="0"/>
          <w:marTop w:val="0"/>
          <w:marBottom w:val="0"/>
          <w:divBdr>
            <w:top w:val="none" w:sz="0" w:space="0" w:color="auto"/>
            <w:left w:val="none" w:sz="0" w:space="0" w:color="auto"/>
            <w:bottom w:val="none" w:sz="0" w:space="0" w:color="auto"/>
            <w:right w:val="none" w:sz="0" w:space="0" w:color="auto"/>
          </w:divBdr>
        </w:div>
      </w:divsChild>
    </w:div>
    <w:div w:id="242450362">
      <w:bodyDiv w:val="1"/>
      <w:marLeft w:val="0"/>
      <w:marRight w:val="0"/>
      <w:marTop w:val="0"/>
      <w:marBottom w:val="0"/>
      <w:divBdr>
        <w:top w:val="none" w:sz="0" w:space="0" w:color="auto"/>
        <w:left w:val="none" w:sz="0" w:space="0" w:color="auto"/>
        <w:bottom w:val="none" w:sz="0" w:space="0" w:color="auto"/>
        <w:right w:val="none" w:sz="0" w:space="0" w:color="auto"/>
      </w:divBdr>
    </w:div>
    <w:div w:id="260456939">
      <w:bodyDiv w:val="1"/>
      <w:marLeft w:val="0"/>
      <w:marRight w:val="0"/>
      <w:marTop w:val="0"/>
      <w:marBottom w:val="0"/>
      <w:divBdr>
        <w:top w:val="none" w:sz="0" w:space="0" w:color="auto"/>
        <w:left w:val="none" w:sz="0" w:space="0" w:color="auto"/>
        <w:bottom w:val="none" w:sz="0" w:space="0" w:color="auto"/>
        <w:right w:val="none" w:sz="0" w:space="0" w:color="auto"/>
      </w:divBdr>
    </w:div>
    <w:div w:id="264653769">
      <w:bodyDiv w:val="1"/>
      <w:marLeft w:val="0"/>
      <w:marRight w:val="0"/>
      <w:marTop w:val="0"/>
      <w:marBottom w:val="0"/>
      <w:divBdr>
        <w:top w:val="none" w:sz="0" w:space="0" w:color="auto"/>
        <w:left w:val="none" w:sz="0" w:space="0" w:color="auto"/>
        <w:bottom w:val="none" w:sz="0" w:space="0" w:color="auto"/>
        <w:right w:val="none" w:sz="0" w:space="0" w:color="auto"/>
      </w:divBdr>
    </w:div>
    <w:div w:id="271088823">
      <w:bodyDiv w:val="1"/>
      <w:marLeft w:val="0"/>
      <w:marRight w:val="0"/>
      <w:marTop w:val="0"/>
      <w:marBottom w:val="0"/>
      <w:divBdr>
        <w:top w:val="none" w:sz="0" w:space="0" w:color="auto"/>
        <w:left w:val="none" w:sz="0" w:space="0" w:color="auto"/>
        <w:bottom w:val="none" w:sz="0" w:space="0" w:color="auto"/>
        <w:right w:val="none" w:sz="0" w:space="0" w:color="auto"/>
      </w:divBdr>
    </w:div>
    <w:div w:id="313920967">
      <w:bodyDiv w:val="1"/>
      <w:marLeft w:val="0"/>
      <w:marRight w:val="0"/>
      <w:marTop w:val="0"/>
      <w:marBottom w:val="0"/>
      <w:divBdr>
        <w:top w:val="none" w:sz="0" w:space="0" w:color="auto"/>
        <w:left w:val="none" w:sz="0" w:space="0" w:color="auto"/>
        <w:bottom w:val="none" w:sz="0" w:space="0" w:color="auto"/>
        <w:right w:val="none" w:sz="0" w:space="0" w:color="auto"/>
      </w:divBdr>
      <w:divsChild>
        <w:div w:id="1685548924">
          <w:marLeft w:val="547"/>
          <w:marRight w:val="0"/>
          <w:marTop w:val="0"/>
          <w:marBottom w:val="0"/>
          <w:divBdr>
            <w:top w:val="none" w:sz="0" w:space="0" w:color="auto"/>
            <w:left w:val="none" w:sz="0" w:space="0" w:color="auto"/>
            <w:bottom w:val="none" w:sz="0" w:space="0" w:color="auto"/>
            <w:right w:val="none" w:sz="0" w:space="0" w:color="auto"/>
          </w:divBdr>
        </w:div>
      </w:divsChild>
    </w:div>
    <w:div w:id="360402875">
      <w:bodyDiv w:val="1"/>
      <w:marLeft w:val="0"/>
      <w:marRight w:val="0"/>
      <w:marTop w:val="0"/>
      <w:marBottom w:val="0"/>
      <w:divBdr>
        <w:top w:val="none" w:sz="0" w:space="0" w:color="auto"/>
        <w:left w:val="none" w:sz="0" w:space="0" w:color="auto"/>
        <w:bottom w:val="none" w:sz="0" w:space="0" w:color="auto"/>
        <w:right w:val="none" w:sz="0" w:space="0" w:color="auto"/>
      </w:divBdr>
    </w:div>
    <w:div w:id="36826095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434523211">
      <w:bodyDiv w:val="1"/>
      <w:marLeft w:val="0"/>
      <w:marRight w:val="0"/>
      <w:marTop w:val="0"/>
      <w:marBottom w:val="0"/>
      <w:divBdr>
        <w:top w:val="none" w:sz="0" w:space="0" w:color="auto"/>
        <w:left w:val="none" w:sz="0" w:space="0" w:color="auto"/>
        <w:bottom w:val="none" w:sz="0" w:space="0" w:color="auto"/>
        <w:right w:val="none" w:sz="0" w:space="0" w:color="auto"/>
      </w:divBdr>
    </w:div>
    <w:div w:id="458501018">
      <w:bodyDiv w:val="1"/>
      <w:marLeft w:val="0"/>
      <w:marRight w:val="0"/>
      <w:marTop w:val="0"/>
      <w:marBottom w:val="0"/>
      <w:divBdr>
        <w:top w:val="none" w:sz="0" w:space="0" w:color="auto"/>
        <w:left w:val="none" w:sz="0" w:space="0" w:color="auto"/>
        <w:bottom w:val="none" w:sz="0" w:space="0" w:color="auto"/>
        <w:right w:val="none" w:sz="0" w:space="0" w:color="auto"/>
      </w:divBdr>
    </w:div>
    <w:div w:id="471873315">
      <w:bodyDiv w:val="1"/>
      <w:marLeft w:val="0"/>
      <w:marRight w:val="0"/>
      <w:marTop w:val="0"/>
      <w:marBottom w:val="0"/>
      <w:divBdr>
        <w:top w:val="none" w:sz="0" w:space="0" w:color="auto"/>
        <w:left w:val="none" w:sz="0" w:space="0" w:color="auto"/>
        <w:bottom w:val="none" w:sz="0" w:space="0" w:color="auto"/>
        <w:right w:val="none" w:sz="0" w:space="0" w:color="auto"/>
      </w:divBdr>
    </w:div>
    <w:div w:id="472715654">
      <w:bodyDiv w:val="1"/>
      <w:marLeft w:val="0"/>
      <w:marRight w:val="0"/>
      <w:marTop w:val="0"/>
      <w:marBottom w:val="0"/>
      <w:divBdr>
        <w:top w:val="none" w:sz="0" w:space="0" w:color="auto"/>
        <w:left w:val="none" w:sz="0" w:space="0" w:color="auto"/>
        <w:bottom w:val="none" w:sz="0" w:space="0" w:color="auto"/>
        <w:right w:val="none" w:sz="0" w:space="0" w:color="auto"/>
      </w:divBdr>
    </w:div>
    <w:div w:id="612635206">
      <w:bodyDiv w:val="1"/>
      <w:marLeft w:val="0"/>
      <w:marRight w:val="0"/>
      <w:marTop w:val="0"/>
      <w:marBottom w:val="0"/>
      <w:divBdr>
        <w:top w:val="none" w:sz="0" w:space="0" w:color="auto"/>
        <w:left w:val="none" w:sz="0" w:space="0" w:color="auto"/>
        <w:bottom w:val="none" w:sz="0" w:space="0" w:color="auto"/>
        <w:right w:val="none" w:sz="0" w:space="0" w:color="auto"/>
      </w:divBdr>
    </w:div>
    <w:div w:id="623731296">
      <w:bodyDiv w:val="1"/>
      <w:marLeft w:val="0"/>
      <w:marRight w:val="0"/>
      <w:marTop w:val="0"/>
      <w:marBottom w:val="0"/>
      <w:divBdr>
        <w:top w:val="none" w:sz="0" w:space="0" w:color="auto"/>
        <w:left w:val="none" w:sz="0" w:space="0" w:color="auto"/>
        <w:bottom w:val="none" w:sz="0" w:space="0" w:color="auto"/>
        <w:right w:val="none" w:sz="0" w:space="0" w:color="auto"/>
      </w:divBdr>
    </w:div>
    <w:div w:id="630138067">
      <w:bodyDiv w:val="1"/>
      <w:marLeft w:val="0"/>
      <w:marRight w:val="0"/>
      <w:marTop w:val="0"/>
      <w:marBottom w:val="0"/>
      <w:divBdr>
        <w:top w:val="none" w:sz="0" w:space="0" w:color="auto"/>
        <w:left w:val="none" w:sz="0" w:space="0" w:color="auto"/>
        <w:bottom w:val="none" w:sz="0" w:space="0" w:color="auto"/>
        <w:right w:val="none" w:sz="0" w:space="0" w:color="auto"/>
      </w:divBdr>
    </w:div>
    <w:div w:id="644697904">
      <w:bodyDiv w:val="1"/>
      <w:marLeft w:val="0"/>
      <w:marRight w:val="0"/>
      <w:marTop w:val="0"/>
      <w:marBottom w:val="0"/>
      <w:divBdr>
        <w:top w:val="none" w:sz="0" w:space="0" w:color="auto"/>
        <w:left w:val="none" w:sz="0" w:space="0" w:color="auto"/>
        <w:bottom w:val="none" w:sz="0" w:space="0" w:color="auto"/>
        <w:right w:val="none" w:sz="0" w:space="0" w:color="auto"/>
      </w:divBdr>
    </w:div>
    <w:div w:id="653141193">
      <w:bodyDiv w:val="1"/>
      <w:marLeft w:val="0"/>
      <w:marRight w:val="0"/>
      <w:marTop w:val="0"/>
      <w:marBottom w:val="0"/>
      <w:divBdr>
        <w:top w:val="none" w:sz="0" w:space="0" w:color="auto"/>
        <w:left w:val="none" w:sz="0" w:space="0" w:color="auto"/>
        <w:bottom w:val="none" w:sz="0" w:space="0" w:color="auto"/>
        <w:right w:val="none" w:sz="0" w:space="0" w:color="auto"/>
      </w:divBdr>
    </w:div>
    <w:div w:id="657880232">
      <w:bodyDiv w:val="1"/>
      <w:marLeft w:val="0"/>
      <w:marRight w:val="0"/>
      <w:marTop w:val="0"/>
      <w:marBottom w:val="0"/>
      <w:divBdr>
        <w:top w:val="none" w:sz="0" w:space="0" w:color="auto"/>
        <w:left w:val="none" w:sz="0" w:space="0" w:color="auto"/>
        <w:bottom w:val="none" w:sz="0" w:space="0" w:color="auto"/>
        <w:right w:val="none" w:sz="0" w:space="0" w:color="auto"/>
      </w:divBdr>
    </w:div>
    <w:div w:id="664629819">
      <w:bodyDiv w:val="1"/>
      <w:marLeft w:val="0"/>
      <w:marRight w:val="0"/>
      <w:marTop w:val="0"/>
      <w:marBottom w:val="0"/>
      <w:divBdr>
        <w:top w:val="none" w:sz="0" w:space="0" w:color="auto"/>
        <w:left w:val="none" w:sz="0" w:space="0" w:color="auto"/>
        <w:bottom w:val="none" w:sz="0" w:space="0" w:color="auto"/>
        <w:right w:val="none" w:sz="0" w:space="0" w:color="auto"/>
      </w:divBdr>
    </w:div>
    <w:div w:id="666441609">
      <w:bodyDiv w:val="1"/>
      <w:marLeft w:val="0"/>
      <w:marRight w:val="0"/>
      <w:marTop w:val="0"/>
      <w:marBottom w:val="0"/>
      <w:divBdr>
        <w:top w:val="none" w:sz="0" w:space="0" w:color="auto"/>
        <w:left w:val="none" w:sz="0" w:space="0" w:color="auto"/>
        <w:bottom w:val="none" w:sz="0" w:space="0" w:color="auto"/>
        <w:right w:val="none" w:sz="0" w:space="0" w:color="auto"/>
      </w:divBdr>
    </w:div>
    <w:div w:id="687559181">
      <w:bodyDiv w:val="1"/>
      <w:marLeft w:val="0"/>
      <w:marRight w:val="0"/>
      <w:marTop w:val="0"/>
      <w:marBottom w:val="0"/>
      <w:divBdr>
        <w:top w:val="none" w:sz="0" w:space="0" w:color="auto"/>
        <w:left w:val="none" w:sz="0" w:space="0" w:color="auto"/>
        <w:bottom w:val="none" w:sz="0" w:space="0" w:color="auto"/>
        <w:right w:val="none" w:sz="0" w:space="0" w:color="auto"/>
      </w:divBdr>
    </w:div>
    <w:div w:id="699159738">
      <w:bodyDiv w:val="1"/>
      <w:marLeft w:val="0"/>
      <w:marRight w:val="0"/>
      <w:marTop w:val="0"/>
      <w:marBottom w:val="0"/>
      <w:divBdr>
        <w:top w:val="none" w:sz="0" w:space="0" w:color="auto"/>
        <w:left w:val="none" w:sz="0" w:space="0" w:color="auto"/>
        <w:bottom w:val="none" w:sz="0" w:space="0" w:color="auto"/>
        <w:right w:val="none" w:sz="0" w:space="0" w:color="auto"/>
      </w:divBdr>
    </w:div>
    <w:div w:id="800154862">
      <w:bodyDiv w:val="1"/>
      <w:marLeft w:val="0"/>
      <w:marRight w:val="0"/>
      <w:marTop w:val="0"/>
      <w:marBottom w:val="0"/>
      <w:divBdr>
        <w:top w:val="none" w:sz="0" w:space="0" w:color="auto"/>
        <w:left w:val="none" w:sz="0" w:space="0" w:color="auto"/>
        <w:bottom w:val="none" w:sz="0" w:space="0" w:color="auto"/>
        <w:right w:val="none" w:sz="0" w:space="0" w:color="auto"/>
      </w:divBdr>
      <w:divsChild>
        <w:div w:id="1697266096">
          <w:marLeft w:val="547"/>
          <w:marRight w:val="0"/>
          <w:marTop w:val="0"/>
          <w:marBottom w:val="0"/>
          <w:divBdr>
            <w:top w:val="none" w:sz="0" w:space="0" w:color="auto"/>
            <w:left w:val="none" w:sz="0" w:space="0" w:color="auto"/>
            <w:bottom w:val="none" w:sz="0" w:space="0" w:color="auto"/>
            <w:right w:val="none" w:sz="0" w:space="0" w:color="auto"/>
          </w:divBdr>
        </w:div>
      </w:divsChild>
    </w:div>
    <w:div w:id="804591320">
      <w:bodyDiv w:val="1"/>
      <w:marLeft w:val="0"/>
      <w:marRight w:val="0"/>
      <w:marTop w:val="0"/>
      <w:marBottom w:val="0"/>
      <w:divBdr>
        <w:top w:val="none" w:sz="0" w:space="0" w:color="auto"/>
        <w:left w:val="none" w:sz="0" w:space="0" w:color="auto"/>
        <w:bottom w:val="none" w:sz="0" w:space="0" w:color="auto"/>
        <w:right w:val="none" w:sz="0" w:space="0" w:color="auto"/>
      </w:divBdr>
    </w:div>
    <w:div w:id="807019014">
      <w:bodyDiv w:val="1"/>
      <w:marLeft w:val="0"/>
      <w:marRight w:val="0"/>
      <w:marTop w:val="0"/>
      <w:marBottom w:val="0"/>
      <w:divBdr>
        <w:top w:val="none" w:sz="0" w:space="0" w:color="auto"/>
        <w:left w:val="none" w:sz="0" w:space="0" w:color="auto"/>
        <w:bottom w:val="none" w:sz="0" w:space="0" w:color="auto"/>
        <w:right w:val="none" w:sz="0" w:space="0" w:color="auto"/>
      </w:divBdr>
    </w:div>
    <w:div w:id="820579817">
      <w:bodyDiv w:val="1"/>
      <w:marLeft w:val="0"/>
      <w:marRight w:val="0"/>
      <w:marTop w:val="0"/>
      <w:marBottom w:val="0"/>
      <w:divBdr>
        <w:top w:val="none" w:sz="0" w:space="0" w:color="auto"/>
        <w:left w:val="none" w:sz="0" w:space="0" w:color="auto"/>
        <w:bottom w:val="none" w:sz="0" w:space="0" w:color="auto"/>
        <w:right w:val="none" w:sz="0" w:space="0" w:color="auto"/>
      </w:divBdr>
    </w:div>
    <w:div w:id="826703080">
      <w:bodyDiv w:val="1"/>
      <w:marLeft w:val="0"/>
      <w:marRight w:val="0"/>
      <w:marTop w:val="0"/>
      <w:marBottom w:val="0"/>
      <w:divBdr>
        <w:top w:val="none" w:sz="0" w:space="0" w:color="auto"/>
        <w:left w:val="none" w:sz="0" w:space="0" w:color="auto"/>
        <w:bottom w:val="none" w:sz="0" w:space="0" w:color="auto"/>
        <w:right w:val="none" w:sz="0" w:space="0" w:color="auto"/>
      </w:divBdr>
    </w:div>
    <w:div w:id="827283147">
      <w:bodyDiv w:val="1"/>
      <w:marLeft w:val="0"/>
      <w:marRight w:val="0"/>
      <w:marTop w:val="0"/>
      <w:marBottom w:val="0"/>
      <w:divBdr>
        <w:top w:val="none" w:sz="0" w:space="0" w:color="auto"/>
        <w:left w:val="none" w:sz="0" w:space="0" w:color="auto"/>
        <w:bottom w:val="none" w:sz="0" w:space="0" w:color="auto"/>
        <w:right w:val="none" w:sz="0" w:space="0" w:color="auto"/>
      </w:divBdr>
    </w:div>
    <w:div w:id="851066314">
      <w:bodyDiv w:val="1"/>
      <w:marLeft w:val="0"/>
      <w:marRight w:val="0"/>
      <w:marTop w:val="0"/>
      <w:marBottom w:val="0"/>
      <w:divBdr>
        <w:top w:val="none" w:sz="0" w:space="0" w:color="auto"/>
        <w:left w:val="none" w:sz="0" w:space="0" w:color="auto"/>
        <w:bottom w:val="none" w:sz="0" w:space="0" w:color="auto"/>
        <w:right w:val="none" w:sz="0" w:space="0" w:color="auto"/>
      </w:divBdr>
    </w:div>
    <w:div w:id="884366674">
      <w:bodyDiv w:val="1"/>
      <w:marLeft w:val="0"/>
      <w:marRight w:val="0"/>
      <w:marTop w:val="0"/>
      <w:marBottom w:val="0"/>
      <w:divBdr>
        <w:top w:val="none" w:sz="0" w:space="0" w:color="auto"/>
        <w:left w:val="none" w:sz="0" w:space="0" w:color="auto"/>
        <w:bottom w:val="none" w:sz="0" w:space="0" w:color="auto"/>
        <w:right w:val="none" w:sz="0" w:space="0" w:color="auto"/>
      </w:divBdr>
    </w:div>
    <w:div w:id="894660744">
      <w:bodyDiv w:val="1"/>
      <w:marLeft w:val="0"/>
      <w:marRight w:val="0"/>
      <w:marTop w:val="0"/>
      <w:marBottom w:val="0"/>
      <w:divBdr>
        <w:top w:val="none" w:sz="0" w:space="0" w:color="auto"/>
        <w:left w:val="none" w:sz="0" w:space="0" w:color="auto"/>
        <w:bottom w:val="none" w:sz="0" w:space="0" w:color="auto"/>
        <w:right w:val="none" w:sz="0" w:space="0" w:color="auto"/>
      </w:divBdr>
      <w:divsChild>
        <w:div w:id="1574510736">
          <w:marLeft w:val="547"/>
          <w:marRight w:val="0"/>
          <w:marTop w:val="0"/>
          <w:marBottom w:val="0"/>
          <w:divBdr>
            <w:top w:val="none" w:sz="0" w:space="0" w:color="auto"/>
            <w:left w:val="none" w:sz="0" w:space="0" w:color="auto"/>
            <w:bottom w:val="none" w:sz="0" w:space="0" w:color="auto"/>
            <w:right w:val="none" w:sz="0" w:space="0" w:color="auto"/>
          </w:divBdr>
        </w:div>
      </w:divsChild>
    </w:div>
    <w:div w:id="957416417">
      <w:bodyDiv w:val="1"/>
      <w:marLeft w:val="0"/>
      <w:marRight w:val="0"/>
      <w:marTop w:val="0"/>
      <w:marBottom w:val="0"/>
      <w:divBdr>
        <w:top w:val="none" w:sz="0" w:space="0" w:color="auto"/>
        <w:left w:val="none" w:sz="0" w:space="0" w:color="auto"/>
        <w:bottom w:val="none" w:sz="0" w:space="0" w:color="auto"/>
        <w:right w:val="none" w:sz="0" w:space="0" w:color="auto"/>
      </w:divBdr>
    </w:div>
    <w:div w:id="1008826337">
      <w:bodyDiv w:val="1"/>
      <w:marLeft w:val="0"/>
      <w:marRight w:val="0"/>
      <w:marTop w:val="0"/>
      <w:marBottom w:val="0"/>
      <w:divBdr>
        <w:top w:val="none" w:sz="0" w:space="0" w:color="auto"/>
        <w:left w:val="none" w:sz="0" w:space="0" w:color="auto"/>
        <w:bottom w:val="none" w:sz="0" w:space="0" w:color="auto"/>
        <w:right w:val="none" w:sz="0" w:space="0" w:color="auto"/>
      </w:divBdr>
    </w:div>
    <w:div w:id="1020163367">
      <w:bodyDiv w:val="1"/>
      <w:marLeft w:val="0"/>
      <w:marRight w:val="0"/>
      <w:marTop w:val="0"/>
      <w:marBottom w:val="0"/>
      <w:divBdr>
        <w:top w:val="none" w:sz="0" w:space="0" w:color="auto"/>
        <w:left w:val="none" w:sz="0" w:space="0" w:color="auto"/>
        <w:bottom w:val="none" w:sz="0" w:space="0" w:color="auto"/>
        <w:right w:val="none" w:sz="0" w:space="0" w:color="auto"/>
      </w:divBdr>
    </w:div>
    <w:div w:id="1046635793">
      <w:bodyDiv w:val="1"/>
      <w:marLeft w:val="0"/>
      <w:marRight w:val="0"/>
      <w:marTop w:val="0"/>
      <w:marBottom w:val="0"/>
      <w:divBdr>
        <w:top w:val="none" w:sz="0" w:space="0" w:color="auto"/>
        <w:left w:val="none" w:sz="0" w:space="0" w:color="auto"/>
        <w:bottom w:val="none" w:sz="0" w:space="0" w:color="auto"/>
        <w:right w:val="none" w:sz="0" w:space="0" w:color="auto"/>
      </w:divBdr>
    </w:div>
    <w:div w:id="1051005216">
      <w:bodyDiv w:val="1"/>
      <w:marLeft w:val="0"/>
      <w:marRight w:val="0"/>
      <w:marTop w:val="0"/>
      <w:marBottom w:val="0"/>
      <w:divBdr>
        <w:top w:val="none" w:sz="0" w:space="0" w:color="auto"/>
        <w:left w:val="none" w:sz="0" w:space="0" w:color="auto"/>
        <w:bottom w:val="none" w:sz="0" w:space="0" w:color="auto"/>
        <w:right w:val="none" w:sz="0" w:space="0" w:color="auto"/>
      </w:divBdr>
      <w:divsChild>
        <w:div w:id="252129972">
          <w:marLeft w:val="0"/>
          <w:marRight w:val="450"/>
          <w:marTop w:val="0"/>
          <w:marBottom w:val="150"/>
          <w:divBdr>
            <w:top w:val="none" w:sz="0" w:space="0" w:color="auto"/>
            <w:left w:val="none" w:sz="0" w:space="0" w:color="auto"/>
            <w:bottom w:val="none" w:sz="0" w:space="0" w:color="auto"/>
            <w:right w:val="none" w:sz="0" w:space="0" w:color="auto"/>
          </w:divBdr>
        </w:div>
        <w:div w:id="736784533">
          <w:marLeft w:val="0"/>
          <w:marRight w:val="0"/>
          <w:marTop w:val="0"/>
          <w:marBottom w:val="0"/>
          <w:divBdr>
            <w:top w:val="none" w:sz="0" w:space="0" w:color="auto"/>
            <w:left w:val="none" w:sz="0" w:space="0" w:color="auto"/>
            <w:bottom w:val="none" w:sz="0" w:space="0" w:color="auto"/>
            <w:right w:val="none" w:sz="0" w:space="0" w:color="auto"/>
          </w:divBdr>
        </w:div>
      </w:divsChild>
    </w:div>
    <w:div w:id="1070082768">
      <w:bodyDiv w:val="1"/>
      <w:marLeft w:val="0"/>
      <w:marRight w:val="0"/>
      <w:marTop w:val="0"/>
      <w:marBottom w:val="0"/>
      <w:divBdr>
        <w:top w:val="none" w:sz="0" w:space="0" w:color="auto"/>
        <w:left w:val="none" w:sz="0" w:space="0" w:color="auto"/>
        <w:bottom w:val="none" w:sz="0" w:space="0" w:color="auto"/>
        <w:right w:val="none" w:sz="0" w:space="0" w:color="auto"/>
      </w:divBdr>
    </w:div>
    <w:div w:id="1168328285">
      <w:bodyDiv w:val="1"/>
      <w:marLeft w:val="0"/>
      <w:marRight w:val="0"/>
      <w:marTop w:val="0"/>
      <w:marBottom w:val="0"/>
      <w:divBdr>
        <w:top w:val="none" w:sz="0" w:space="0" w:color="auto"/>
        <w:left w:val="none" w:sz="0" w:space="0" w:color="auto"/>
        <w:bottom w:val="none" w:sz="0" w:space="0" w:color="auto"/>
        <w:right w:val="none" w:sz="0" w:space="0" w:color="auto"/>
      </w:divBdr>
    </w:div>
    <w:div w:id="1210335176">
      <w:bodyDiv w:val="1"/>
      <w:marLeft w:val="0"/>
      <w:marRight w:val="0"/>
      <w:marTop w:val="0"/>
      <w:marBottom w:val="0"/>
      <w:divBdr>
        <w:top w:val="none" w:sz="0" w:space="0" w:color="auto"/>
        <w:left w:val="none" w:sz="0" w:space="0" w:color="auto"/>
        <w:bottom w:val="none" w:sz="0" w:space="0" w:color="auto"/>
        <w:right w:val="none" w:sz="0" w:space="0" w:color="auto"/>
      </w:divBdr>
    </w:div>
    <w:div w:id="1228226085">
      <w:bodyDiv w:val="1"/>
      <w:marLeft w:val="0"/>
      <w:marRight w:val="0"/>
      <w:marTop w:val="0"/>
      <w:marBottom w:val="0"/>
      <w:divBdr>
        <w:top w:val="none" w:sz="0" w:space="0" w:color="auto"/>
        <w:left w:val="none" w:sz="0" w:space="0" w:color="auto"/>
        <w:bottom w:val="none" w:sz="0" w:space="0" w:color="auto"/>
        <w:right w:val="none" w:sz="0" w:space="0" w:color="auto"/>
      </w:divBdr>
    </w:div>
    <w:div w:id="1287665161">
      <w:bodyDiv w:val="1"/>
      <w:marLeft w:val="0"/>
      <w:marRight w:val="0"/>
      <w:marTop w:val="0"/>
      <w:marBottom w:val="0"/>
      <w:divBdr>
        <w:top w:val="none" w:sz="0" w:space="0" w:color="auto"/>
        <w:left w:val="none" w:sz="0" w:space="0" w:color="auto"/>
        <w:bottom w:val="none" w:sz="0" w:space="0" w:color="auto"/>
        <w:right w:val="none" w:sz="0" w:space="0" w:color="auto"/>
      </w:divBdr>
    </w:div>
    <w:div w:id="1288009635">
      <w:bodyDiv w:val="1"/>
      <w:marLeft w:val="0"/>
      <w:marRight w:val="0"/>
      <w:marTop w:val="0"/>
      <w:marBottom w:val="0"/>
      <w:divBdr>
        <w:top w:val="none" w:sz="0" w:space="0" w:color="auto"/>
        <w:left w:val="none" w:sz="0" w:space="0" w:color="auto"/>
        <w:bottom w:val="none" w:sz="0" w:space="0" w:color="auto"/>
        <w:right w:val="none" w:sz="0" w:space="0" w:color="auto"/>
      </w:divBdr>
    </w:div>
    <w:div w:id="1304970675">
      <w:bodyDiv w:val="1"/>
      <w:marLeft w:val="0"/>
      <w:marRight w:val="0"/>
      <w:marTop w:val="0"/>
      <w:marBottom w:val="0"/>
      <w:divBdr>
        <w:top w:val="none" w:sz="0" w:space="0" w:color="auto"/>
        <w:left w:val="none" w:sz="0" w:space="0" w:color="auto"/>
        <w:bottom w:val="none" w:sz="0" w:space="0" w:color="auto"/>
        <w:right w:val="none" w:sz="0" w:space="0" w:color="auto"/>
      </w:divBdr>
    </w:div>
    <w:div w:id="1313563615">
      <w:bodyDiv w:val="1"/>
      <w:marLeft w:val="0"/>
      <w:marRight w:val="0"/>
      <w:marTop w:val="0"/>
      <w:marBottom w:val="0"/>
      <w:divBdr>
        <w:top w:val="none" w:sz="0" w:space="0" w:color="auto"/>
        <w:left w:val="none" w:sz="0" w:space="0" w:color="auto"/>
        <w:bottom w:val="none" w:sz="0" w:space="0" w:color="auto"/>
        <w:right w:val="none" w:sz="0" w:space="0" w:color="auto"/>
      </w:divBdr>
    </w:div>
    <w:div w:id="1365181002">
      <w:bodyDiv w:val="1"/>
      <w:marLeft w:val="0"/>
      <w:marRight w:val="0"/>
      <w:marTop w:val="0"/>
      <w:marBottom w:val="0"/>
      <w:divBdr>
        <w:top w:val="none" w:sz="0" w:space="0" w:color="auto"/>
        <w:left w:val="none" w:sz="0" w:space="0" w:color="auto"/>
        <w:bottom w:val="none" w:sz="0" w:space="0" w:color="auto"/>
        <w:right w:val="none" w:sz="0" w:space="0" w:color="auto"/>
      </w:divBdr>
    </w:div>
    <w:div w:id="1367414192">
      <w:bodyDiv w:val="1"/>
      <w:marLeft w:val="0"/>
      <w:marRight w:val="0"/>
      <w:marTop w:val="0"/>
      <w:marBottom w:val="0"/>
      <w:divBdr>
        <w:top w:val="none" w:sz="0" w:space="0" w:color="auto"/>
        <w:left w:val="none" w:sz="0" w:space="0" w:color="auto"/>
        <w:bottom w:val="none" w:sz="0" w:space="0" w:color="auto"/>
        <w:right w:val="none" w:sz="0" w:space="0" w:color="auto"/>
      </w:divBdr>
    </w:div>
    <w:div w:id="1368722933">
      <w:bodyDiv w:val="1"/>
      <w:marLeft w:val="0"/>
      <w:marRight w:val="0"/>
      <w:marTop w:val="0"/>
      <w:marBottom w:val="0"/>
      <w:divBdr>
        <w:top w:val="none" w:sz="0" w:space="0" w:color="auto"/>
        <w:left w:val="none" w:sz="0" w:space="0" w:color="auto"/>
        <w:bottom w:val="none" w:sz="0" w:space="0" w:color="auto"/>
        <w:right w:val="none" w:sz="0" w:space="0" w:color="auto"/>
      </w:divBdr>
    </w:div>
    <w:div w:id="1383213810">
      <w:bodyDiv w:val="1"/>
      <w:marLeft w:val="0"/>
      <w:marRight w:val="0"/>
      <w:marTop w:val="0"/>
      <w:marBottom w:val="0"/>
      <w:divBdr>
        <w:top w:val="none" w:sz="0" w:space="0" w:color="auto"/>
        <w:left w:val="none" w:sz="0" w:space="0" w:color="auto"/>
        <w:bottom w:val="none" w:sz="0" w:space="0" w:color="auto"/>
        <w:right w:val="none" w:sz="0" w:space="0" w:color="auto"/>
      </w:divBdr>
    </w:div>
    <w:div w:id="1422751784">
      <w:bodyDiv w:val="1"/>
      <w:marLeft w:val="0"/>
      <w:marRight w:val="0"/>
      <w:marTop w:val="0"/>
      <w:marBottom w:val="0"/>
      <w:divBdr>
        <w:top w:val="none" w:sz="0" w:space="0" w:color="auto"/>
        <w:left w:val="none" w:sz="0" w:space="0" w:color="auto"/>
        <w:bottom w:val="none" w:sz="0" w:space="0" w:color="auto"/>
        <w:right w:val="none" w:sz="0" w:space="0" w:color="auto"/>
      </w:divBdr>
    </w:div>
    <w:div w:id="1471434243">
      <w:bodyDiv w:val="1"/>
      <w:marLeft w:val="0"/>
      <w:marRight w:val="0"/>
      <w:marTop w:val="0"/>
      <w:marBottom w:val="0"/>
      <w:divBdr>
        <w:top w:val="none" w:sz="0" w:space="0" w:color="auto"/>
        <w:left w:val="none" w:sz="0" w:space="0" w:color="auto"/>
        <w:bottom w:val="none" w:sz="0" w:space="0" w:color="auto"/>
        <w:right w:val="none" w:sz="0" w:space="0" w:color="auto"/>
      </w:divBdr>
    </w:div>
    <w:div w:id="1513838019">
      <w:bodyDiv w:val="1"/>
      <w:marLeft w:val="0"/>
      <w:marRight w:val="0"/>
      <w:marTop w:val="0"/>
      <w:marBottom w:val="0"/>
      <w:divBdr>
        <w:top w:val="none" w:sz="0" w:space="0" w:color="auto"/>
        <w:left w:val="none" w:sz="0" w:space="0" w:color="auto"/>
        <w:bottom w:val="none" w:sz="0" w:space="0" w:color="auto"/>
        <w:right w:val="none" w:sz="0" w:space="0" w:color="auto"/>
      </w:divBdr>
    </w:div>
    <w:div w:id="1548681593">
      <w:bodyDiv w:val="1"/>
      <w:marLeft w:val="0"/>
      <w:marRight w:val="0"/>
      <w:marTop w:val="0"/>
      <w:marBottom w:val="0"/>
      <w:divBdr>
        <w:top w:val="none" w:sz="0" w:space="0" w:color="auto"/>
        <w:left w:val="none" w:sz="0" w:space="0" w:color="auto"/>
        <w:bottom w:val="none" w:sz="0" w:space="0" w:color="auto"/>
        <w:right w:val="none" w:sz="0" w:space="0" w:color="auto"/>
      </w:divBdr>
    </w:div>
    <w:div w:id="1553074148">
      <w:bodyDiv w:val="1"/>
      <w:marLeft w:val="0"/>
      <w:marRight w:val="0"/>
      <w:marTop w:val="0"/>
      <w:marBottom w:val="0"/>
      <w:divBdr>
        <w:top w:val="none" w:sz="0" w:space="0" w:color="auto"/>
        <w:left w:val="none" w:sz="0" w:space="0" w:color="auto"/>
        <w:bottom w:val="none" w:sz="0" w:space="0" w:color="auto"/>
        <w:right w:val="none" w:sz="0" w:space="0" w:color="auto"/>
      </w:divBdr>
    </w:div>
    <w:div w:id="1596136666">
      <w:bodyDiv w:val="1"/>
      <w:marLeft w:val="0"/>
      <w:marRight w:val="0"/>
      <w:marTop w:val="0"/>
      <w:marBottom w:val="0"/>
      <w:divBdr>
        <w:top w:val="none" w:sz="0" w:space="0" w:color="auto"/>
        <w:left w:val="none" w:sz="0" w:space="0" w:color="auto"/>
        <w:bottom w:val="none" w:sz="0" w:space="0" w:color="auto"/>
        <w:right w:val="none" w:sz="0" w:space="0" w:color="auto"/>
      </w:divBdr>
    </w:div>
    <w:div w:id="1616908802">
      <w:bodyDiv w:val="1"/>
      <w:marLeft w:val="0"/>
      <w:marRight w:val="0"/>
      <w:marTop w:val="0"/>
      <w:marBottom w:val="0"/>
      <w:divBdr>
        <w:top w:val="none" w:sz="0" w:space="0" w:color="auto"/>
        <w:left w:val="none" w:sz="0" w:space="0" w:color="auto"/>
        <w:bottom w:val="none" w:sz="0" w:space="0" w:color="auto"/>
        <w:right w:val="none" w:sz="0" w:space="0" w:color="auto"/>
      </w:divBdr>
    </w:div>
    <w:div w:id="1674994023">
      <w:bodyDiv w:val="1"/>
      <w:marLeft w:val="0"/>
      <w:marRight w:val="0"/>
      <w:marTop w:val="0"/>
      <w:marBottom w:val="0"/>
      <w:divBdr>
        <w:top w:val="none" w:sz="0" w:space="0" w:color="auto"/>
        <w:left w:val="none" w:sz="0" w:space="0" w:color="auto"/>
        <w:bottom w:val="none" w:sz="0" w:space="0" w:color="auto"/>
        <w:right w:val="none" w:sz="0" w:space="0" w:color="auto"/>
      </w:divBdr>
    </w:div>
    <w:div w:id="1677687143">
      <w:bodyDiv w:val="1"/>
      <w:marLeft w:val="0"/>
      <w:marRight w:val="0"/>
      <w:marTop w:val="0"/>
      <w:marBottom w:val="0"/>
      <w:divBdr>
        <w:top w:val="none" w:sz="0" w:space="0" w:color="auto"/>
        <w:left w:val="none" w:sz="0" w:space="0" w:color="auto"/>
        <w:bottom w:val="none" w:sz="0" w:space="0" w:color="auto"/>
        <w:right w:val="none" w:sz="0" w:space="0" w:color="auto"/>
      </w:divBdr>
    </w:div>
    <w:div w:id="1691682430">
      <w:bodyDiv w:val="1"/>
      <w:marLeft w:val="0"/>
      <w:marRight w:val="0"/>
      <w:marTop w:val="0"/>
      <w:marBottom w:val="0"/>
      <w:divBdr>
        <w:top w:val="none" w:sz="0" w:space="0" w:color="auto"/>
        <w:left w:val="none" w:sz="0" w:space="0" w:color="auto"/>
        <w:bottom w:val="none" w:sz="0" w:space="0" w:color="auto"/>
        <w:right w:val="none" w:sz="0" w:space="0" w:color="auto"/>
      </w:divBdr>
    </w:div>
    <w:div w:id="1699046054">
      <w:bodyDiv w:val="1"/>
      <w:marLeft w:val="0"/>
      <w:marRight w:val="0"/>
      <w:marTop w:val="0"/>
      <w:marBottom w:val="0"/>
      <w:divBdr>
        <w:top w:val="none" w:sz="0" w:space="0" w:color="auto"/>
        <w:left w:val="none" w:sz="0" w:space="0" w:color="auto"/>
        <w:bottom w:val="none" w:sz="0" w:space="0" w:color="auto"/>
        <w:right w:val="none" w:sz="0" w:space="0" w:color="auto"/>
      </w:divBdr>
    </w:div>
    <w:div w:id="1726683397">
      <w:bodyDiv w:val="1"/>
      <w:marLeft w:val="0"/>
      <w:marRight w:val="0"/>
      <w:marTop w:val="0"/>
      <w:marBottom w:val="0"/>
      <w:divBdr>
        <w:top w:val="none" w:sz="0" w:space="0" w:color="auto"/>
        <w:left w:val="none" w:sz="0" w:space="0" w:color="auto"/>
        <w:bottom w:val="none" w:sz="0" w:space="0" w:color="auto"/>
        <w:right w:val="none" w:sz="0" w:space="0" w:color="auto"/>
      </w:divBdr>
    </w:div>
    <w:div w:id="1792817760">
      <w:bodyDiv w:val="1"/>
      <w:marLeft w:val="0"/>
      <w:marRight w:val="0"/>
      <w:marTop w:val="0"/>
      <w:marBottom w:val="0"/>
      <w:divBdr>
        <w:top w:val="none" w:sz="0" w:space="0" w:color="auto"/>
        <w:left w:val="none" w:sz="0" w:space="0" w:color="auto"/>
        <w:bottom w:val="none" w:sz="0" w:space="0" w:color="auto"/>
        <w:right w:val="none" w:sz="0" w:space="0" w:color="auto"/>
      </w:divBdr>
    </w:div>
    <w:div w:id="1794516329">
      <w:bodyDiv w:val="1"/>
      <w:marLeft w:val="0"/>
      <w:marRight w:val="0"/>
      <w:marTop w:val="0"/>
      <w:marBottom w:val="0"/>
      <w:divBdr>
        <w:top w:val="none" w:sz="0" w:space="0" w:color="auto"/>
        <w:left w:val="none" w:sz="0" w:space="0" w:color="auto"/>
        <w:bottom w:val="none" w:sz="0" w:space="0" w:color="auto"/>
        <w:right w:val="none" w:sz="0" w:space="0" w:color="auto"/>
      </w:divBdr>
    </w:div>
    <w:div w:id="1851022185">
      <w:bodyDiv w:val="1"/>
      <w:marLeft w:val="0"/>
      <w:marRight w:val="0"/>
      <w:marTop w:val="0"/>
      <w:marBottom w:val="0"/>
      <w:divBdr>
        <w:top w:val="none" w:sz="0" w:space="0" w:color="auto"/>
        <w:left w:val="none" w:sz="0" w:space="0" w:color="auto"/>
        <w:bottom w:val="none" w:sz="0" w:space="0" w:color="auto"/>
        <w:right w:val="none" w:sz="0" w:space="0" w:color="auto"/>
      </w:divBdr>
    </w:div>
    <w:div w:id="1863199741">
      <w:bodyDiv w:val="1"/>
      <w:marLeft w:val="0"/>
      <w:marRight w:val="0"/>
      <w:marTop w:val="0"/>
      <w:marBottom w:val="0"/>
      <w:divBdr>
        <w:top w:val="none" w:sz="0" w:space="0" w:color="auto"/>
        <w:left w:val="none" w:sz="0" w:space="0" w:color="auto"/>
        <w:bottom w:val="none" w:sz="0" w:space="0" w:color="auto"/>
        <w:right w:val="none" w:sz="0" w:space="0" w:color="auto"/>
      </w:divBdr>
    </w:div>
    <w:div w:id="1939096257">
      <w:bodyDiv w:val="1"/>
      <w:marLeft w:val="0"/>
      <w:marRight w:val="0"/>
      <w:marTop w:val="0"/>
      <w:marBottom w:val="0"/>
      <w:divBdr>
        <w:top w:val="none" w:sz="0" w:space="0" w:color="auto"/>
        <w:left w:val="none" w:sz="0" w:space="0" w:color="auto"/>
        <w:bottom w:val="none" w:sz="0" w:space="0" w:color="auto"/>
        <w:right w:val="none" w:sz="0" w:space="0" w:color="auto"/>
      </w:divBdr>
    </w:div>
    <w:div w:id="1957053523">
      <w:bodyDiv w:val="1"/>
      <w:marLeft w:val="0"/>
      <w:marRight w:val="0"/>
      <w:marTop w:val="0"/>
      <w:marBottom w:val="0"/>
      <w:divBdr>
        <w:top w:val="none" w:sz="0" w:space="0" w:color="auto"/>
        <w:left w:val="none" w:sz="0" w:space="0" w:color="auto"/>
        <w:bottom w:val="none" w:sz="0" w:space="0" w:color="auto"/>
        <w:right w:val="none" w:sz="0" w:space="0" w:color="auto"/>
      </w:divBdr>
    </w:div>
    <w:div w:id="1960837415">
      <w:bodyDiv w:val="1"/>
      <w:marLeft w:val="0"/>
      <w:marRight w:val="0"/>
      <w:marTop w:val="0"/>
      <w:marBottom w:val="0"/>
      <w:divBdr>
        <w:top w:val="none" w:sz="0" w:space="0" w:color="auto"/>
        <w:left w:val="none" w:sz="0" w:space="0" w:color="auto"/>
        <w:bottom w:val="none" w:sz="0" w:space="0" w:color="auto"/>
        <w:right w:val="none" w:sz="0" w:space="0" w:color="auto"/>
      </w:divBdr>
    </w:div>
    <w:div w:id="1969779284">
      <w:bodyDiv w:val="1"/>
      <w:marLeft w:val="0"/>
      <w:marRight w:val="0"/>
      <w:marTop w:val="0"/>
      <w:marBottom w:val="0"/>
      <w:divBdr>
        <w:top w:val="none" w:sz="0" w:space="0" w:color="auto"/>
        <w:left w:val="none" w:sz="0" w:space="0" w:color="auto"/>
        <w:bottom w:val="none" w:sz="0" w:space="0" w:color="auto"/>
        <w:right w:val="none" w:sz="0" w:space="0" w:color="auto"/>
      </w:divBdr>
    </w:div>
    <w:div w:id="2007826916">
      <w:bodyDiv w:val="1"/>
      <w:marLeft w:val="0"/>
      <w:marRight w:val="0"/>
      <w:marTop w:val="0"/>
      <w:marBottom w:val="0"/>
      <w:divBdr>
        <w:top w:val="none" w:sz="0" w:space="0" w:color="auto"/>
        <w:left w:val="none" w:sz="0" w:space="0" w:color="auto"/>
        <w:bottom w:val="none" w:sz="0" w:space="0" w:color="auto"/>
        <w:right w:val="none" w:sz="0" w:space="0" w:color="auto"/>
      </w:divBdr>
    </w:div>
    <w:div w:id="2016423353">
      <w:bodyDiv w:val="1"/>
      <w:marLeft w:val="0"/>
      <w:marRight w:val="0"/>
      <w:marTop w:val="0"/>
      <w:marBottom w:val="0"/>
      <w:divBdr>
        <w:top w:val="none" w:sz="0" w:space="0" w:color="auto"/>
        <w:left w:val="none" w:sz="0" w:space="0" w:color="auto"/>
        <w:bottom w:val="none" w:sz="0" w:space="0" w:color="auto"/>
        <w:right w:val="none" w:sz="0" w:space="0" w:color="auto"/>
      </w:divBdr>
    </w:div>
    <w:div w:id="2050378734">
      <w:bodyDiv w:val="1"/>
      <w:marLeft w:val="0"/>
      <w:marRight w:val="0"/>
      <w:marTop w:val="0"/>
      <w:marBottom w:val="0"/>
      <w:divBdr>
        <w:top w:val="none" w:sz="0" w:space="0" w:color="auto"/>
        <w:left w:val="none" w:sz="0" w:space="0" w:color="auto"/>
        <w:bottom w:val="none" w:sz="0" w:space="0" w:color="auto"/>
        <w:right w:val="none" w:sz="0" w:space="0" w:color="auto"/>
      </w:divBdr>
    </w:div>
    <w:div w:id="2107386528">
      <w:bodyDiv w:val="1"/>
      <w:marLeft w:val="0"/>
      <w:marRight w:val="0"/>
      <w:marTop w:val="0"/>
      <w:marBottom w:val="0"/>
      <w:divBdr>
        <w:top w:val="none" w:sz="0" w:space="0" w:color="auto"/>
        <w:left w:val="none" w:sz="0" w:space="0" w:color="auto"/>
        <w:bottom w:val="none" w:sz="0" w:space="0" w:color="auto"/>
        <w:right w:val="none" w:sz="0" w:space="0" w:color="auto"/>
      </w:divBdr>
    </w:div>
    <w:div w:id="2129277413">
      <w:bodyDiv w:val="1"/>
      <w:marLeft w:val="0"/>
      <w:marRight w:val="0"/>
      <w:marTop w:val="0"/>
      <w:marBottom w:val="0"/>
      <w:divBdr>
        <w:top w:val="none" w:sz="0" w:space="0" w:color="auto"/>
        <w:left w:val="none" w:sz="0" w:space="0" w:color="auto"/>
        <w:bottom w:val="none" w:sz="0" w:space="0" w:color="auto"/>
        <w:right w:val="none" w:sz="0" w:space="0" w:color="auto"/>
      </w:divBdr>
    </w:div>
    <w:div w:id="213131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q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arzyna.ostrowska@uniqa.pl" TargetMode="External"/><Relationship Id="rId4" Type="http://schemas.openxmlformats.org/officeDocument/2006/relationships/settings" Target="settings.xml"/><Relationship Id="rId9" Type="http://schemas.openxmlformats.org/officeDocument/2006/relationships/hyperlink" Target="http://www.uniqa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A283-82F7-495A-B960-5B24F333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814</Words>
  <Characters>4889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Jan Kowalski</vt:lpstr>
    </vt:vector>
  </TitlesOfParts>
  <Company>dom</Company>
  <LinksUpToDate>false</LinksUpToDate>
  <CharactersWithSpaces>5692</CharactersWithSpaces>
  <SharedDoc>false</SharedDoc>
  <HLinks>
    <vt:vector size="6" baseType="variant">
      <vt:variant>
        <vt:i4>6553615</vt:i4>
      </vt:variant>
      <vt:variant>
        <vt:i4>-1</vt:i4>
      </vt:variant>
      <vt:variant>
        <vt:i4>2056</vt:i4>
      </vt:variant>
      <vt:variant>
        <vt:i4>1</vt:i4>
      </vt:variant>
      <vt:variant>
        <vt:lpwstr>papier firmowy 2015 jasny zycie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Kowalski</dc:title>
  <dc:subject/>
  <dc:creator>Marcin</dc:creator>
  <cp:keywords/>
  <dc:description/>
  <cp:lastModifiedBy>Ostrowska Katarzyna - u00kost</cp:lastModifiedBy>
  <cp:revision>11</cp:revision>
  <cp:lastPrinted>2020-07-07T18:15:00Z</cp:lastPrinted>
  <dcterms:created xsi:type="dcterms:W3CDTF">2020-07-07T15:07:00Z</dcterms:created>
  <dcterms:modified xsi:type="dcterms:W3CDTF">2020-07-07T19:35:00Z</dcterms:modified>
</cp:coreProperties>
</file>