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D1" w:rsidRDefault="000E2DD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575756"/>
        </w:rPr>
      </w:pPr>
    </w:p>
    <w:p w:rsidR="000E2DD1" w:rsidRDefault="001D08D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575756"/>
        </w:rPr>
      </w:pPr>
      <w:r>
        <w:rPr>
          <w:rFonts w:ascii="Verdana" w:eastAsia="Verdana" w:hAnsi="Verdana" w:cs="Verdana"/>
          <w:color w:val="575756"/>
        </w:rPr>
        <w:t>Warszawa, 09.</w:t>
      </w:r>
      <w:r w:rsidR="0093138C">
        <w:rPr>
          <w:rFonts w:ascii="Verdana" w:eastAsia="Verdana" w:hAnsi="Verdana" w:cs="Verdana"/>
          <w:color w:val="575756"/>
        </w:rPr>
        <w:t>07.2020 r.</w:t>
      </w:r>
    </w:p>
    <w:p w:rsidR="000E2DD1" w:rsidRDefault="000E2DD1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line="288" w:lineRule="auto"/>
        <w:jc w:val="both"/>
        <w:rPr>
          <w:rFonts w:ascii="Verdana" w:eastAsia="Verdana" w:hAnsi="Verdana" w:cs="Verdana"/>
          <w:b/>
          <w:color w:val="254F9B"/>
          <w:sz w:val="22"/>
          <w:szCs w:val="22"/>
        </w:rPr>
      </w:pPr>
    </w:p>
    <w:p w:rsidR="000E2DD1" w:rsidRDefault="000E2DD1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line="288" w:lineRule="auto"/>
        <w:jc w:val="both"/>
        <w:rPr>
          <w:rFonts w:ascii="Verdana" w:eastAsia="Verdana" w:hAnsi="Verdana" w:cs="Verdana"/>
          <w:b/>
          <w:color w:val="254F9B"/>
          <w:sz w:val="22"/>
          <w:szCs w:val="22"/>
        </w:rPr>
      </w:pPr>
      <w:bookmarkStart w:id="0" w:name="_GoBack"/>
      <w:bookmarkEnd w:id="0"/>
    </w:p>
    <w:p w:rsidR="000E2DD1" w:rsidRDefault="0093138C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line="288" w:lineRule="auto"/>
        <w:jc w:val="both"/>
        <w:rPr>
          <w:rFonts w:ascii="Verdana" w:eastAsia="Verdana" w:hAnsi="Verdana" w:cs="Verdana"/>
          <w:b/>
          <w:color w:val="254F9B"/>
          <w:sz w:val="22"/>
          <w:szCs w:val="22"/>
        </w:rPr>
      </w:pPr>
      <w:r>
        <w:rPr>
          <w:rFonts w:ascii="Verdana" w:eastAsia="Verdana" w:hAnsi="Verdana" w:cs="Verdana"/>
          <w:b/>
          <w:color w:val="254F9B"/>
          <w:sz w:val="22"/>
          <w:szCs w:val="22"/>
        </w:rPr>
        <w:t>Carrefour uruchamia projekt „Prosto z pola do 50 km”</w:t>
      </w:r>
    </w:p>
    <w:p w:rsidR="000E2DD1" w:rsidRDefault="000E2D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E2DD1" w:rsidRDefault="0093138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Carrefour Polska stawia na rozwój oferty lokalnych produktów. Sieć rozpoczyna projekt „Prosto z pola do 50 km”,</w:t>
      </w:r>
      <w:r>
        <w:rPr>
          <w:rFonts w:ascii="Verdana" w:eastAsia="Verdana" w:hAnsi="Verdana" w:cs="Verdana"/>
          <w:b/>
          <w:i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którego założeniem jest skracanie łańcucha dostaw i rozwój bezpośredniej współprac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color w:val="000000"/>
        </w:rPr>
        <w:t xml:space="preserve"> z lokalnymi rolnikami.</w:t>
      </w:r>
      <w:r>
        <w:rPr>
          <w:rFonts w:ascii="Verdana" w:eastAsia="Verdana" w:hAnsi="Verdana" w:cs="Verdana"/>
          <w:b/>
          <w:i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Dzięki projektowi klienci wybranych sklepów Carrefour będą mogli </w:t>
      </w:r>
      <w:r>
        <w:rPr>
          <w:rFonts w:ascii="Verdana" w:eastAsia="Verdana" w:hAnsi="Verdana" w:cs="Verdana"/>
          <w:b/>
        </w:rPr>
        <w:t>korzystać z</w:t>
      </w:r>
      <w:r>
        <w:rPr>
          <w:rFonts w:ascii="Verdana" w:eastAsia="Verdana" w:hAnsi="Verdana" w:cs="Verdana"/>
          <w:b/>
          <w:color w:val="000000"/>
        </w:rPr>
        <w:t xml:space="preserve"> poszerzonej oferty produktów wysokiej jakości pochodząc</w:t>
      </w:r>
      <w:r>
        <w:rPr>
          <w:rFonts w:ascii="Verdana" w:eastAsia="Verdana" w:hAnsi="Verdana" w:cs="Verdana"/>
          <w:b/>
        </w:rPr>
        <w:t>ych</w:t>
      </w:r>
      <w:r>
        <w:rPr>
          <w:rFonts w:ascii="Verdana" w:eastAsia="Verdana" w:hAnsi="Verdana" w:cs="Verdana"/>
          <w:b/>
          <w:color w:val="000000"/>
        </w:rPr>
        <w:t xml:space="preserve"> z małych, pobliskich gospodarstw rolnych. </w:t>
      </w:r>
    </w:p>
    <w:p w:rsidR="000E2DD1" w:rsidRDefault="000E2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i/>
          <w:color w:val="000000"/>
        </w:rPr>
      </w:pPr>
    </w:p>
    <w:p w:rsidR="000E2DD1" w:rsidRDefault="0093138C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color w:val="000000"/>
        </w:rPr>
        <w:t>onsekwentnie realizuj</w:t>
      </w:r>
      <w:r>
        <w:rPr>
          <w:rFonts w:ascii="Verdana" w:eastAsia="Verdana" w:hAnsi="Verdana" w:cs="Verdana"/>
        </w:rPr>
        <w:t>ąc</w:t>
      </w:r>
      <w:r>
        <w:rPr>
          <w:rFonts w:ascii="Verdana" w:eastAsia="Verdana" w:hAnsi="Verdana" w:cs="Verdana"/>
          <w:color w:val="000000"/>
        </w:rPr>
        <w:t xml:space="preserve"> przyjętą strategię transformacji żywieniowej, Carrefour podejmuje szereg działań, aby zapewniać klientom stały dostęp 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lokalnych produktów pochodzących od zaufanych polskich dostawców.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„Prosto z pola do 50 km” to najnowszy projekt </w:t>
      </w:r>
      <w:r>
        <w:rPr>
          <w:rFonts w:ascii="Verdana" w:eastAsia="Verdana" w:hAnsi="Verdana" w:cs="Verdana"/>
        </w:rPr>
        <w:t>Carrefour</w:t>
      </w:r>
      <w:r>
        <w:rPr>
          <w:rFonts w:ascii="Verdana" w:eastAsia="Verdana" w:hAnsi="Verdana" w:cs="Verdana"/>
          <w:color w:val="000000"/>
        </w:rPr>
        <w:t xml:space="preserve"> wspierający rozwój małych gospodarstw rolnych poprzez bezpośrednią współpracę z siecią, bez udziału pośredników.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Projekt zakłada współpracę z lokalnymi gospodarstwami rolnymi, których oferta sprzedawana </w:t>
      </w:r>
      <w:r>
        <w:rPr>
          <w:rFonts w:ascii="Verdana" w:eastAsia="Verdana" w:hAnsi="Verdana" w:cs="Verdana"/>
        </w:rPr>
        <w:t>będzie</w:t>
      </w:r>
      <w:r>
        <w:rPr>
          <w:rFonts w:ascii="Verdana" w:eastAsia="Verdana" w:hAnsi="Verdana" w:cs="Verdana"/>
          <w:color w:val="000000"/>
        </w:rPr>
        <w:t xml:space="preserve"> na specjalnie oznakowanych stoiskach w wybranych sklepach </w:t>
      </w:r>
      <w:r>
        <w:rPr>
          <w:rFonts w:ascii="Verdana" w:eastAsia="Verdana" w:hAnsi="Verdana" w:cs="Verdana"/>
        </w:rPr>
        <w:t>Carrefour</w:t>
      </w:r>
      <w:r>
        <w:rPr>
          <w:rFonts w:ascii="Verdana" w:eastAsia="Verdana" w:hAnsi="Verdana" w:cs="Verdana"/>
          <w:color w:val="000000"/>
        </w:rPr>
        <w:t xml:space="preserve">. </w:t>
      </w:r>
      <w:r>
        <w:rPr>
          <w:rFonts w:ascii="Verdana" w:eastAsia="Verdana" w:hAnsi="Verdana" w:cs="Verdana"/>
        </w:rPr>
        <w:t>„</w:t>
      </w:r>
      <w:r>
        <w:rPr>
          <w:rFonts w:ascii="Verdana" w:eastAsia="Verdana" w:hAnsi="Verdana" w:cs="Verdana"/>
          <w:color w:val="000000"/>
        </w:rPr>
        <w:t>Prosto z pola do 50 km</w:t>
      </w:r>
      <w:r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  <w:color w:val="000000"/>
        </w:rPr>
        <w:t xml:space="preserve"> jest przykładem skracania łańcucha dostaw logistycznych, ponieważ oferta lokalnego producenta zast</w:t>
      </w:r>
      <w:r>
        <w:rPr>
          <w:rFonts w:ascii="Verdana" w:eastAsia="Verdana" w:hAnsi="Verdana" w:cs="Verdana"/>
        </w:rPr>
        <w:t>ąpi</w:t>
      </w:r>
      <w:r>
        <w:rPr>
          <w:rFonts w:ascii="Verdana" w:eastAsia="Verdana" w:hAnsi="Verdana" w:cs="Verdana"/>
          <w:color w:val="000000"/>
        </w:rPr>
        <w:t xml:space="preserve"> asortyment zamawiany do tej pory z magazynu centralnego sieci. To również wsparcie rozwoju małych gospodarstw rolnych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color w:val="000000"/>
        </w:rPr>
        <w:t xml:space="preserve">zięki </w:t>
      </w:r>
      <w:r>
        <w:rPr>
          <w:rFonts w:ascii="Verdana" w:eastAsia="Verdana" w:hAnsi="Verdana" w:cs="Verdana"/>
        </w:rPr>
        <w:t>któremu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z</w:t>
      </w:r>
      <w:r>
        <w:rPr>
          <w:rFonts w:ascii="Verdana" w:eastAsia="Verdana" w:hAnsi="Verdana" w:cs="Verdana"/>
          <w:color w:val="000000"/>
        </w:rPr>
        <w:t>ysk</w:t>
      </w:r>
      <w:r>
        <w:rPr>
          <w:rFonts w:ascii="Verdana" w:eastAsia="Verdana" w:hAnsi="Verdana" w:cs="Verdana"/>
        </w:rPr>
        <w:t>ują one</w:t>
      </w:r>
      <w:r>
        <w:rPr>
          <w:rFonts w:ascii="Verdana" w:eastAsia="Verdana" w:hAnsi="Verdana" w:cs="Verdana"/>
          <w:color w:val="000000"/>
        </w:rPr>
        <w:t xml:space="preserve"> gwarancję odbioru zakontraktowanych dostaw i stabilne podstawy rozwoju produkcji.</w:t>
      </w:r>
    </w:p>
    <w:p w:rsidR="000E2DD1" w:rsidRDefault="000E2DD1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jc w:val="both"/>
        <w:rPr>
          <w:rFonts w:ascii="Verdana" w:eastAsia="Verdana" w:hAnsi="Verdana" w:cs="Verdana"/>
          <w:color w:val="000000"/>
        </w:rPr>
      </w:pPr>
    </w:p>
    <w:p w:rsidR="000E2DD1" w:rsidRDefault="0093138C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- W </w:t>
      </w:r>
      <w:r>
        <w:rPr>
          <w:rFonts w:ascii="Verdana" w:eastAsia="Verdana" w:hAnsi="Verdana" w:cs="Verdana"/>
          <w:i/>
        </w:rPr>
        <w:t>Carrefour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color w:val="000000"/>
        </w:rPr>
        <w:t xml:space="preserve">tawiamy na partnerskie relacje z dostawcami i </w:t>
      </w:r>
      <w:r>
        <w:rPr>
          <w:rFonts w:ascii="Verdana" w:eastAsia="Verdana" w:hAnsi="Verdana" w:cs="Verdana"/>
          <w:i/>
        </w:rPr>
        <w:t>oferu</w:t>
      </w:r>
      <w:r>
        <w:rPr>
          <w:rFonts w:ascii="Verdana" w:eastAsia="Verdana" w:hAnsi="Verdana" w:cs="Verdana"/>
          <w:i/>
          <w:color w:val="000000"/>
        </w:rPr>
        <w:t xml:space="preserve">jemy specjalne warunki współpracy z rolnikami. </w:t>
      </w:r>
      <w:r>
        <w:rPr>
          <w:rFonts w:ascii="Verdana" w:eastAsia="Verdana" w:hAnsi="Verdana" w:cs="Verdana"/>
          <w:i/>
        </w:rPr>
        <w:t>Realizując</w:t>
      </w:r>
      <w:r>
        <w:rPr>
          <w:rFonts w:ascii="Verdana" w:eastAsia="Verdana" w:hAnsi="Verdana" w:cs="Verdana"/>
          <w:i/>
          <w:color w:val="000000"/>
        </w:rPr>
        <w:t xml:space="preserve"> projekt „Prosto z pola do 50 km” nasza sieć nie tylko zapewnia klientom bezpośredni dostęp do produktów wysokiej jakości, ale również przyczynia się do rozwoju polskiego rolnictwa i lokalnej przedsiębiorczości. Dlatego zapraszamy rolników i grupy producentów do wspó</w:t>
      </w:r>
      <w:r>
        <w:rPr>
          <w:rFonts w:ascii="Verdana" w:eastAsia="Verdana" w:hAnsi="Verdana" w:cs="Verdana"/>
          <w:i/>
        </w:rPr>
        <w:t xml:space="preserve">łpracy w ramach dostaw lokalnych bezpośrednio do naszych sklepów </w:t>
      </w:r>
      <w:r>
        <w:rPr>
          <w:rFonts w:ascii="Verdana" w:eastAsia="Verdana" w:hAnsi="Verdana" w:cs="Verdana"/>
          <w:color w:val="000000"/>
        </w:rPr>
        <w:t xml:space="preserve">– mówi </w:t>
      </w:r>
      <w:r>
        <w:rPr>
          <w:rFonts w:ascii="Verdana" w:eastAsia="Verdana" w:hAnsi="Verdana" w:cs="Verdana"/>
          <w:b/>
          <w:color w:val="000000"/>
        </w:rPr>
        <w:t xml:space="preserve">Marek Lipka, </w:t>
      </w:r>
      <w:r w:rsidR="004C5FF2">
        <w:rPr>
          <w:rFonts w:ascii="Verdana" w:eastAsia="Verdana" w:hAnsi="Verdana" w:cs="Verdana"/>
          <w:b/>
          <w:color w:val="000000"/>
        </w:rPr>
        <w:t xml:space="preserve">członek zarządu i </w:t>
      </w:r>
      <w:r>
        <w:rPr>
          <w:rFonts w:ascii="Verdana" w:eastAsia="Verdana" w:hAnsi="Verdana" w:cs="Verdana"/>
          <w:b/>
          <w:color w:val="000000"/>
        </w:rPr>
        <w:t>dyrektor handlowy Carrefour Polska.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0E2DD1" w:rsidRDefault="000E2DD1">
      <w:pPr>
        <w:spacing w:line="264" w:lineRule="auto"/>
        <w:jc w:val="both"/>
        <w:rPr>
          <w:rFonts w:ascii="Verdana" w:eastAsia="Verdana" w:hAnsi="Verdana" w:cs="Verdana"/>
          <w:color w:val="000000"/>
        </w:rPr>
      </w:pPr>
    </w:p>
    <w:p w:rsidR="000E2DD1" w:rsidRDefault="0093138C">
      <w:pPr>
        <w:spacing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Pierwszym </w:t>
      </w:r>
      <w:r>
        <w:rPr>
          <w:rFonts w:ascii="Verdana" w:eastAsia="Verdana" w:hAnsi="Verdana" w:cs="Verdana"/>
        </w:rPr>
        <w:t>dostawcą</w:t>
      </w:r>
      <w:r>
        <w:rPr>
          <w:rFonts w:ascii="Verdana" w:eastAsia="Verdana" w:hAnsi="Verdana" w:cs="Verdana"/>
          <w:color w:val="000000"/>
        </w:rPr>
        <w:t>, któr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color w:val="000000"/>
        </w:rPr>
        <w:t xml:space="preserve"> bierze udział w projekcie,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jest posiadające długą tradycję, wielopokoleniowe 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color w:val="000000"/>
        </w:rPr>
        <w:t xml:space="preserve">ospodarstwo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color w:val="000000"/>
        </w:rPr>
        <w:t xml:space="preserve">olne Tomasza </w:t>
      </w:r>
      <w:proofErr w:type="spellStart"/>
      <w:r>
        <w:rPr>
          <w:rFonts w:ascii="Verdana" w:eastAsia="Verdana" w:hAnsi="Verdana" w:cs="Verdana"/>
          <w:color w:val="000000"/>
        </w:rPr>
        <w:t>Starnowskiego</w:t>
      </w:r>
      <w:proofErr w:type="spellEnd"/>
      <w:r>
        <w:rPr>
          <w:rFonts w:ascii="Verdana" w:eastAsia="Verdana" w:hAnsi="Verdana" w:cs="Verdana"/>
          <w:color w:val="000000"/>
        </w:rPr>
        <w:t xml:space="preserve">, które położone jest w Starych Babicach niedaleko Warszawy. Warzywa pochodzące z gospodarstwa sprzedawane już są na specjalnie oznaczonych stanowiskach w hipermarkecie Reduta i supermarkecie Skorosze w Warszawie. </w:t>
      </w:r>
      <w:r>
        <w:rPr>
          <w:rFonts w:ascii="Verdana" w:eastAsia="Verdana" w:hAnsi="Verdana" w:cs="Verdana"/>
        </w:rPr>
        <w:t xml:space="preserve">W ofercie znajdują się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brokuły, buraki, cebula, kalafior, kapusta, ziemniaki, a wkrótce dostępne będą także pory i ogórki.  </w:t>
      </w:r>
      <w:r>
        <w:rPr>
          <w:rFonts w:ascii="Verdana" w:eastAsia="Verdana" w:hAnsi="Verdana" w:cs="Verdana"/>
          <w:color w:val="000000"/>
        </w:rPr>
        <w:t>Carrefour planuje ro</w:t>
      </w:r>
      <w:r>
        <w:rPr>
          <w:rFonts w:ascii="Verdana" w:eastAsia="Verdana" w:hAnsi="Verdana" w:cs="Verdana"/>
        </w:rPr>
        <w:t>zszerzanie</w:t>
      </w:r>
      <w:r>
        <w:rPr>
          <w:rFonts w:ascii="Verdana" w:eastAsia="Verdana" w:hAnsi="Verdana" w:cs="Verdana"/>
          <w:color w:val="000000"/>
        </w:rPr>
        <w:t xml:space="preserve"> projektu o </w:t>
      </w:r>
      <w:r>
        <w:rPr>
          <w:rFonts w:ascii="Verdana" w:eastAsia="Verdana" w:hAnsi="Verdana" w:cs="Verdana"/>
        </w:rPr>
        <w:t>nowe,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bezpośrednie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relacje handlowe</w:t>
      </w:r>
      <w:r>
        <w:rPr>
          <w:rFonts w:ascii="Verdana" w:eastAsia="Verdana" w:hAnsi="Verdana" w:cs="Verdana"/>
          <w:color w:val="000000"/>
        </w:rPr>
        <w:t xml:space="preserve"> z</w:t>
      </w:r>
      <w:r>
        <w:rPr>
          <w:rFonts w:ascii="Verdana" w:eastAsia="Verdana" w:hAnsi="Verdana" w:cs="Verdana"/>
        </w:rPr>
        <w:t xml:space="preserve"> lokalnymi dostawcami, których oferta dostępna będzie w kolejnych </w:t>
      </w:r>
      <w:r>
        <w:rPr>
          <w:rFonts w:ascii="Verdana" w:eastAsia="Verdana" w:hAnsi="Verdana" w:cs="Verdana"/>
          <w:color w:val="000000"/>
        </w:rPr>
        <w:t>sklep</w:t>
      </w:r>
      <w:r>
        <w:rPr>
          <w:rFonts w:ascii="Verdana" w:eastAsia="Verdana" w:hAnsi="Verdana" w:cs="Verdana"/>
        </w:rPr>
        <w:t>ach sieci w całej Polsce.</w:t>
      </w:r>
    </w:p>
    <w:p w:rsidR="000E2DD1" w:rsidRDefault="000E2DD1">
      <w:pPr>
        <w:spacing w:line="288" w:lineRule="auto"/>
        <w:jc w:val="both"/>
        <w:rPr>
          <w:rFonts w:ascii="Verdana" w:eastAsia="Verdana" w:hAnsi="Verdana" w:cs="Verdana"/>
        </w:rPr>
      </w:pPr>
    </w:p>
    <w:p w:rsidR="000E2DD1" w:rsidRDefault="0093138C">
      <w:pPr>
        <w:spacing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Właściciele gospodarstw rolnych, którzy chcieliby wziąć udział w projekcie mogą skontaktować się z siecią drogą mailową: wspolpraca@carrefour.com</w:t>
      </w:r>
    </w:p>
    <w:p w:rsidR="000E2DD1" w:rsidRDefault="000E2DD1">
      <w:pPr>
        <w:spacing w:line="264" w:lineRule="auto"/>
        <w:jc w:val="both"/>
        <w:rPr>
          <w:rFonts w:ascii="Verdana" w:eastAsia="Verdana" w:hAnsi="Verdana" w:cs="Verdana"/>
          <w:color w:val="000000"/>
        </w:rPr>
      </w:pPr>
    </w:p>
    <w:p w:rsidR="000E2DD1" w:rsidRDefault="000E2DD1">
      <w:pPr>
        <w:spacing w:line="264" w:lineRule="auto"/>
        <w:jc w:val="both"/>
        <w:rPr>
          <w:rFonts w:ascii="Verdana" w:eastAsia="Verdana" w:hAnsi="Verdana" w:cs="Verdana"/>
          <w:color w:val="000000"/>
        </w:rPr>
      </w:pPr>
    </w:p>
    <w:p w:rsidR="000E2DD1" w:rsidRDefault="0093138C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200" w:line="276" w:lineRule="auto"/>
        <w:jc w:val="both"/>
        <w:rPr>
          <w:rFonts w:ascii="Verdana" w:eastAsia="Verdana" w:hAnsi="Verdana" w:cs="Verdana"/>
          <w:color w:val="595959"/>
        </w:rPr>
      </w:pPr>
      <w:r>
        <w:rPr>
          <w:rFonts w:ascii="Verdana" w:eastAsia="Verdana" w:hAnsi="Verdana" w:cs="Verdana"/>
          <w:b/>
          <w:color w:val="595959"/>
          <w:sz w:val="16"/>
          <w:szCs w:val="16"/>
        </w:rPr>
        <w:t>O Carrefour</w:t>
      </w:r>
    </w:p>
    <w:p w:rsidR="000E2DD1" w:rsidRDefault="00931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 xml:space="preserve">Carrefour Polska to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omnikanałowa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sieć handlowa, pod szyldem której działa w Polsce ponad 900 sklepów 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</w:t>
      </w:r>
    </w:p>
    <w:p w:rsidR="000E2DD1" w:rsidRDefault="00931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 xml:space="preserve">Carrefour, jako jeden ze światowych liderów handlu spożywczego, jest silną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multiformatową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siecią, która posiada 12 300 sklepów w ponad 30 krajach. Carrefour obsługuje 105 milionów klientów na całym świecie i wygenerował w 2019 roku sprzedaż w wysokości 80,7 miliarda euro. Grupa liczy ponad 325 000 pracowników, którzy pracują wspólnie, aby Carrefour został światowym liderem transformacji żywieniowej, oferując wszystkim klientom produkty spożywcze wysokiej jakości, ogólnie dostępne i w atrakcyjnej cenie. Więcej informacji na </w:t>
      </w:r>
      <w:hyperlink r:id="rId7">
        <w:r>
          <w:rPr>
            <w:rFonts w:ascii="Verdana" w:eastAsia="Verdana" w:hAnsi="Verdana" w:cs="Verdana"/>
            <w:color w:val="595959"/>
            <w:sz w:val="16"/>
            <w:szCs w:val="16"/>
            <w:u w:val="single"/>
          </w:rPr>
          <w:t>www.carrefour.com</w:t>
        </w:r>
      </w:hyperlink>
      <w:r>
        <w:rPr>
          <w:rFonts w:ascii="Verdana" w:eastAsia="Verdana" w:hAnsi="Verdana" w:cs="Verdana"/>
          <w:color w:val="595959"/>
          <w:sz w:val="16"/>
          <w:szCs w:val="16"/>
        </w:rPr>
        <w:t xml:space="preserve"> oraz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GroupeCarrefour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) i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LinkedInie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(Carrefour).</w:t>
      </w:r>
    </w:p>
    <w:p w:rsidR="000E2DD1" w:rsidRDefault="00931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right="20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>Polityka biznesu odpowiedzialnego społecznie Grupy Carrefour opiera się na trzech filarach: zwalczanie wszelkich form marnotrawstwa, ochrona bioróżnorodności oraz wsparcie dla partnerów firmy.</w:t>
      </w:r>
    </w:p>
    <w:p w:rsidR="000E2DD1" w:rsidRDefault="000E2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right="20"/>
        <w:jc w:val="both"/>
        <w:rPr>
          <w:rFonts w:ascii="Verdana" w:eastAsia="Verdana" w:hAnsi="Verdana" w:cs="Verdana"/>
          <w:color w:val="595959"/>
          <w:sz w:val="16"/>
          <w:szCs w:val="16"/>
        </w:rPr>
      </w:pPr>
    </w:p>
    <w:sectPr w:rsidR="000E2D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48" w:rsidRDefault="00D43A48">
      <w:r>
        <w:separator/>
      </w:r>
    </w:p>
  </w:endnote>
  <w:endnote w:type="continuationSeparator" w:id="0">
    <w:p w:rsidR="00D43A48" w:rsidRDefault="00D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D1" w:rsidRDefault="000E2DD1">
    <w:pPr>
      <w:keepNext/>
      <w:pBdr>
        <w:top w:val="nil"/>
        <w:left w:val="nil"/>
        <w:bottom w:val="nil"/>
        <w:right w:val="nil"/>
        <w:between w:val="nil"/>
      </w:pBdr>
      <w:jc w:val="both"/>
      <w:rPr>
        <w:b/>
        <w:color w:val="000000"/>
        <w:sz w:val="18"/>
        <w:szCs w:val="18"/>
        <w:u w:val="single"/>
      </w:rPr>
    </w:pPr>
  </w:p>
  <w:p w:rsidR="000E2DD1" w:rsidRDefault="0093138C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Verdana" w:eastAsia="Verdana" w:hAnsi="Verdana" w:cs="Verdana"/>
        <w:b/>
        <w:color w:val="254F9B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0E2DD1" w:rsidRDefault="0093138C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 xml:space="preserve">Biuro Prasowe Carrefour Polska, tel.: 22 517 22 21, e-mail: 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0E2DD1" w:rsidRDefault="0093138C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>Maria Cieślikowska, Dyrektor Komunikacji Zewnętrznej i PR, Rzecznik Prasowy, e-mail:</w:t>
    </w:r>
    <w:r>
      <w:rPr>
        <w:rFonts w:ascii="Verdana" w:eastAsia="Verdana" w:hAnsi="Verdana" w:cs="Verdana"/>
        <w:color w:val="000000"/>
        <w:sz w:val="14"/>
        <w:szCs w:val="14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0E2DD1" w:rsidRDefault="0093138C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48" w:rsidRDefault="00D43A48">
      <w:r>
        <w:separator/>
      </w:r>
    </w:p>
  </w:footnote>
  <w:footnote w:type="continuationSeparator" w:id="0">
    <w:p w:rsidR="00D43A48" w:rsidRDefault="00D4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D1" w:rsidRDefault="00931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114300" distR="114300">
          <wp:extent cx="1057910" cy="89471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D1"/>
    <w:rsid w:val="000E2DD1"/>
    <w:rsid w:val="00163449"/>
    <w:rsid w:val="001D08D9"/>
    <w:rsid w:val="004C5FF2"/>
    <w:rsid w:val="00790DB1"/>
    <w:rsid w:val="0093138C"/>
    <w:rsid w:val="00D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7F80"/>
  <w15:docId w15:val="{D1B4D120-D536-447F-8D8A-842CC652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refou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_kubajek@carrefour.com" TargetMode="External"/><Relationship Id="rId1" Type="http://schemas.openxmlformats.org/officeDocument/2006/relationships/hyperlink" Target="mailto:biuroprasowe@carref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aR+U2ZszyHjfxe+sMFWaNwSDg==">AMUW2mWrBfhZl2Zt0dU0lN5KZleluMQqrgv1loKt73em6WI78XxWQdCBjjMNb+NAA6cG7ip3Y72PI81Kk8Cc1tsl9N5aINptGSaEP1CHObMEZi+OQ1UgEcs=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KRYSICKA</dc:creator>
  <cp:lastModifiedBy>Anna KRYSICKA</cp:lastModifiedBy>
  <cp:revision>4</cp:revision>
  <dcterms:created xsi:type="dcterms:W3CDTF">2020-07-08T09:49:00Z</dcterms:created>
  <dcterms:modified xsi:type="dcterms:W3CDTF">2020-07-09T08:56:00Z</dcterms:modified>
</cp:coreProperties>
</file>