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282390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2 NOWE WERSJE</w:t>
      </w:r>
      <w:r w:rsidR="00B13574">
        <w:rPr>
          <w:rFonts w:ascii="MMC OFFICE" w:eastAsia="ヒラギノ角ゴ Std W4" w:hAnsi="MMC OFFICE"/>
          <w:b/>
          <w:sz w:val="28"/>
          <w:szCs w:val="28"/>
        </w:rPr>
        <w:t xml:space="preserve"> MITSUBISHI ECLIPSE CROSS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JU</w:t>
      </w:r>
      <w:r w:rsidR="00881267">
        <w:rPr>
          <w:rFonts w:ascii="MMC OFFICE" w:eastAsia="ヒラギノ角ゴ Std W4" w:hAnsi="MMC OFFICE"/>
          <w:b/>
          <w:sz w:val="28"/>
          <w:szCs w:val="28"/>
        </w:rPr>
        <w:t>Ż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W OFERCIE </w:t>
      </w:r>
    </w:p>
    <w:p w:rsidR="00B91C9C" w:rsidRDefault="00A770D7" w:rsidP="00B91C9C">
      <w:pPr>
        <w:spacing w:line="240" w:lineRule="exact"/>
        <w:jc w:val="left"/>
        <w:rPr>
          <w:rFonts w:ascii="MMC OFFICE" w:hAnsi="MMC OFFIC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881267" w:rsidRPr="00881267" w:rsidRDefault="00881267" w:rsidP="00282390">
      <w:pPr>
        <w:spacing w:line="240" w:lineRule="exact"/>
        <w:ind w:left="-142"/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</w:pPr>
      <w:r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Polską ofertę Mitsubishi Motors wzbogaciły właśnie dwie nowe wersje dobrze ocenianego przez klientów SUV-a </w:t>
      </w:r>
      <w:proofErr w:type="spellStart"/>
      <w:r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coupe</w:t>
      </w:r>
      <w:proofErr w:type="spellEnd"/>
      <w:r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</w:t>
      </w:r>
      <w:r w:rsidR="00D95E90"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Mitsubishi </w:t>
      </w:r>
      <w:proofErr w:type="spellStart"/>
      <w:r w:rsidR="00D95E90"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D95E90"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Cross</w:t>
      </w:r>
      <w:r w:rsidR="00462034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– </w:t>
      </w:r>
      <w:proofErr w:type="spellStart"/>
      <w:r w:rsidR="00462034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 w:rsidR="00462034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Plus SMART i </w:t>
      </w:r>
      <w:proofErr w:type="spellStart"/>
      <w:r w:rsidR="00462034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 w:rsidR="00462034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PRO</w:t>
      </w:r>
      <w:r w:rsidRPr="00881267"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, które w atrakcyjnej cenie oferują bogate wyposażenie. </w:t>
      </w:r>
      <w:r>
        <w:rPr>
          <w:rFonts w:ascii="MMC OFFICE" w:eastAsia="Times New Roman" w:hAnsi="MMC OFFICE"/>
          <w:b/>
          <w:bCs/>
          <w:color w:val="000000"/>
          <w:spacing w:val="-7"/>
          <w:sz w:val="18"/>
          <w:szCs w:val="18"/>
          <w:lang w:eastAsia="pl-PL"/>
        </w:rPr>
        <w:t xml:space="preserve"> </w:t>
      </w:r>
    </w:p>
    <w:p w:rsidR="00881267" w:rsidRDefault="00881267" w:rsidP="00282390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</w:p>
    <w:p w:rsidR="00881267" w:rsidRDefault="00881267" w:rsidP="00282390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Mitsubishi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SMART, która powstał</w:t>
      </w:r>
      <w:r w:rsidR="0046203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o</w:t>
      </w: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na bazie specyfikacji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2WD MT I 2WD CVT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</w:t>
      </w:r>
      <w:r w:rsidR="00E161F1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oferuje dodatkowo przednie reflektory – światła mijania i drogowe - w technologii LED, </w:t>
      </w:r>
      <w:r w:rsidR="0035721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wy</w:t>
      </w:r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kończenie drzwi w kolorze srebrnym, </w:t>
      </w:r>
      <w:r w:rsidR="00E161F1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spryskiwacze przednich reflektorów, elektrycznie składane lusterka, atrapę chłodnicy w srebrnym kolorze </w:t>
      </w:r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z </w:t>
      </w:r>
      <w:r w:rsidR="00E161F1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chromowanymi akcentami</w:t>
      </w:r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oraz </w:t>
      </w:r>
      <w:r w:rsidR="00E161F1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przedni zderzak z elementami w czarnym kolorze z połyskiem. Wewnątrz </w:t>
      </w:r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znajdziemy dodatkowo </w:t>
      </w:r>
      <w:r w:rsidR="00E161F1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punkty świetlne LED w boczkach przednich drzwi,  </w:t>
      </w:r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funkcję AUTO dla wszystkich szyb elektrycznych, szyby o zwiększonej izolacji akustycznej – przednie boczne i czołowa, tapicerkę siedzeń z materiału ze srebrnymi </w:t>
      </w:r>
      <w:proofErr w:type="spellStart"/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przeszyciami</w:t>
      </w:r>
      <w:proofErr w:type="spellEnd"/>
      <w:r w:rsidR="00935746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, chromowane klamki, oświetlenie w osłonach przeciwsłonecznych, centralny podłokietnik dla II. rzędu siedzeń i centralny podłokietnik dla przednich siedzeń z możliwością regulacji w wersjach MT. </w:t>
      </w:r>
      <w:r w:rsidR="00343A6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Za wszystkie te elementy dodatkowego wyposażenia </w:t>
      </w:r>
      <w:r w:rsidR="00871B3C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w pakiecie SMART </w:t>
      </w:r>
      <w:r w:rsidR="00343A6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o łącznej wartości 3500 zł </w:t>
      </w:r>
      <w:r w:rsidR="00871B3C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producent nie pobiera dodatkowej opłaty, </w:t>
      </w:r>
      <w:r w:rsidR="00343A6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co oznacza dla klientów </w:t>
      </w:r>
      <w:r w:rsidR="00871B3C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oszczędność właśnie takiej sumy</w:t>
      </w:r>
      <w:r w:rsidR="00343A6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. 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Wersje te s</w:t>
      </w:r>
      <w:r w:rsidR="00010A1F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ą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dostępne w </w:t>
      </w:r>
      <w:r w:rsidR="007A020A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promocyjnej 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cenie 98 990 zł (MT) i 106 990 zł (CVT). </w:t>
      </w:r>
    </w:p>
    <w:p w:rsidR="00881267" w:rsidRDefault="00881267" w:rsidP="00282390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</w:p>
    <w:p w:rsidR="00DB7D91" w:rsidRDefault="00935746" w:rsidP="00282390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Specyfikacja</w:t>
      </w:r>
      <w:r w:rsidR="00881267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</w:t>
      </w:r>
      <w:proofErr w:type="spellStart"/>
      <w:r w:rsidR="00881267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 w:rsidR="00881267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PRO</w:t>
      </w: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, zbudowana na wersji </w:t>
      </w:r>
      <w:proofErr w:type="spellStart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Invite</w:t>
      </w:r>
      <w:proofErr w:type="spellEnd"/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Plus SMART</w:t>
      </w:r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2WD CVT, </w:t>
      </w: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oferuje dodatkowo </w:t>
      </w:r>
      <w:r w:rsidR="001810D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3 ważne układy bezpieczeństwa: system</w:t>
      </w:r>
      <w:r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</w:t>
      </w:r>
      <w:r w:rsidR="001810D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monitorowania martwego pola BSW z asystentem pasa ruchu LCA i system monitorowania ruchu poprzecznego z tyłu pojazdu RCTA a także przednie i tylne czujniki parkowania. Wewnątrz dodano podgrzewaną, tylną kanapę, skórzaną tapicerkę z pomarańczowymi </w:t>
      </w:r>
      <w:proofErr w:type="spellStart"/>
      <w:r w:rsidR="001810D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przeszyciami</w:t>
      </w:r>
      <w:proofErr w:type="spellEnd"/>
      <w:r w:rsidR="001810D3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,  podgrzewaną kierownicę, fotel kierowcy regulowany elektrycznie w 4 płaszczyznach oraz podgrzewaną szybę czołową. </w:t>
      </w:r>
      <w:bookmarkStart w:id="0" w:name="_GoBack"/>
      <w:bookmarkEnd w:id="0"/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Mitsubishi </w:t>
      </w:r>
      <w:proofErr w:type="spellStart"/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Eclipse</w:t>
      </w:r>
      <w:proofErr w:type="spellEnd"/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Cross </w:t>
      </w:r>
      <w:proofErr w:type="spellStart"/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>Intense</w:t>
      </w:r>
      <w:proofErr w:type="spellEnd"/>
      <w:r w:rsidR="00536474"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  <w:t xml:space="preserve"> Pro kosztuje 122 990 zł. </w:t>
      </w:r>
    </w:p>
    <w:p w:rsidR="00D95E90" w:rsidRDefault="00D95E90" w:rsidP="00282390">
      <w:pPr>
        <w:spacing w:line="240" w:lineRule="exact"/>
        <w:ind w:left="-142"/>
        <w:rPr>
          <w:rFonts w:ascii="MMC OFFICE" w:eastAsia="Times New Roman" w:hAnsi="MMC OFFICE"/>
          <w:bCs/>
          <w:color w:val="000000"/>
          <w:spacing w:val="-7"/>
          <w:sz w:val="18"/>
          <w:szCs w:val="18"/>
          <w:lang w:eastAsia="pl-PL"/>
        </w:rPr>
      </w:pPr>
    </w:p>
    <w:p w:rsidR="00282390" w:rsidRDefault="00282390" w:rsidP="00282390">
      <w:pPr>
        <w:spacing w:line="240" w:lineRule="exact"/>
        <w:ind w:left="-142"/>
        <w:rPr>
          <w:rFonts w:ascii="MMC OFFICE" w:hAnsi="MMC OFFICE" w:cs="Verdana"/>
          <w:sz w:val="18"/>
          <w:szCs w:val="18"/>
        </w:rPr>
      </w:pPr>
      <w:r w:rsidRPr="00881609">
        <w:rPr>
          <w:rFonts w:ascii="MMC OFFICE" w:hAnsi="MMC OFFICE"/>
          <w:sz w:val="18"/>
          <w:szCs w:val="18"/>
        </w:rPr>
        <w:t xml:space="preserve">Mitsubishi </w:t>
      </w:r>
      <w:proofErr w:type="spellStart"/>
      <w:r w:rsidRPr="00881609">
        <w:rPr>
          <w:rFonts w:ascii="MMC OFFICE" w:hAnsi="MMC OFFICE"/>
          <w:sz w:val="18"/>
          <w:szCs w:val="18"/>
        </w:rPr>
        <w:t>Eclipse</w:t>
      </w:r>
      <w:proofErr w:type="spellEnd"/>
      <w:r w:rsidRPr="00881609">
        <w:rPr>
          <w:rFonts w:ascii="MMC OFFICE" w:hAnsi="MMC OFFICE"/>
          <w:sz w:val="18"/>
          <w:szCs w:val="18"/>
        </w:rPr>
        <w:t xml:space="preserve"> Cross 2020 </w:t>
      </w:r>
      <w:r w:rsidRPr="00881609">
        <w:rPr>
          <w:rFonts w:ascii="MMC OFFICE" w:hAnsi="MMC OFFICE" w:cs="Verdana"/>
          <w:sz w:val="18"/>
          <w:szCs w:val="18"/>
        </w:rPr>
        <w:t xml:space="preserve">wyróżnia się sportową sylwetką SUV-a </w:t>
      </w:r>
      <w:proofErr w:type="spellStart"/>
      <w:r w:rsidRPr="00881609">
        <w:rPr>
          <w:rFonts w:ascii="MMC OFFICE" w:hAnsi="MMC OFFICE" w:cs="Verdana"/>
          <w:sz w:val="18"/>
          <w:szCs w:val="18"/>
        </w:rPr>
        <w:t>coupe</w:t>
      </w:r>
      <w:proofErr w:type="spellEnd"/>
      <w:r w:rsidRPr="00881609">
        <w:rPr>
          <w:rFonts w:ascii="MMC OFFICE" w:hAnsi="MMC OFFICE" w:cs="Verdana"/>
          <w:sz w:val="18"/>
          <w:szCs w:val="18"/>
        </w:rPr>
        <w:t xml:space="preserve">, znakomitymi osiągami i wyjątkową precyzją prowadzenia dzięki sztywnemu, choć komfortowemu zawieszeniu i najnowszej generacji znanego z Mitsubishi </w:t>
      </w:r>
      <w:proofErr w:type="spellStart"/>
      <w:r w:rsidRPr="00881609">
        <w:rPr>
          <w:rFonts w:ascii="MMC OFFICE" w:hAnsi="MMC OFFICE" w:cs="Verdana"/>
          <w:sz w:val="18"/>
          <w:szCs w:val="18"/>
        </w:rPr>
        <w:t>Lancera</w:t>
      </w:r>
      <w:proofErr w:type="spellEnd"/>
      <w:r w:rsidRPr="00881609">
        <w:rPr>
          <w:rFonts w:ascii="MMC OFFICE" w:hAnsi="MMC OFFICE" w:cs="Verdana"/>
          <w:sz w:val="18"/>
          <w:szCs w:val="18"/>
        </w:rPr>
        <w:t xml:space="preserve"> </w:t>
      </w:r>
      <w:proofErr w:type="spellStart"/>
      <w:r w:rsidRPr="00881609">
        <w:rPr>
          <w:rFonts w:ascii="MMC OFFICE" w:hAnsi="MMC OFFICE" w:cs="Verdana"/>
          <w:sz w:val="18"/>
          <w:szCs w:val="18"/>
        </w:rPr>
        <w:t>Evolution</w:t>
      </w:r>
      <w:proofErr w:type="spellEnd"/>
      <w:r w:rsidRPr="00881609">
        <w:rPr>
          <w:rFonts w:ascii="MMC OFFICE" w:hAnsi="MMC OFFICE" w:cs="Verdana"/>
          <w:sz w:val="18"/>
          <w:szCs w:val="18"/>
        </w:rPr>
        <w:t xml:space="preserve"> układu kontroli napędu na 4 koła - Super-</w:t>
      </w:r>
      <w:proofErr w:type="spellStart"/>
      <w:r w:rsidRPr="00881609">
        <w:rPr>
          <w:rFonts w:ascii="MMC OFFICE" w:hAnsi="MMC OFFICE" w:cs="Verdana"/>
          <w:sz w:val="18"/>
          <w:szCs w:val="18"/>
        </w:rPr>
        <w:t>All</w:t>
      </w:r>
      <w:proofErr w:type="spellEnd"/>
      <w:r w:rsidRPr="00881609">
        <w:rPr>
          <w:rFonts w:ascii="MMC OFFICE" w:hAnsi="MMC OFFICE" w:cs="Verdana"/>
          <w:sz w:val="18"/>
          <w:szCs w:val="18"/>
        </w:rPr>
        <w:t xml:space="preserve"> Wheel Control. Do napędu służy turbodoładowany silnik benzynowy</w:t>
      </w:r>
      <w:r w:rsidRPr="00881609">
        <w:rPr>
          <w:rFonts w:ascii="MMC OFFICE" w:hAnsi="MMC OFFICE" w:cs="Verdana"/>
          <w:color w:val="FF0000"/>
          <w:sz w:val="18"/>
          <w:szCs w:val="18"/>
        </w:rPr>
        <w:t xml:space="preserve"> </w:t>
      </w:r>
      <w:r w:rsidRPr="00881609">
        <w:rPr>
          <w:rFonts w:ascii="MMC OFFICE" w:hAnsi="MMC OFFICE" w:cs="Verdana"/>
          <w:sz w:val="18"/>
          <w:szCs w:val="18"/>
        </w:rPr>
        <w:t xml:space="preserve">z podwójnym systemem wtryskowym o pojemności 1.5 litra i mocy 163 KM współpracujący z 8-biegową automatyczną przekładnią CVT. </w:t>
      </w:r>
      <w:r w:rsidR="00462034">
        <w:rPr>
          <w:rFonts w:ascii="MMC OFFICE" w:hAnsi="MMC OFFICE"/>
          <w:sz w:val="18"/>
          <w:szCs w:val="18"/>
        </w:rPr>
        <w:t>Model</w:t>
      </w:r>
      <w:r w:rsidRPr="00881609">
        <w:rPr>
          <w:rFonts w:ascii="MMC OFFICE" w:hAnsi="MMC OFFICE"/>
          <w:sz w:val="18"/>
          <w:szCs w:val="18"/>
        </w:rPr>
        <w:t xml:space="preserve"> </w:t>
      </w:r>
      <w:r w:rsidRPr="00881609">
        <w:rPr>
          <w:rFonts w:ascii="MMC OFFICE" w:hAnsi="MMC OFFICE" w:cs="Verdana"/>
          <w:color w:val="auto"/>
          <w:sz w:val="18"/>
          <w:szCs w:val="18"/>
        </w:rPr>
        <w:t>oferuje wyrafinowaną jakość wykończenia dysponując cichym, komfortowym i świetnie rozplanowanym wnętrzem oraz innowacyjnymi układami sterowania i łączności. Nad bezpieczeństwem kierowcy i pasażerów czuwa kilkanaście najnowocześniejszych systemów oraz opatentowana przez Mitsubishi Motors konstrukcja RISE rozpraszająca energię podczas zderzenia.</w:t>
      </w:r>
      <w:r w:rsidRPr="00881609">
        <w:rPr>
          <w:rFonts w:ascii="MMC OFFICE" w:hAnsi="MMC OFFICE" w:cs="Verdana"/>
          <w:sz w:val="18"/>
          <w:szCs w:val="18"/>
        </w:rPr>
        <w:t xml:space="preserve"> </w:t>
      </w:r>
    </w:p>
    <w:p w:rsidR="00AA148E" w:rsidRDefault="00AA148E" w:rsidP="00282390">
      <w:pPr>
        <w:spacing w:line="240" w:lineRule="exact"/>
        <w:ind w:left="-142"/>
        <w:rPr>
          <w:rFonts w:ascii="MMC OFFICE" w:hAnsi="MMC OFFICE" w:cs="Verdana"/>
          <w:sz w:val="18"/>
          <w:szCs w:val="18"/>
        </w:rPr>
      </w:pPr>
    </w:p>
    <w:p w:rsidR="00AA148E" w:rsidRPr="00874C13" w:rsidRDefault="00AA148E" w:rsidP="00AA148E">
      <w:pPr>
        <w:ind w:right="83" w:hanging="142"/>
        <w:rPr>
          <w:rFonts w:ascii="MMC OFFICE" w:hAnsi="MMC OFFICE" w:cstheme="minorHAnsi"/>
          <w:b/>
          <w:sz w:val="18"/>
          <w:szCs w:val="18"/>
        </w:rPr>
      </w:pPr>
      <w:r w:rsidRPr="00874C13">
        <w:rPr>
          <w:rFonts w:ascii="MMC OFFICE" w:hAnsi="MMC OFFICE" w:cstheme="minorHAnsi"/>
          <w:b/>
          <w:sz w:val="18"/>
          <w:szCs w:val="18"/>
        </w:rPr>
        <w:t>Gwarancja n</w:t>
      </w:r>
      <w:r>
        <w:rPr>
          <w:rFonts w:ascii="MMC OFFICE" w:hAnsi="MMC OFFICE" w:cstheme="minorHAnsi"/>
          <w:b/>
          <w:sz w:val="18"/>
          <w:szCs w:val="18"/>
        </w:rPr>
        <w:t>a</w:t>
      </w:r>
      <w:r w:rsidRPr="00874C13">
        <w:rPr>
          <w:rFonts w:ascii="MMC OFFICE" w:hAnsi="MMC OFFICE" w:cstheme="minorHAnsi"/>
          <w:b/>
          <w:sz w:val="18"/>
          <w:szCs w:val="18"/>
        </w:rPr>
        <w:t xml:space="preserve">wet do 7 lat </w:t>
      </w:r>
    </w:p>
    <w:p w:rsidR="00AA148E" w:rsidRPr="00874C13" w:rsidRDefault="00AA148E" w:rsidP="00AA148E">
      <w:pPr>
        <w:spacing w:line="240" w:lineRule="exact"/>
        <w:ind w:left="-142" w:right="83"/>
        <w:rPr>
          <w:rFonts w:ascii="MMC OFFICE" w:hAnsi="MMC OFFICE" w:cstheme="minorHAnsi"/>
          <w:sz w:val="18"/>
          <w:szCs w:val="18"/>
        </w:rPr>
      </w:pPr>
      <w:r>
        <w:rPr>
          <w:rFonts w:ascii="MMC OFFICE" w:hAnsi="MMC OFFICE" w:cstheme="minorHAnsi"/>
          <w:sz w:val="18"/>
          <w:szCs w:val="18"/>
        </w:rPr>
        <w:t xml:space="preserve">Długa gwarancja o szerokim zakresie to jeden z najważniejszych czynników, które analizują klienci przed zakupem auta. </w:t>
      </w:r>
      <w:r w:rsidRPr="00874C13">
        <w:rPr>
          <w:rFonts w:ascii="MMC OFFICE" w:hAnsi="MMC OFFICE" w:cstheme="minorHAnsi"/>
          <w:sz w:val="18"/>
          <w:szCs w:val="18"/>
        </w:rPr>
        <w:t xml:space="preserve">Pojazdy Mitsubishi sprzedawane w </w:t>
      </w:r>
      <w:r>
        <w:rPr>
          <w:rFonts w:ascii="MMC OFFICE" w:hAnsi="MMC OFFICE" w:cstheme="minorHAnsi"/>
          <w:sz w:val="18"/>
          <w:szCs w:val="18"/>
        </w:rPr>
        <w:t>autoryzowanej</w:t>
      </w:r>
      <w:r w:rsidRPr="00874C13">
        <w:rPr>
          <w:rFonts w:ascii="MMC OFFICE" w:hAnsi="MMC OFFICE" w:cstheme="minorHAnsi"/>
          <w:sz w:val="18"/>
          <w:szCs w:val="18"/>
        </w:rPr>
        <w:t xml:space="preserve"> sieci dealerskiej mają gwarancję na okres 5 lat do 100 000 km (w zależności, co nastąpi wcześniej; w pierwszych 24 miesiącach gwarancja nie przewiduje limitu przebiegu) oraz 5-letnią nielimitowaną przebiegiem gwarancję Mitsubishi Assistance </w:t>
      </w:r>
      <w:proofErr w:type="spellStart"/>
      <w:r w:rsidRPr="00874C13">
        <w:rPr>
          <w:rFonts w:ascii="MMC OFFICE" w:hAnsi="MMC OFFICE" w:cstheme="minorHAnsi"/>
          <w:sz w:val="18"/>
          <w:szCs w:val="18"/>
        </w:rPr>
        <w:t>Package</w:t>
      </w:r>
      <w:proofErr w:type="spellEnd"/>
      <w:r w:rsidRPr="00874C13">
        <w:rPr>
          <w:rFonts w:ascii="MMC OFFICE" w:hAnsi="MMC OFFICE" w:cstheme="minorHAnsi"/>
          <w:sz w:val="18"/>
          <w:szCs w:val="18"/>
        </w:rPr>
        <w:t xml:space="preserve">, zapewniającą przez okres 5 lat bezpłatną pomoc 24 godziny na dobę przez 7 dni w tygodniu w przypadku awarii, wypadku, przebicia opony, kradzieży a także, gdy użytkownik zatankuje niewłaściwe lub zanieczyszczone paliwo albo złamie lub zgubi kluczyk. </w:t>
      </w:r>
    </w:p>
    <w:p w:rsidR="00AA148E" w:rsidRPr="00874C13" w:rsidRDefault="00AA148E" w:rsidP="00AA148E">
      <w:pPr>
        <w:spacing w:line="240" w:lineRule="exact"/>
        <w:ind w:right="83" w:hanging="142"/>
        <w:rPr>
          <w:rFonts w:ascii="MMC OFFICE" w:hAnsi="MMC OFFICE" w:cstheme="minorHAnsi"/>
          <w:sz w:val="18"/>
          <w:szCs w:val="18"/>
        </w:rPr>
      </w:pPr>
    </w:p>
    <w:p w:rsidR="00AA148E" w:rsidRPr="00874C13" w:rsidRDefault="00AA148E" w:rsidP="00AA148E">
      <w:pPr>
        <w:pStyle w:val="Zwykytekst"/>
        <w:spacing w:line="240" w:lineRule="exact"/>
        <w:ind w:left="-142" w:right="83"/>
        <w:jc w:val="both"/>
        <w:rPr>
          <w:rFonts w:ascii="MMC OFFICE" w:hAnsi="MMC OFFICE" w:cstheme="minorHAnsi"/>
          <w:sz w:val="18"/>
          <w:szCs w:val="18"/>
          <w:lang w:val="pl-PL"/>
        </w:rPr>
      </w:pPr>
      <w:r w:rsidRPr="00874C13">
        <w:rPr>
          <w:rFonts w:ascii="MMC OFFICE" w:hAnsi="MMC OFFICE" w:cstheme="minorHAnsi"/>
          <w:sz w:val="18"/>
          <w:szCs w:val="18"/>
          <w:lang w:val="pl-PL"/>
        </w:rPr>
        <w:t xml:space="preserve">Już niebawem zostanie wprowadzona opcjonalna przedłużona gwarancja (ubezpieczenie kosztów napraw) obowiązująca kolejne 2 lata. Jest to jedna z najlepszych ofert na rynku, która zapewnia bezpieczne użytkowanie samochodów Mitsubishi nawet przez 7 lat od momentu zakupu. Jest to również czynnik, który zdecydowanie podnosi atrakcyjność pojazdów marki Mitsubishi na rynku aut używanych, co ma znaczenie w przypadku sprzedaży pojazdu. </w:t>
      </w:r>
    </w:p>
    <w:p w:rsidR="00AA148E" w:rsidRPr="00881609" w:rsidRDefault="00AA148E" w:rsidP="00AA148E">
      <w:pPr>
        <w:spacing w:line="240" w:lineRule="exact"/>
        <w:ind w:left="-142" w:right="83" w:hanging="142"/>
        <w:rPr>
          <w:rFonts w:ascii="MMC OFFICE" w:hAnsi="MMC OFFICE" w:cs="Verdana"/>
          <w:sz w:val="18"/>
          <w:szCs w:val="18"/>
        </w:rPr>
      </w:pPr>
    </w:p>
    <w:p w:rsidR="00B13574" w:rsidRDefault="00B13574" w:rsidP="00B13574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:rsidR="00920B41" w:rsidRPr="00424A4F" w:rsidRDefault="00920B41" w:rsidP="00881609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20B41" w:rsidRDefault="00920B41" w:rsidP="00881609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3650A" w:rsidRPr="00424A4F" w:rsidRDefault="0093650A" w:rsidP="00881609">
      <w:pPr>
        <w:spacing w:line="240" w:lineRule="exact"/>
        <w:ind w:left="-142"/>
        <w:rPr>
          <w:rFonts w:ascii="MMC OFFICE" w:hAnsi="MMC OFFICE"/>
        </w:rPr>
      </w:pPr>
    </w:p>
    <w:p w:rsidR="0000366E" w:rsidRPr="004D64C5" w:rsidRDefault="0000366E" w:rsidP="00881609">
      <w:pPr>
        <w:spacing w:line="240" w:lineRule="exact"/>
        <w:ind w:left="-142"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7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8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ED" w:rsidRDefault="00CE61ED" w:rsidP="00785A8B">
      <w:r>
        <w:separator/>
      </w:r>
    </w:p>
  </w:endnote>
  <w:endnote w:type="continuationSeparator" w:id="0">
    <w:p w:rsidR="00CE61ED" w:rsidRDefault="00CE61ED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ED" w:rsidRDefault="00CE61ED" w:rsidP="00785A8B">
      <w:r>
        <w:separator/>
      </w:r>
    </w:p>
  </w:footnote>
  <w:footnote w:type="continuationSeparator" w:id="0">
    <w:p w:rsidR="00CE61ED" w:rsidRDefault="00CE61ED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 w:rsidRPr="00BA42F5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 xml:space="preserve">MITSUBISHI MOTORS </w:t>
                          </w: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EUROPE B.V.</w:t>
                          </w:r>
                        </w:p>
                        <w:p w:rsidR="00920B41" w:rsidRPr="00BA42F5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Daniel Georges Nacass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General Manager PR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</w:pPr>
                    <w:r w:rsidRPr="00BA42F5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 xml:space="preserve">MITSUBISHI MOTORS </w:t>
                    </w: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EUROPE B.V.</w:t>
                    </w:r>
                  </w:p>
                  <w:p w:rsidR="00920B41" w:rsidRPr="00BA42F5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Daniel Georges Nacass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General Manager PR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10A1F"/>
    <w:rsid w:val="00027099"/>
    <w:rsid w:val="0003663C"/>
    <w:rsid w:val="000429A5"/>
    <w:rsid w:val="00042EFC"/>
    <w:rsid w:val="00055407"/>
    <w:rsid w:val="000614B0"/>
    <w:rsid w:val="000B4825"/>
    <w:rsid w:val="000E4224"/>
    <w:rsid w:val="00114BEB"/>
    <w:rsid w:val="0017518C"/>
    <w:rsid w:val="001810D3"/>
    <w:rsid w:val="001961AE"/>
    <w:rsid w:val="001C4C0E"/>
    <w:rsid w:val="001D0B4E"/>
    <w:rsid w:val="001E77F7"/>
    <w:rsid w:val="00225554"/>
    <w:rsid w:val="00231F47"/>
    <w:rsid w:val="00232688"/>
    <w:rsid w:val="00253778"/>
    <w:rsid w:val="00253C2C"/>
    <w:rsid w:val="002554AE"/>
    <w:rsid w:val="00273E68"/>
    <w:rsid w:val="00282390"/>
    <w:rsid w:val="00286E7C"/>
    <w:rsid w:val="002E2E8E"/>
    <w:rsid w:val="002E5218"/>
    <w:rsid w:val="002F5A63"/>
    <w:rsid w:val="00306384"/>
    <w:rsid w:val="00325F27"/>
    <w:rsid w:val="00343A63"/>
    <w:rsid w:val="00357216"/>
    <w:rsid w:val="003B3299"/>
    <w:rsid w:val="003D13CA"/>
    <w:rsid w:val="003D679C"/>
    <w:rsid w:val="003E0C52"/>
    <w:rsid w:val="003E48DB"/>
    <w:rsid w:val="004060A1"/>
    <w:rsid w:val="00430689"/>
    <w:rsid w:val="00443B6B"/>
    <w:rsid w:val="0044642A"/>
    <w:rsid w:val="00462011"/>
    <w:rsid w:val="00462034"/>
    <w:rsid w:val="004D64C5"/>
    <w:rsid w:val="004D78E5"/>
    <w:rsid w:val="004E3CB7"/>
    <w:rsid w:val="00536474"/>
    <w:rsid w:val="00553BD0"/>
    <w:rsid w:val="00556774"/>
    <w:rsid w:val="00567402"/>
    <w:rsid w:val="00581031"/>
    <w:rsid w:val="00596EB7"/>
    <w:rsid w:val="005B65A9"/>
    <w:rsid w:val="005C5E70"/>
    <w:rsid w:val="005C63B2"/>
    <w:rsid w:val="00601DAC"/>
    <w:rsid w:val="00630DC1"/>
    <w:rsid w:val="00677B88"/>
    <w:rsid w:val="0068395D"/>
    <w:rsid w:val="006841A2"/>
    <w:rsid w:val="006A5772"/>
    <w:rsid w:val="006B2314"/>
    <w:rsid w:val="006C4F5B"/>
    <w:rsid w:val="006E6FE4"/>
    <w:rsid w:val="006F6D06"/>
    <w:rsid w:val="0073284F"/>
    <w:rsid w:val="00737590"/>
    <w:rsid w:val="0078460C"/>
    <w:rsid w:val="00785A8B"/>
    <w:rsid w:val="007A020A"/>
    <w:rsid w:val="007A676E"/>
    <w:rsid w:val="007B60E9"/>
    <w:rsid w:val="007E406F"/>
    <w:rsid w:val="00805F9F"/>
    <w:rsid w:val="0081356D"/>
    <w:rsid w:val="00820B79"/>
    <w:rsid w:val="00843C46"/>
    <w:rsid w:val="0085106D"/>
    <w:rsid w:val="00867926"/>
    <w:rsid w:val="00871B3C"/>
    <w:rsid w:val="00875043"/>
    <w:rsid w:val="00877C4D"/>
    <w:rsid w:val="00881267"/>
    <w:rsid w:val="00881609"/>
    <w:rsid w:val="008D1FB5"/>
    <w:rsid w:val="008D6DDB"/>
    <w:rsid w:val="008F1234"/>
    <w:rsid w:val="008F7538"/>
    <w:rsid w:val="009076B8"/>
    <w:rsid w:val="00915FA4"/>
    <w:rsid w:val="00920B41"/>
    <w:rsid w:val="00935746"/>
    <w:rsid w:val="0093650A"/>
    <w:rsid w:val="00954B79"/>
    <w:rsid w:val="0096784E"/>
    <w:rsid w:val="009700ED"/>
    <w:rsid w:val="00974382"/>
    <w:rsid w:val="009839A7"/>
    <w:rsid w:val="009A3AFB"/>
    <w:rsid w:val="009A4CBE"/>
    <w:rsid w:val="009B77D8"/>
    <w:rsid w:val="00A15875"/>
    <w:rsid w:val="00A26C99"/>
    <w:rsid w:val="00A26FB7"/>
    <w:rsid w:val="00A363E9"/>
    <w:rsid w:val="00A770D7"/>
    <w:rsid w:val="00A81797"/>
    <w:rsid w:val="00AA148E"/>
    <w:rsid w:val="00AA5ADB"/>
    <w:rsid w:val="00AC1C42"/>
    <w:rsid w:val="00B00540"/>
    <w:rsid w:val="00B113E5"/>
    <w:rsid w:val="00B13574"/>
    <w:rsid w:val="00B27E15"/>
    <w:rsid w:val="00B91C9C"/>
    <w:rsid w:val="00B93CA6"/>
    <w:rsid w:val="00BB78E9"/>
    <w:rsid w:val="00BC387F"/>
    <w:rsid w:val="00BF25EF"/>
    <w:rsid w:val="00C026B1"/>
    <w:rsid w:val="00C82EEE"/>
    <w:rsid w:val="00CA50DE"/>
    <w:rsid w:val="00CA6134"/>
    <w:rsid w:val="00CC4398"/>
    <w:rsid w:val="00CD67D9"/>
    <w:rsid w:val="00CE61ED"/>
    <w:rsid w:val="00CE7A58"/>
    <w:rsid w:val="00D66BD4"/>
    <w:rsid w:val="00D91C8B"/>
    <w:rsid w:val="00D95E90"/>
    <w:rsid w:val="00DB000B"/>
    <w:rsid w:val="00DB7D91"/>
    <w:rsid w:val="00DF3A3A"/>
    <w:rsid w:val="00E11C46"/>
    <w:rsid w:val="00E161F1"/>
    <w:rsid w:val="00E26106"/>
    <w:rsid w:val="00E36A8B"/>
    <w:rsid w:val="00E409B9"/>
    <w:rsid w:val="00E616D6"/>
    <w:rsid w:val="00EA3064"/>
    <w:rsid w:val="00F016FA"/>
    <w:rsid w:val="00F11FCC"/>
    <w:rsid w:val="00F15F23"/>
    <w:rsid w:val="00F40DAE"/>
    <w:rsid w:val="00F50D70"/>
    <w:rsid w:val="00F51B99"/>
    <w:rsid w:val="00F6404B"/>
    <w:rsid w:val="00FB3356"/>
    <w:rsid w:val="00FB4E26"/>
    <w:rsid w:val="00FC1EEB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A0AC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link w:val="TytuZnak"/>
    <w:qFormat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rsid w:val="0096784E"/>
    <w:rPr>
      <w:rFonts w:ascii="Liberation Sans;Arial" w:eastAsia="Arial Unicode MS" w:hAnsi="Liberation Sans;Arial" w:cs="Arial Unicode MS"/>
      <w:color w:val="00000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qFormat/>
    <w:rsid w:val="004E3CB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A148E"/>
    <w:pPr>
      <w:widowControl/>
      <w:suppressAutoHyphens w:val="0"/>
      <w:overflowPunct/>
      <w:jc w:val="left"/>
    </w:pPr>
    <w:rPr>
      <w:rFonts w:ascii="Calibri" w:eastAsia="Times New Roman" w:hAnsi="Calibri" w:cs="Consolas"/>
      <w:color w:val="auto"/>
      <w:sz w:val="22"/>
      <w:szCs w:val="21"/>
      <w:lang w:val="es-E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48E"/>
    <w:rPr>
      <w:rFonts w:ascii="Calibri" w:eastAsia="Times New Roman" w:hAnsi="Calibri" w:cs="Consolas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5639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13</cp:revision>
  <cp:lastPrinted>2020-09-07T14:40:00Z</cp:lastPrinted>
  <dcterms:created xsi:type="dcterms:W3CDTF">2020-09-07T10:12:00Z</dcterms:created>
  <dcterms:modified xsi:type="dcterms:W3CDTF">2020-09-07T15:22:00Z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