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2362" w14:textId="7416359A" w:rsidR="00682B2F" w:rsidRDefault="00682B2F" w:rsidP="004E7F7A">
      <w:pPr>
        <w:jc w:val="center"/>
      </w:pPr>
      <w:r>
        <w:t>Jan Kowalski, dyrektor Biura Programu „Niepodległa”</w:t>
      </w:r>
    </w:p>
    <w:p w14:paraId="295FEC3E" w14:textId="7B17506F" w:rsidR="004E7F7A" w:rsidRDefault="004E7F7A" w:rsidP="004E7F7A">
      <w:pPr>
        <w:jc w:val="center"/>
      </w:pPr>
      <w:r w:rsidRPr="009C71A8">
        <w:t>Śląska sprawa</w:t>
      </w:r>
    </w:p>
    <w:p w14:paraId="4875BED1" w14:textId="77777777" w:rsidR="001D7B7F" w:rsidRPr="009C71A8" w:rsidRDefault="001D7B7F" w:rsidP="004E7F7A">
      <w:pPr>
        <w:jc w:val="center"/>
      </w:pPr>
    </w:p>
    <w:p w14:paraId="5FF6D0B3" w14:textId="77777777" w:rsidR="004E7F7A" w:rsidRPr="009C71A8" w:rsidRDefault="004E7F7A"/>
    <w:p w14:paraId="1AB15C7D" w14:textId="77777777" w:rsidR="004E7F7A" w:rsidRPr="009C71A8" w:rsidRDefault="004E7F7A"/>
    <w:p w14:paraId="2135EBBF" w14:textId="77777777" w:rsidR="00AC1566" w:rsidRPr="009C71A8" w:rsidRDefault="002D4CD8" w:rsidP="00BB0CAA">
      <w:pPr>
        <w:pStyle w:val="Akapitzlist"/>
        <w:numPr>
          <w:ilvl w:val="0"/>
          <w:numId w:val="1"/>
        </w:numPr>
        <w:rPr>
          <w:b/>
          <w:bCs/>
        </w:rPr>
      </w:pPr>
      <w:r w:rsidRPr="009C71A8">
        <w:rPr>
          <w:b/>
          <w:bCs/>
        </w:rPr>
        <w:t>Dlaczego Biuro Programu „Niepodległa” zaangażowało się w kampanię związaną z III powstaniem śląskim? Czy to nie jest odległy temat od 11 listopada?</w:t>
      </w:r>
    </w:p>
    <w:p w14:paraId="2CA1CB0A" w14:textId="77777777" w:rsidR="002D4CD8" w:rsidRPr="009C71A8" w:rsidRDefault="002D4CD8"/>
    <w:p w14:paraId="55F71181" w14:textId="5DBAA242" w:rsidR="002D4CD8" w:rsidRPr="009C71A8" w:rsidRDefault="002D4CD8" w:rsidP="006F3B8F">
      <w:pPr>
        <w:jc w:val="both"/>
      </w:pPr>
      <w:r w:rsidRPr="009C71A8">
        <w:t>Jan Kowalski, dyrektor Biura Programu „Niepodległa: Niepodległa to nie tylko świętowanie 11 listopada. Program Wieloletni „Niepodległa” został powołany na lata 2017-2022</w:t>
      </w:r>
      <w:r w:rsidR="00BB0CAA" w:rsidRPr="009C71A8">
        <w:t xml:space="preserve"> i podlega Ministerstwu Kultury, Dziedzictwa Narodowego i Sportu</w:t>
      </w:r>
      <w:r w:rsidRPr="009C71A8">
        <w:t>. Te pięć lat pozwala nam na przypominanie nie tylko o samym momencie odzyskania niepodległości, ale o całym procesie odzyskania przez Polskę niepodległości i kształtowaniu się nowoczesnego państwa</w:t>
      </w:r>
      <w:r w:rsidR="006F3B8F" w:rsidRPr="009C71A8">
        <w:t xml:space="preserve"> wraz z jego granicami. A powstania śląskie są niezwykle istotnym elementem procesu formowania się Polski po 1918 roku. Plebiscyty i zbrojne zrywy świadczyły o tym, że sytuacja tam była niezwykle skomplikowana i podział tych terenów po traktacie wersalskim był sprawą istotną dla obu stron, polskiej i niemieckiej. To była walka o polską niepodległość i przyszłość całego kraju – i właśnie dlatego naszą </w:t>
      </w:r>
      <w:r w:rsidR="008D217E" w:rsidRPr="009C71A8">
        <w:t xml:space="preserve">ogólnopolską </w:t>
      </w:r>
      <w:r w:rsidR="006F3B8F" w:rsidRPr="009C71A8">
        <w:t xml:space="preserve">kampanię zatytułowaliśmy „Śląsk – wspólna sprawa”. </w:t>
      </w:r>
    </w:p>
    <w:p w14:paraId="026757A9" w14:textId="77777777" w:rsidR="006F3B8F" w:rsidRPr="009C71A8" w:rsidRDefault="006F3B8F" w:rsidP="006F3B8F">
      <w:pPr>
        <w:jc w:val="both"/>
        <w:rPr>
          <w:b/>
          <w:bCs/>
        </w:rPr>
      </w:pPr>
    </w:p>
    <w:p w14:paraId="519AA10C" w14:textId="77777777" w:rsidR="002D4CD8" w:rsidRPr="009C71A8" w:rsidRDefault="006F3B8F" w:rsidP="00385C0D">
      <w:pPr>
        <w:pStyle w:val="Akapitzlist"/>
        <w:numPr>
          <w:ilvl w:val="0"/>
          <w:numId w:val="1"/>
        </w:numPr>
        <w:rPr>
          <w:b/>
          <w:bCs/>
        </w:rPr>
      </w:pPr>
      <w:r w:rsidRPr="009C71A8">
        <w:rPr>
          <w:b/>
          <w:bCs/>
        </w:rPr>
        <w:t xml:space="preserve">To znaczy? </w:t>
      </w:r>
    </w:p>
    <w:p w14:paraId="34211B1C" w14:textId="77777777" w:rsidR="008D217E" w:rsidRPr="009C71A8" w:rsidRDefault="008D217E"/>
    <w:p w14:paraId="3D2BCA15" w14:textId="4817523F" w:rsidR="00EA00F0" w:rsidRPr="009C71A8" w:rsidRDefault="008D217E" w:rsidP="008D217E">
      <w:pPr>
        <w:jc w:val="both"/>
      </w:pPr>
      <w:r w:rsidRPr="009C71A8">
        <w:t xml:space="preserve">JK: </w:t>
      </w:r>
      <w:r w:rsidR="009F1BF8" w:rsidRPr="009C71A8">
        <w:t xml:space="preserve">Pamiętajmy, że </w:t>
      </w:r>
      <w:r w:rsidR="00B35B0A" w:rsidRPr="009C71A8">
        <w:t xml:space="preserve">Polska w 1921 roku była </w:t>
      </w:r>
      <w:r w:rsidR="00D55F70" w:rsidRPr="009C71A8">
        <w:t xml:space="preserve">przede wszystkim </w:t>
      </w:r>
      <w:r w:rsidR="00EA00F0" w:rsidRPr="009C71A8">
        <w:t>wyczerpana długimi walkami</w:t>
      </w:r>
      <w:r w:rsidR="00D55F70" w:rsidRPr="009C71A8">
        <w:t>, d</w:t>
      </w:r>
      <w:r w:rsidRPr="009C71A8">
        <w:t>opiero co zakończyła się wojna polsko-bolszewicka. Mimo tego zmęczenia powstanie śląskie było dla Polaków w całym kraju równie ważne</w:t>
      </w:r>
      <w:r w:rsidR="00EA00F0" w:rsidRPr="009C71A8">
        <w:t>. N</w:t>
      </w:r>
      <w:r w:rsidRPr="009C71A8">
        <w:t>a Śląsk wysłano ponad 10 tysięcy karabinów, armaty</w:t>
      </w:r>
      <w:r w:rsidR="00EA00F0" w:rsidRPr="009C71A8">
        <w:t>;</w:t>
      </w:r>
      <w:r w:rsidR="00AB16FF" w:rsidRPr="009C71A8">
        <w:t xml:space="preserve"> </w:t>
      </w:r>
      <w:r w:rsidRPr="009C71A8">
        <w:t xml:space="preserve">na Śląsk jechali ludzie, którzy niezwykle przyczynili się do zwycięstwa nad bolszewikami. Jednym z nich by Jan Kowalewski, który </w:t>
      </w:r>
      <w:r w:rsidR="00EA00F0" w:rsidRPr="009C71A8">
        <w:t xml:space="preserve">wcześniej </w:t>
      </w:r>
      <w:r w:rsidRPr="009C71A8">
        <w:t xml:space="preserve">złamał radziecki szyfr, a podczas III powstania śląskiego tworzył na Śląsku polski wywiad. </w:t>
      </w:r>
    </w:p>
    <w:p w14:paraId="7519D22B" w14:textId="40116103" w:rsidR="006F3B8F" w:rsidRPr="009C71A8" w:rsidRDefault="008D217E" w:rsidP="008D217E">
      <w:pPr>
        <w:jc w:val="both"/>
      </w:pPr>
      <w:r w:rsidRPr="009C71A8">
        <w:t xml:space="preserve">Kwestia śląska naprawdę była wspólną sprawą całego kraju. Tym bardziej, jeśli </w:t>
      </w:r>
      <w:r w:rsidR="00EA00F0" w:rsidRPr="009C71A8">
        <w:t>weźmiemy pod uwagę</w:t>
      </w:r>
      <w:r w:rsidRPr="009C71A8">
        <w:t xml:space="preserve"> skutki. </w:t>
      </w:r>
      <w:r w:rsidR="009F1BF8" w:rsidRPr="009C71A8">
        <w:t>Po III powstaniu śląskim Polsce przypadł</w:t>
      </w:r>
      <w:r w:rsidR="00B35B0A" w:rsidRPr="009C71A8">
        <w:t>a jedna trzecia</w:t>
      </w:r>
      <w:r w:rsidR="009F1BF8" w:rsidRPr="009C71A8">
        <w:t xml:space="preserve"> </w:t>
      </w:r>
      <w:r w:rsidR="00EA00F0" w:rsidRPr="009C71A8">
        <w:t xml:space="preserve">terenów </w:t>
      </w:r>
      <w:r w:rsidR="009F1BF8" w:rsidRPr="009C71A8">
        <w:t xml:space="preserve">Górnego Śląska, nieco poniżej 50% ludności, ale w granicach Polski znalazły się </w:t>
      </w:r>
      <w:r w:rsidR="00EA00F0" w:rsidRPr="009C71A8">
        <w:t xml:space="preserve">m.in. </w:t>
      </w:r>
      <w:r w:rsidR="009F1BF8" w:rsidRPr="009C71A8">
        <w:t xml:space="preserve">Katowice, Rybik czy Chorzów. Co ważne jednak – także większość infrastruktury: kopalń, pieców czy stalowni. </w:t>
      </w:r>
      <w:r w:rsidR="00B35B0A" w:rsidRPr="009C71A8">
        <w:t>Można powiedzieć, że gdyby nie Śląsk, nie byłoby rozwoju II Rzeczypospolitej, nie byłoby Gdyni, ba, nie byłoby polskich transatlantyków. To właśnie śląskim węglem płaciliśmy za transatlantyki „Piłsudski” i „Batory”. A bez tych dwóch transatlantyków nie byłoby legendy polskiej marynarki handlowej, nie byłoby połączeń praktycznie z całym światem, doskonale wyszkolonej kadry, pływających wizytówek Polski</w:t>
      </w:r>
      <w:r w:rsidRPr="009C71A8">
        <w:t>, kontaktów handlowych na gigantyczną skalę</w:t>
      </w:r>
      <w:r w:rsidR="00B35B0A" w:rsidRPr="009C71A8">
        <w:t xml:space="preserve">. </w:t>
      </w:r>
    </w:p>
    <w:p w14:paraId="7AA0A305" w14:textId="77777777" w:rsidR="008D217E" w:rsidRPr="009C71A8" w:rsidRDefault="008D217E" w:rsidP="008D217E">
      <w:pPr>
        <w:jc w:val="both"/>
      </w:pPr>
    </w:p>
    <w:p w14:paraId="7F9AEA21" w14:textId="75C380DC" w:rsidR="008D217E" w:rsidRPr="009C71A8" w:rsidRDefault="00100AE0" w:rsidP="00AB16F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C71A8">
        <w:rPr>
          <w:b/>
          <w:bCs/>
        </w:rPr>
        <w:t xml:space="preserve">Co zatem ma się składać na kampanię, którą, jak </w:t>
      </w:r>
      <w:r w:rsidR="00B22CE1" w:rsidRPr="009C71A8">
        <w:rPr>
          <w:b/>
          <w:bCs/>
        </w:rPr>
        <w:t xml:space="preserve">Pan </w:t>
      </w:r>
      <w:r w:rsidRPr="009C71A8">
        <w:rPr>
          <w:b/>
          <w:bCs/>
        </w:rPr>
        <w:t>wspominał – planujecie w całym kraju?</w:t>
      </w:r>
    </w:p>
    <w:p w14:paraId="7514E2CE" w14:textId="77777777" w:rsidR="00100AE0" w:rsidRPr="009C71A8" w:rsidRDefault="00100AE0" w:rsidP="008D217E">
      <w:pPr>
        <w:jc w:val="both"/>
      </w:pPr>
    </w:p>
    <w:p w14:paraId="3D4DEB8D" w14:textId="77777777" w:rsidR="00100AE0" w:rsidRPr="009C71A8" w:rsidRDefault="00294D4C" w:rsidP="008D217E">
      <w:pPr>
        <w:jc w:val="both"/>
      </w:pPr>
      <w:r w:rsidRPr="009C71A8">
        <w:t xml:space="preserve">JK: </w:t>
      </w:r>
      <w:r w:rsidR="00100AE0" w:rsidRPr="009C71A8">
        <w:t xml:space="preserve">Myśląc o kampanii przede wszystkim braliśmy pod uwagę obostrzenia związane z pandemią </w:t>
      </w:r>
      <w:proofErr w:type="spellStart"/>
      <w:r w:rsidR="00100AE0" w:rsidRPr="009C71A8">
        <w:t>koronawirusa</w:t>
      </w:r>
      <w:proofErr w:type="spellEnd"/>
      <w:r w:rsidR="00100AE0" w:rsidRPr="009C71A8">
        <w:t xml:space="preserve">. Lata 2020 i 2021 postawiły nas przed koniecznością przedefiniowania pojęcia wspólnego świętowania i wyjścia z propozycjami, które będą dla odbiorców nie tylko atrakcyjne, ale przede wszystkim bezpieczne. Tak właśnie powstał pomysł </w:t>
      </w:r>
      <w:proofErr w:type="spellStart"/>
      <w:r w:rsidR="00100AE0" w:rsidRPr="009C71A8">
        <w:t>mappingu</w:t>
      </w:r>
      <w:proofErr w:type="spellEnd"/>
      <w:r w:rsidR="00100AE0" w:rsidRPr="009C71A8">
        <w:t xml:space="preserve">. Będzie to około dziesięciominutowa animacja komputerowa z dźwiękiem, </w:t>
      </w:r>
      <w:r w:rsidR="00100AE0" w:rsidRPr="009C71A8">
        <w:lastRenderedPageBreak/>
        <w:t>nawiązująca plastycznie do sztuki plakatu sprzed stu lat</w:t>
      </w:r>
      <w:r w:rsidR="00AF0DEF" w:rsidRPr="009C71A8">
        <w:t>, fantastycznie przygotowana przez naszego wykonawcę</w:t>
      </w:r>
      <w:r w:rsidR="00100AE0" w:rsidRPr="009C71A8">
        <w:t xml:space="preserve">. Co ważne, historia, którą opowiadamy, nawet w detalach była konsultowana merytorycznie z Instytutem Śląskim. </w:t>
      </w:r>
    </w:p>
    <w:p w14:paraId="71525DA8" w14:textId="77777777" w:rsidR="00100AE0" w:rsidRPr="009C71A8" w:rsidRDefault="00100AE0" w:rsidP="008D217E">
      <w:pPr>
        <w:jc w:val="both"/>
      </w:pPr>
    </w:p>
    <w:p w14:paraId="7FDFE346" w14:textId="77777777" w:rsidR="00100AE0" w:rsidRPr="009C71A8" w:rsidRDefault="00100AE0" w:rsidP="00AB16F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C71A8">
        <w:rPr>
          <w:b/>
          <w:bCs/>
        </w:rPr>
        <w:t>Gdzie będzie go można obejrzeć? W Warszawie?</w:t>
      </w:r>
    </w:p>
    <w:p w14:paraId="4B1EEE56" w14:textId="77777777" w:rsidR="00100AE0" w:rsidRPr="009C71A8" w:rsidRDefault="00100AE0" w:rsidP="008D217E">
      <w:pPr>
        <w:jc w:val="both"/>
      </w:pPr>
    </w:p>
    <w:p w14:paraId="7CAA4775" w14:textId="37525598" w:rsidR="00100AE0" w:rsidRPr="009C71A8" w:rsidRDefault="00294D4C" w:rsidP="00AF0DEF">
      <w:pPr>
        <w:jc w:val="both"/>
      </w:pPr>
      <w:r w:rsidRPr="009C71A8">
        <w:t xml:space="preserve">JK: </w:t>
      </w:r>
      <w:r w:rsidR="00100AE0" w:rsidRPr="009C71A8">
        <w:t>Oczywiście</w:t>
      </w:r>
      <w:r w:rsidR="00A5272A" w:rsidRPr="009C71A8">
        <w:t>,</w:t>
      </w:r>
      <w:r w:rsidR="00100AE0" w:rsidRPr="009C71A8">
        <w:t xml:space="preserve"> ale nie tylko tu. Pokazy w Warszawie planujemy od 2</w:t>
      </w:r>
      <w:r w:rsidR="00D55F70" w:rsidRPr="009C71A8">
        <w:t>5</w:t>
      </w:r>
      <w:r w:rsidR="00100AE0" w:rsidRPr="009C71A8">
        <w:t xml:space="preserve"> kwietnia </w:t>
      </w:r>
      <w:r w:rsidR="00E93867" w:rsidRPr="009C71A8">
        <w:t xml:space="preserve">do 2 maja </w:t>
      </w:r>
      <w:r w:rsidR="00100AE0" w:rsidRPr="009C71A8">
        <w:t>na fasadzie gmachu Dowództwa Garnizonu Warszawa</w:t>
      </w:r>
      <w:r w:rsidR="00E93867" w:rsidRPr="009C71A8">
        <w:t xml:space="preserve">, od strony placu Piłsudskiego. W ciągu tych kilku dni o 20:21 będzie można przyjść, stanąć na płycie placu przed Grobem Nieznanego Żołnierza w bezpiecznej odległości od innych i obejrzeć wyświetlany </w:t>
      </w:r>
      <w:proofErr w:type="spellStart"/>
      <w:r w:rsidR="00E93867" w:rsidRPr="009C71A8">
        <w:t>mapping</w:t>
      </w:r>
      <w:proofErr w:type="spellEnd"/>
      <w:r w:rsidR="00E93867" w:rsidRPr="009C71A8">
        <w:t xml:space="preserve">. Wszystko z zachowaniem zasad bezpieczeństwa – dlatego właśnie rozłożyliśmy pokazy na kilka dni i dlatego zdecydowaliśmy się na pokazanie tego w miejscu, gdzie jest sporo przestrzeni. Będą też pokazy w innych miastach Polski – zaproponowaliśmy bezpłatne skorzystanie z pliku z </w:t>
      </w:r>
      <w:proofErr w:type="spellStart"/>
      <w:r w:rsidR="00E93867" w:rsidRPr="009C71A8">
        <w:t>mappingiem</w:t>
      </w:r>
      <w:proofErr w:type="spellEnd"/>
      <w:r w:rsidR="00E93867" w:rsidRPr="009C71A8">
        <w:t xml:space="preserve"> miastom, miasteczkom, gminom, instytucjom kultury</w:t>
      </w:r>
      <w:r w:rsidR="00A5272A" w:rsidRPr="009C71A8">
        <w:t>, szkołom</w:t>
      </w:r>
      <w:r w:rsidR="00E93867" w:rsidRPr="009C71A8">
        <w:t xml:space="preserve"> – wszystkim tym, którzy mają możliwość </w:t>
      </w:r>
      <w:r w:rsidR="00D55F70" w:rsidRPr="009C71A8">
        <w:t xml:space="preserve">jego </w:t>
      </w:r>
      <w:r w:rsidR="00E93867" w:rsidRPr="009C71A8">
        <w:t xml:space="preserve">pokazania. Pokazy m.in. w Bytomiu, </w:t>
      </w:r>
      <w:r w:rsidR="00576220" w:rsidRPr="009C71A8">
        <w:t xml:space="preserve">Gliwicach, Maciejowicach, </w:t>
      </w:r>
      <w:r w:rsidR="00E93867" w:rsidRPr="009C71A8">
        <w:t>Krakowie, Radzyniu Podlaskim</w:t>
      </w:r>
      <w:r w:rsidR="00576220" w:rsidRPr="009C71A8">
        <w:t xml:space="preserve"> czy</w:t>
      </w:r>
      <w:r w:rsidR="00AB16FF" w:rsidRPr="009C71A8">
        <w:t xml:space="preserve"> </w:t>
      </w:r>
      <w:r w:rsidR="00E93867" w:rsidRPr="009C71A8">
        <w:t xml:space="preserve">Stroniu Śląskim </w:t>
      </w:r>
      <w:r w:rsidR="00D1582F" w:rsidRPr="009C71A8">
        <w:t xml:space="preserve">będą odbywały się w terminach innych niż w Warszawie, nie ograniczamy </w:t>
      </w:r>
      <w:r w:rsidR="00D55F70" w:rsidRPr="009C71A8">
        <w:t xml:space="preserve">również </w:t>
      </w:r>
      <w:r w:rsidR="00D1582F" w:rsidRPr="009C71A8">
        <w:t xml:space="preserve">liczby pokazów. Stawiamy jednak warunek – </w:t>
      </w:r>
      <w:r w:rsidR="00AF0DEF" w:rsidRPr="009C71A8">
        <w:t xml:space="preserve">jeden </w:t>
      </w:r>
      <w:r w:rsidR="00D1582F" w:rsidRPr="009C71A8">
        <w:t>pokaz mus</w:t>
      </w:r>
      <w:r w:rsidR="00AF0DEF" w:rsidRPr="009C71A8">
        <w:t>i</w:t>
      </w:r>
      <w:r w:rsidR="00D1582F" w:rsidRPr="009C71A8">
        <w:t xml:space="preserve"> się odbyć 2 maja o godzinie 20:21. Datę tego obowiązkowego pokazu wybraliśmy nieprzypadkowo</w:t>
      </w:r>
      <w:r w:rsidR="00D55F70" w:rsidRPr="009C71A8">
        <w:t>, bo</w:t>
      </w:r>
      <w:r w:rsidR="00D1582F" w:rsidRPr="009C71A8">
        <w:t xml:space="preserve"> III powstanie śląskie wybuchło </w:t>
      </w:r>
      <w:r w:rsidR="00AF0DEF" w:rsidRPr="009C71A8">
        <w:t xml:space="preserve">właśnie </w:t>
      </w:r>
      <w:r w:rsidR="00D1582F" w:rsidRPr="009C71A8">
        <w:t>z 2 na 3 maja 1921 roku</w:t>
      </w:r>
      <w:r w:rsidR="00AF0DEF" w:rsidRPr="009C71A8">
        <w:t>. Godzinę wyznaczyliśmy tak, aby łatwo było ją zapamiętać i by również nawiązywała do rocznicy, a przy okazji</w:t>
      </w:r>
      <w:r w:rsidR="00576220" w:rsidRPr="009C71A8">
        <w:t>,</w:t>
      </w:r>
      <w:r w:rsidR="00AF0DEF" w:rsidRPr="009C71A8">
        <w:t xml:space="preserve"> aby było już po zachodzie słońca. </w:t>
      </w:r>
      <w:r w:rsidR="00D1582F" w:rsidRPr="009C71A8">
        <w:t xml:space="preserve">W ten sposób symbolicznie w stulecie wybuchu powstania w całej Polsce przypomnimy o śląskich </w:t>
      </w:r>
      <w:r w:rsidR="00576220" w:rsidRPr="009C71A8">
        <w:t>bohaterach</w:t>
      </w:r>
      <w:r w:rsidR="00D1582F" w:rsidRPr="009C71A8">
        <w:t xml:space="preserve">. </w:t>
      </w:r>
      <w:r w:rsidR="00AF0DEF" w:rsidRPr="009C71A8">
        <w:t xml:space="preserve">Ponad podziałami, ponad różnicami </w:t>
      </w:r>
      <w:r w:rsidR="00576220" w:rsidRPr="009C71A8">
        <w:t xml:space="preserve">i bez względu na geografię, </w:t>
      </w:r>
      <w:r w:rsidR="00AF0DEF" w:rsidRPr="009C71A8">
        <w:t>pokażmy, że wspólnie świętujemy wysiłek naszych przodków, którzy dążyli do stworzenia wolnej, niepodległej i silnej Polski.</w:t>
      </w:r>
    </w:p>
    <w:p w14:paraId="2B845B20" w14:textId="77777777" w:rsidR="00D1582F" w:rsidRPr="009C71A8" w:rsidRDefault="00D1582F" w:rsidP="00E93867"/>
    <w:p w14:paraId="0FA8ABC7" w14:textId="6177EBB6" w:rsidR="00D1582F" w:rsidRPr="009C71A8" w:rsidRDefault="00887384" w:rsidP="00AB16FF">
      <w:pPr>
        <w:pStyle w:val="Akapitzlist"/>
        <w:numPr>
          <w:ilvl w:val="0"/>
          <w:numId w:val="1"/>
        </w:numPr>
        <w:rPr>
          <w:b/>
          <w:bCs/>
        </w:rPr>
      </w:pPr>
      <w:r w:rsidRPr="009C71A8">
        <w:rPr>
          <w:b/>
          <w:bCs/>
        </w:rPr>
        <w:t>Rzeczywiście, to c</w:t>
      </w:r>
      <w:r w:rsidR="00D1582F" w:rsidRPr="009C71A8">
        <w:rPr>
          <w:b/>
          <w:bCs/>
        </w:rPr>
        <w:t xml:space="preserve">iekawy </w:t>
      </w:r>
      <w:r w:rsidRPr="009C71A8">
        <w:rPr>
          <w:b/>
          <w:bCs/>
        </w:rPr>
        <w:t xml:space="preserve">i nowatorski </w:t>
      </w:r>
      <w:r w:rsidR="00D1582F" w:rsidRPr="009C71A8">
        <w:rPr>
          <w:b/>
          <w:bCs/>
        </w:rPr>
        <w:t>pomysł. Czy to jest jedyny element kampanii?</w:t>
      </w:r>
    </w:p>
    <w:p w14:paraId="54D299E7" w14:textId="77777777" w:rsidR="00D1582F" w:rsidRPr="009C71A8" w:rsidRDefault="00D1582F" w:rsidP="00E93867"/>
    <w:p w14:paraId="2E671DFE" w14:textId="05956EC1" w:rsidR="00D1582F" w:rsidRPr="009C71A8" w:rsidRDefault="00294D4C" w:rsidP="00E93867">
      <w:r w:rsidRPr="009C71A8">
        <w:t xml:space="preserve">JK: </w:t>
      </w:r>
      <w:r w:rsidR="00D1582F" w:rsidRPr="009C71A8">
        <w:t xml:space="preserve">Ależ skąd. W ramach kampanii udostępnimy też w naszych mediach społecznościowych </w:t>
      </w:r>
      <w:r w:rsidR="009C71A8" w:rsidRPr="009C71A8">
        <w:t>dwa portrety</w:t>
      </w:r>
      <w:r w:rsidR="00D1582F" w:rsidRPr="009C71A8">
        <w:t xml:space="preserve"> filmowe poświęcone Wojciechowi Korfantemu oraz </w:t>
      </w:r>
      <w:r w:rsidRPr="009C71A8">
        <w:t xml:space="preserve">Marii </w:t>
      </w:r>
      <w:proofErr w:type="spellStart"/>
      <w:r w:rsidRPr="009C71A8">
        <w:t>Bramowskiej</w:t>
      </w:r>
      <w:proofErr w:type="spellEnd"/>
      <w:r w:rsidRPr="009C71A8">
        <w:t>. Myślę, że szczególnie interesując</w:t>
      </w:r>
      <w:r w:rsidR="009C71A8" w:rsidRPr="009C71A8">
        <w:t>y</w:t>
      </w:r>
      <w:r w:rsidRPr="009C71A8">
        <w:t xml:space="preserve"> będzie </w:t>
      </w:r>
      <w:r w:rsidR="009C71A8" w:rsidRPr="009C71A8">
        <w:t>portret</w:t>
      </w:r>
      <w:r w:rsidRPr="009C71A8">
        <w:t xml:space="preserve"> o </w:t>
      </w:r>
      <w:proofErr w:type="spellStart"/>
      <w:r w:rsidRPr="009C71A8">
        <w:t>Bramowskiej</w:t>
      </w:r>
      <w:proofErr w:type="spellEnd"/>
      <w:r w:rsidRPr="009C71A8">
        <w:t>, niezwykłej polskiej działacz</w:t>
      </w:r>
      <w:r w:rsidR="009C71A8" w:rsidRPr="009C71A8">
        <w:t>ce</w:t>
      </w:r>
      <w:r w:rsidRPr="009C71A8">
        <w:t xml:space="preserve">. Zaczynała od pracy w kopalni, później zajęła się prowadzeniem gospodarstwa oraz pracą przy plebiscycie na Śląsku, podczas III powstania w jej mieszkaniu był magazyn broni. W 1929 roku </w:t>
      </w:r>
      <w:proofErr w:type="spellStart"/>
      <w:r w:rsidRPr="009C71A8">
        <w:t>Bramowska</w:t>
      </w:r>
      <w:proofErr w:type="spellEnd"/>
      <w:r w:rsidRPr="009C71A8">
        <w:t xml:space="preserve"> została senatorem, zastępując Józefa </w:t>
      </w:r>
      <w:proofErr w:type="spellStart"/>
      <w:r w:rsidRPr="009C71A8">
        <w:t>Londzina</w:t>
      </w:r>
      <w:proofErr w:type="spellEnd"/>
      <w:r w:rsidRPr="009C71A8">
        <w:t xml:space="preserve">. Niezwykła postać, a opowieść o niej pokaże społeczny wymiar śląskości. Dzięki tym </w:t>
      </w:r>
      <w:r w:rsidR="009C71A8" w:rsidRPr="009C71A8">
        <w:t>portretom</w:t>
      </w:r>
      <w:r w:rsidRPr="009C71A8">
        <w:t xml:space="preserve"> dotrzemy do nieco innych odbiorców, zwłaszcza tam, gdzie akurat nie będzie możliwości wyświetlenia </w:t>
      </w:r>
      <w:proofErr w:type="spellStart"/>
      <w:r w:rsidRPr="009C71A8">
        <w:t>mappingu</w:t>
      </w:r>
      <w:proofErr w:type="spellEnd"/>
      <w:r w:rsidRPr="009C71A8">
        <w:t>. Poza tym planujemy również koncert 16 maja w Opolu w związku z Bitwą w rejonie Góry św. Anny, jedne</w:t>
      </w:r>
      <w:r w:rsidR="00AB16FF" w:rsidRPr="009C71A8">
        <w:t>j</w:t>
      </w:r>
      <w:r w:rsidRPr="009C71A8">
        <w:t xml:space="preserve"> z </w:t>
      </w:r>
      <w:r w:rsidR="00F87078" w:rsidRPr="009C71A8">
        <w:t>najważniejszych</w:t>
      </w:r>
      <w:r w:rsidRPr="009C71A8">
        <w:t xml:space="preserve"> </w:t>
      </w:r>
      <w:r w:rsidR="009C71A8" w:rsidRPr="009C71A8">
        <w:t>bitew</w:t>
      </w:r>
      <w:r w:rsidRPr="009C71A8">
        <w:t xml:space="preserve"> powstańczych. Choć niezmiernie chcielibyśmy zaprosić na koncert na żywo wszystkich, to jednak dbając o wspólne bezpieczeństwo</w:t>
      </w:r>
      <w:r w:rsidR="00B8484D" w:rsidRPr="009C71A8">
        <w:t>,</w:t>
      </w:r>
      <w:r w:rsidRPr="009C71A8">
        <w:t xml:space="preserve"> może się okazać, że będziemy mogli jedynie zaprosić przed telewizory i monitory. </w:t>
      </w:r>
    </w:p>
    <w:p w14:paraId="44F66267" w14:textId="77777777" w:rsidR="00294D4C" w:rsidRPr="009C71A8" w:rsidRDefault="00294D4C" w:rsidP="00AF0DEF">
      <w:pPr>
        <w:jc w:val="both"/>
      </w:pPr>
      <w:r w:rsidRPr="009C71A8">
        <w:t xml:space="preserve">Nie zapominamy również o tradycyjnych elementach kampanii ogólnopolskiej jak spoty oraz plakaty. </w:t>
      </w:r>
      <w:r w:rsidR="00AF0DEF" w:rsidRPr="009C71A8">
        <w:t xml:space="preserve">Wszystkie informacje o naszych działaniach są dostępne w naszych mediach społecznościowych i na naszej stronie, do której odwiedzenia serdecznie Państwa zapraszam. Pokażmy razem, że pamiętamy o ludziach, którzy sto lat temu walczyli o to, by Śląsk był Polski, bo to nasza wspólna sprawa. </w:t>
      </w:r>
    </w:p>
    <w:p w14:paraId="350E5D0E" w14:textId="752E99F6" w:rsidR="00AF0DEF" w:rsidRPr="00682B2F" w:rsidRDefault="00AF0DEF" w:rsidP="00682B2F">
      <w:pPr>
        <w:jc w:val="both"/>
        <w:rPr>
          <w:b/>
          <w:bCs/>
        </w:rPr>
      </w:pPr>
    </w:p>
    <w:sectPr w:rsidR="00AF0DEF" w:rsidRPr="00682B2F" w:rsidSect="00A67A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6E17"/>
    <w:multiLevelType w:val="hybridMultilevel"/>
    <w:tmpl w:val="93E0A4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D8"/>
    <w:rsid w:val="00100AE0"/>
    <w:rsid w:val="001D7B7F"/>
    <w:rsid w:val="00294D4C"/>
    <w:rsid w:val="002D4CD8"/>
    <w:rsid w:val="002E51F5"/>
    <w:rsid w:val="00345FE8"/>
    <w:rsid w:val="00385C0D"/>
    <w:rsid w:val="004E7F7A"/>
    <w:rsid w:val="00576220"/>
    <w:rsid w:val="00682B2F"/>
    <w:rsid w:val="006F3B8F"/>
    <w:rsid w:val="00737EFF"/>
    <w:rsid w:val="0080789A"/>
    <w:rsid w:val="00887384"/>
    <w:rsid w:val="008D217E"/>
    <w:rsid w:val="009C71A8"/>
    <w:rsid w:val="009F1BF8"/>
    <w:rsid w:val="00A5272A"/>
    <w:rsid w:val="00A67A0C"/>
    <w:rsid w:val="00AB16FF"/>
    <w:rsid w:val="00AF0DEF"/>
    <w:rsid w:val="00B22CE1"/>
    <w:rsid w:val="00B35B0A"/>
    <w:rsid w:val="00B733F3"/>
    <w:rsid w:val="00B8484D"/>
    <w:rsid w:val="00BB0CAA"/>
    <w:rsid w:val="00D1582F"/>
    <w:rsid w:val="00D55F70"/>
    <w:rsid w:val="00E93867"/>
    <w:rsid w:val="00EA00F0"/>
    <w:rsid w:val="00F8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8F51"/>
  <w15:chartTrackingRefBased/>
  <w15:docId w15:val="{DB40EF3E-8E09-F542-9BA9-2F1D63CE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6F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Bińkowska</dc:creator>
  <cp:keywords/>
  <dc:description/>
  <cp:lastModifiedBy>Kamil Wnuk</cp:lastModifiedBy>
  <cp:revision>5</cp:revision>
  <dcterms:created xsi:type="dcterms:W3CDTF">2021-04-19T22:13:00Z</dcterms:created>
  <dcterms:modified xsi:type="dcterms:W3CDTF">2021-04-20T14:21:00Z</dcterms:modified>
</cp:coreProperties>
</file>