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F90E" w14:textId="1F5CA555" w:rsidR="00035765" w:rsidRPr="00035765" w:rsidRDefault="00035765" w:rsidP="001E258B">
      <w:pPr>
        <w:jc w:val="center"/>
        <w:rPr>
          <w:rFonts w:ascii="Roboto Condensed" w:hAnsi="Roboto Condensed"/>
          <w:b/>
          <w:bCs/>
          <w:sz w:val="32"/>
          <w:szCs w:val="32"/>
        </w:rPr>
      </w:pPr>
      <w:r w:rsidRPr="00035765">
        <w:rPr>
          <w:rFonts w:ascii="Roboto Condensed" w:hAnsi="Roboto Condensed"/>
          <w:b/>
          <w:bCs/>
          <w:sz w:val="32"/>
          <w:szCs w:val="32"/>
        </w:rPr>
        <w:t>PLAY NOW TV z n</w:t>
      </w:r>
      <w:r w:rsidRPr="001A4525">
        <w:rPr>
          <w:rFonts w:ascii="Roboto Condensed" w:hAnsi="Roboto Condensed"/>
          <w:b/>
          <w:bCs/>
          <w:sz w:val="32"/>
          <w:szCs w:val="32"/>
        </w:rPr>
        <w:t>owym</w:t>
      </w:r>
      <w:r>
        <w:rPr>
          <w:rFonts w:ascii="Roboto Condensed" w:hAnsi="Roboto Condensed"/>
          <w:b/>
          <w:bCs/>
          <w:sz w:val="32"/>
          <w:szCs w:val="32"/>
        </w:rPr>
        <w:t xml:space="preserve"> interfejsem zapewniającym szybkość działania i wygodę dla użytkowników </w:t>
      </w:r>
    </w:p>
    <w:p w14:paraId="0008AE74" w14:textId="68193E21" w:rsidR="00A076EF" w:rsidRPr="00035765" w:rsidRDefault="00A076EF" w:rsidP="00A967FC">
      <w:pPr>
        <w:jc w:val="both"/>
        <w:rPr>
          <w:rFonts w:ascii="Roboto Condensed" w:hAnsi="Roboto Condensed"/>
        </w:rPr>
      </w:pPr>
    </w:p>
    <w:p w14:paraId="638D8F29" w14:textId="77777777" w:rsidR="00A30B36" w:rsidRPr="00D95FAB" w:rsidRDefault="00A30B36" w:rsidP="00D95F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Roboto Condensed" w:hAnsi="Roboto Condensed"/>
          <w:sz w:val="24"/>
          <w:szCs w:val="24"/>
        </w:rPr>
      </w:pPr>
      <w:r w:rsidRPr="00D95FAB">
        <w:rPr>
          <w:rFonts w:ascii="Roboto Condensed" w:hAnsi="Roboto Condensed"/>
          <w:b/>
          <w:bCs/>
          <w:sz w:val="24"/>
          <w:szCs w:val="24"/>
        </w:rPr>
        <w:t>Strona główna</w:t>
      </w:r>
      <w:r w:rsidRPr="00D95FAB">
        <w:rPr>
          <w:rFonts w:ascii="Roboto Condensed" w:hAnsi="Roboto Condensed"/>
          <w:sz w:val="24"/>
          <w:szCs w:val="24"/>
        </w:rPr>
        <w:t xml:space="preserve"> łącząca tradycyjne, liniowe kanały TV z serwisami VOD</w:t>
      </w:r>
    </w:p>
    <w:p w14:paraId="2B71555A" w14:textId="11956D4B" w:rsidR="00A076EF" w:rsidRPr="00D95FAB" w:rsidRDefault="00A076EF" w:rsidP="00D95F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Roboto Condensed" w:hAnsi="Roboto Condensed"/>
          <w:sz w:val="24"/>
          <w:szCs w:val="24"/>
        </w:rPr>
      </w:pPr>
      <w:r w:rsidRPr="00D95FAB">
        <w:rPr>
          <w:rFonts w:ascii="Roboto Condensed" w:hAnsi="Roboto Condensed"/>
          <w:b/>
          <w:bCs/>
          <w:sz w:val="24"/>
          <w:szCs w:val="24"/>
        </w:rPr>
        <w:t>Zapamiętywanie ostatnio oglądanego</w:t>
      </w:r>
      <w:r w:rsidRPr="00D95FAB">
        <w:rPr>
          <w:rFonts w:ascii="Roboto Condensed" w:hAnsi="Roboto Condensed"/>
          <w:sz w:val="24"/>
          <w:szCs w:val="24"/>
        </w:rPr>
        <w:t xml:space="preserve"> kanału/aplikacji</w:t>
      </w:r>
    </w:p>
    <w:p w14:paraId="5ADE077B" w14:textId="16338423" w:rsidR="00A076EF" w:rsidRPr="00D95FAB" w:rsidRDefault="00A076EF" w:rsidP="00D95F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Roboto Condensed" w:hAnsi="Roboto Condensed"/>
          <w:sz w:val="24"/>
          <w:szCs w:val="24"/>
        </w:rPr>
      </w:pPr>
      <w:r w:rsidRPr="00D95FAB">
        <w:rPr>
          <w:rFonts w:ascii="Roboto Condensed" w:hAnsi="Roboto Condensed"/>
          <w:b/>
          <w:bCs/>
          <w:sz w:val="24"/>
          <w:szCs w:val="24"/>
        </w:rPr>
        <w:t>Wygodny przewodnik</w:t>
      </w:r>
      <w:r w:rsidRPr="00D95FAB">
        <w:rPr>
          <w:rFonts w:ascii="Roboto Condensed" w:hAnsi="Roboto Condensed"/>
          <w:sz w:val="24"/>
          <w:szCs w:val="24"/>
        </w:rPr>
        <w:t xml:space="preserve"> po programach (EPG)</w:t>
      </w:r>
    </w:p>
    <w:p w14:paraId="5160E717" w14:textId="04C13CF8" w:rsidR="00A076EF" w:rsidRPr="00D95FAB" w:rsidRDefault="00A076EF" w:rsidP="00D95FA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Roboto Condensed" w:hAnsi="Roboto Condensed"/>
          <w:sz w:val="24"/>
          <w:szCs w:val="24"/>
        </w:rPr>
      </w:pPr>
      <w:r w:rsidRPr="00D95FAB">
        <w:rPr>
          <w:rFonts w:ascii="Roboto Condensed" w:hAnsi="Roboto Condensed"/>
          <w:b/>
          <w:bCs/>
          <w:sz w:val="24"/>
          <w:szCs w:val="24"/>
        </w:rPr>
        <w:t>Nowy odtwarzacz</w:t>
      </w:r>
      <w:r w:rsidRPr="00D95FAB">
        <w:rPr>
          <w:rFonts w:ascii="Roboto Condensed" w:hAnsi="Roboto Condensed"/>
          <w:sz w:val="24"/>
          <w:szCs w:val="24"/>
        </w:rPr>
        <w:t xml:space="preserve"> z zaawansowaną nawigacją</w:t>
      </w:r>
    </w:p>
    <w:p w14:paraId="044CBA95" w14:textId="2B03F076" w:rsidR="00A076EF" w:rsidRPr="00A967FC" w:rsidRDefault="00A076EF" w:rsidP="00A967FC">
      <w:pPr>
        <w:jc w:val="both"/>
        <w:rPr>
          <w:rFonts w:ascii="Roboto Condensed" w:hAnsi="Roboto Condensed"/>
        </w:rPr>
      </w:pPr>
    </w:p>
    <w:p w14:paraId="512CA081" w14:textId="04636D72" w:rsidR="00E2257C" w:rsidRPr="00A967FC" w:rsidRDefault="00E2257C" w:rsidP="00A967FC">
      <w:pPr>
        <w:jc w:val="both"/>
        <w:rPr>
          <w:rFonts w:ascii="Roboto Condensed" w:hAnsi="Roboto Condensed"/>
        </w:rPr>
      </w:pPr>
      <w:r w:rsidRPr="00A967FC">
        <w:rPr>
          <w:rFonts w:ascii="Roboto Condensed" w:hAnsi="Roboto Condensed"/>
        </w:rPr>
        <w:t xml:space="preserve">Telewizja PLAY NOW TV wraz z dekoderem TV BOX cieszy się niesłabnącą popularnością. Operator stale rozbudowuje ofertę, a niedawno do pakietu Podstawowego dołączyły takie stacje jak Radio Nowy Świat, Radio 357 czy </w:t>
      </w:r>
      <w:proofErr w:type="spellStart"/>
      <w:r w:rsidRPr="00A967FC">
        <w:rPr>
          <w:rFonts w:ascii="Roboto Condensed" w:hAnsi="Roboto Condensed"/>
        </w:rPr>
        <w:t>newonce.radio</w:t>
      </w:r>
      <w:proofErr w:type="spellEnd"/>
      <w:r w:rsidRPr="00A967FC">
        <w:rPr>
          <w:rFonts w:ascii="Roboto Condensed" w:hAnsi="Roboto Condensed"/>
        </w:rPr>
        <w:t>.</w:t>
      </w:r>
    </w:p>
    <w:p w14:paraId="593D3806" w14:textId="1C9B27C2" w:rsidR="00E2257C" w:rsidRPr="00A967FC" w:rsidRDefault="00E2257C" w:rsidP="00A967FC">
      <w:pPr>
        <w:jc w:val="both"/>
        <w:rPr>
          <w:rFonts w:ascii="Roboto Condensed" w:hAnsi="Roboto Condensed"/>
        </w:rPr>
      </w:pPr>
    </w:p>
    <w:p w14:paraId="19C0CA22" w14:textId="0A634970" w:rsidR="00A076EF" w:rsidRPr="00A967FC" w:rsidRDefault="00A967FC" w:rsidP="00A967FC">
      <w:pPr>
        <w:jc w:val="both"/>
        <w:rPr>
          <w:rFonts w:ascii="Roboto Condensed" w:hAnsi="Roboto Condensed"/>
        </w:rPr>
      </w:pPr>
      <w:r w:rsidRPr="00A967FC">
        <w:rPr>
          <w:rFonts w:ascii="Roboto Condensed" w:hAnsi="Roboto Condensed"/>
          <w:b/>
          <w:bCs/>
        </w:rPr>
        <w:t>Nowy interfejs oparty na badaniach</w:t>
      </w:r>
    </w:p>
    <w:p w14:paraId="1E04F4CD" w14:textId="22EA2384" w:rsidR="00A967FC" w:rsidRDefault="00A967FC" w:rsidP="00A967FC">
      <w:pPr>
        <w:jc w:val="both"/>
        <w:rPr>
          <w:rFonts w:ascii="Roboto Condensed" w:hAnsi="Roboto Condensed"/>
        </w:rPr>
      </w:pPr>
      <w:r w:rsidRPr="00A967FC">
        <w:rPr>
          <w:rFonts w:ascii="Roboto Condensed" w:hAnsi="Roboto Condensed"/>
        </w:rPr>
        <w:t xml:space="preserve">Aby korzystanie z </w:t>
      </w:r>
      <w:r w:rsidR="001E258B">
        <w:rPr>
          <w:rFonts w:ascii="Roboto Condensed" w:hAnsi="Roboto Condensed"/>
        </w:rPr>
        <w:t xml:space="preserve">TV BOX </w:t>
      </w:r>
      <w:r w:rsidRPr="00A967FC">
        <w:rPr>
          <w:rFonts w:ascii="Roboto Condensed" w:hAnsi="Roboto Condensed"/>
        </w:rPr>
        <w:t>i oglądanie materiałów było jeszcze bardziej komfortowe</w:t>
      </w:r>
      <w:r w:rsidR="001E258B">
        <w:rPr>
          <w:rFonts w:ascii="Roboto Condensed" w:hAnsi="Roboto Condensed"/>
        </w:rPr>
        <w:t>,</w:t>
      </w:r>
      <w:r w:rsidRPr="00A967FC">
        <w:rPr>
          <w:rFonts w:ascii="Roboto Condensed" w:hAnsi="Roboto Condensed"/>
        </w:rPr>
        <w:t xml:space="preserve"> Play wprowadza nowy interfejs dla swojego urządzenia. To efekt długich badań oraz wywiadów z użytkownikami, którzy testowali nowe rozwiązanie</w:t>
      </w:r>
      <w:r>
        <w:rPr>
          <w:rFonts w:ascii="Roboto Condensed" w:hAnsi="Roboto Condensed"/>
        </w:rPr>
        <w:t>. Wsłuchując się w ich głos i potrzeby</w:t>
      </w:r>
      <w:r w:rsidR="001E258B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operator przygotował szereg nowych funkcji i</w:t>
      </w:r>
      <w:r w:rsidR="001A4525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usprawnił oprogramowanie dekodera, by było jak najbardziej wygodne, estetyczne oraz szybkie w</w:t>
      </w:r>
      <w:r w:rsidR="001A4525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obsłudze.</w:t>
      </w:r>
    </w:p>
    <w:p w14:paraId="3C99E536" w14:textId="76FB1EEE" w:rsidR="00A967FC" w:rsidRDefault="00A967FC" w:rsidP="00A967FC">
      <w:pPr>
        <w:jc w:val="both"/>
        <w:rPr>
          <w:rFonts w:ascii="Roboto Condensed" w:hAnsi="Roboto Condensed"/>
        </w:rPr>
      </w:pPr>
    </w:p>
    <w:p w14:paraId="1ADE9A42" w14:textId="34CA51F9" w:rsidR="00A967FC" w:rsidRDefault="00A967FC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  <w:b/>
          <w:bCs/>
        </w:rPr>
        <w:t>Nowa strona główna</w:t>
      </w:r>
    </w:p>
    <w:p w14:paraId="50B77E6B" w14:textId="0B6145EA" w:rsidR="00A967FC" w:rsidRDefault="00A967FC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Ekran </w:t>
      </w:r>
      <w:r w:rsidR="00B46340">
        <w:rPr>
          <w:rFonts w:ascii="Roboto Condensed" w:hAnsi="Roboto Condensed"/>
        </w:rPr>
        <w:t xml:space="preserve">startowy </w:t>
      </w:r>
      <w:r>
        <w:rPr>
          <w:rFonts w:ascii="Roboto Condensed" w:hAnsi="Roboto Condensed"/>
        </w:rPr>
        <w:t>po zmianach stał się multimedialnym centrum łączącym świat tradycyjnej telewizji z</w:t>
      </w:r>
      <w:r w:rsidR="00B46340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aplikacjami serwisów VOD. Dzięki temu użytkownicy mogą</w:t>
      </w:r>
      <w:r w:rsidR="00B46340">
        <w:rPr>
          <w:rFonts w:ascii="Roboto Condensed" w:hAnsi="Roboto Condensed"/>
        </w:rPr>
        <w:t xml:space="preserve"> przeglądać</w:t>
      </w:r>
      <w:r>
        <w:rPr>
          <w:rFonts w:ascii="Roboto Condensed" w:hAnsi="Roboto Condensed"/>
        </w:rPr>
        <w:t xml:space="preserve"> najciekawsze programy i</w:t>
      </w:r>
      <w:r w:rsidR="00B46340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materiały z różnych platform w jednym miejscu, co pozytywnie wpływa na ich doświadczenie i łatwość znalezienia interesującego </w:t>
      </w:r>
      <w:r w:rsidR="00857BAA">
        <w:rPr>
          <w:rFonts w:ascii="Roboto Condensed" w:hAnsi="Roboto Condensed"/>
        </w:rPr>
        <w:t>filmu, serialu czy transmisji sportowej.</w:t>
      </w:r>
      <w:r w:rsidR="001C7CA5">
        <w:rPr>
          <w:rFonts w:ascii="Roboto Condensed" w:hAnsi="Roboto Condensed"/>
        </w:rPr>
        <w:t xml:space="preserve"> Na głównym ekranie pojawią się treści z aplikacji domyślnie dostępnych na TV BOX (np. </w:t>
      </w:r>
      <w:proofErr w:type="spellStart"/>
      <w:r w:rsidR="001C7CA5">
        <w:rPr>
          <w:rFonts w:ascii="Roboto Condensed" w:hAnsi="Roboto Condensed"/>
        </w:rPr>
        <w:t>Netflix</w:t>
      </w:r>
      <w:proofErr w:type="spellEnd"/>
      <w:r w:rsidR="001C7CA5">
        <w:rPr>
          <w:rFonts w:ascii="Roboto Condensed" w:hAnsi="Roboto Condensed"/>
        </w:rPr>
        <w:t>, YouTube</w:t>
      </w:r>
      <w:r w:rsidR="00D95FAB">
        <w:rPr>
          <w:rFonts w:ascii="Roboto Condensed" w:hAnsi="Roboto Condensed"/>
        </w:rPr>
        <w:t xml:space="preserve"> czy</w:t>
      </w:r>
      <w:r w:rsidR="001C7CA5">
        <w:rPr>
          <w:rFonts w:ascii="Roboto Condensed" w:hAnsi="Roboto Condensed"/>
        </w:rPr>
        <w:t xml:space="preserve"> Amazon </w:t>
      </w:r>
      <w:proofErr w:type="spellStart"/>
      <w:r w:rsidR="001C7CA5">
        <w:rPr>
          <w:rFonts w:ascii="Roboto Condensed" w:hAnsi="Roboto Condensed"/>
        </w:rPr>
        <w:t>Prime</w:t>
      </w:r>
      <w:proofErr w:type="spellEnd"/>
      <w:r w:rsidR="001C7CA5">
        <w:rPr>
          <w:rFonts w:ascii="Roboto Condensed" w:hAnsi="Roboto Condensed"/>
        </w:rPr>
        <w:t xml:space="preserve"> Video) oraz dodanych przez użytkownika ze Sklepu Google Play.</w:t>
      </w:r>
    </w:p>
    <w:p w14:paraId="456181E2" w14:textId="48C0868E" w:rsidR="00857BAA" w:rsidRDefault="00857BAA" w:rsidP="00A967FC">
      <w:pPr>
        <w:jc w:val="both"/>
        <w:rPr>
          <w:rFonts w:ascii="Roboto Condensed" w:hAnsi="Roboto Condensed"/>
        </w:rPr>
      </w:pPr>
    </w:p>
    <w:p w14:paraId="1CF6CC0E" w14:textId="733BCD08" w:rsidR="00857BAA" w:rsidRDefault="00857BAA" w:rsidP="00A967FC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Wznów oglądanie po ponownym włączeniu telewizji</w:t>
      </w:r>
    </w:p>
    <w:p w14:paraId="58359208" w14:textId="10A49C79" w:rsidR="00857BAA" w:rsidRDefault="00A30B36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Dzięki nowemu oprogramowaniu dekoder TV BOX zapamiętuje ostatnio</w:t>
      </w:r>
      <w:r w:rsidR="00B141F5">
        <w:rPr>
          <w:rFonts w:ascii="Roboto Condensed" w:hAnsi="Roboto Condensed"/>
        </w:rPr>
        <w:t xml:space="preserve"> oglądany kanał telewizyjny</w:t>
      </w:r>
      <w:r w:rsidR="00353A48">
        <w:rPr>
          <w:rFonts w:ascii="Roboto Condensed" w:hAnsi="Roboto Condensed"/>
        </w:rPr>
        <w:t xml:space="preserve"> lub</w:t>
      </w:r>
      <w:r>
        <w:rPr>
          <w:rFonts w:ascii="Roboto Condensed" w:hAnsi="Roboto Condensed"/>
        </w:rPr>
        <w:t xml:space="preserve"> </w:t>
      </w:r>
      <w:r w:rsidR="00826247">
        <w:rPr>
          <w:rFonts w:ascii="Roboto Condensed" w:hAnsi="Roboto Condensed"/>
        </w:rPr>
        <w:t xml:space="preserve">wybraną aplikację </w:t>
      </w:r>
      <w:r w:rsidR="002D2BE3">
        <w:rPr>
          <w:rFonts w:ascii="Roboto Condensed" w:hAnsi="Roboto Condensed"/>
        </w:rPr>
        <w:t>i</w:t>
      </w:r>
      <w:r w:rsidR="00B46340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automatycznie </w:t>
      </w:r>
      <w:r w:rsidR="001E258B">
        <w:rPr>
          <w:rFonts w:ascii="Roboto Condensed" w:hAnsi="Roboto Condensed"/>
        </w:rPr>
        <w:t xml:space="preserve">odtwarza je </w:t>
      </w:r>
      <w:r>
        <w:rPr>
          <w:rFonts w:ascii="Roboto Condensed" w:hAnsi="Roboto Condensed"/>
        </w:rPr>
        <w:t>po ponownym włączeniu urządzenia. To wygodne rozwiązanie pozwalające</w:t>
      </w:r>
      <w:r w:rsidR="00353A48">
        <w:rPr>
          <w:rFonts w:ascii="Roboto Condensed" w:hAnsi="Roboto Condensed"/>
        </w:rPr>
        <w:t xml:space="preserve"> </w:t>
      </w:r>
      <w:r w:rsidR="000C1BCB">
        <w:rPr>
          <w:rFonts w:ascii="Roboto Condensed" w:hAnsi="Roboto Condensed"/>
        </w:rPr>
        <w:t>u</w:t>
      </w:r>
      <w:r w:rsidR="009B6C49">
        <w:rPr>
          <w:rFonts w:ascii="Roboto Condensed" w:hAnsi="Roboto Condensed"/>
        </w:rPr>
        <w:t xml:space="preserve">żytkownikom </w:t>
      </w:r>
      <w:r w:rsidR="00B46340">
        <w:rPr>
          <w:rFonts w:ascii="Roboto Condensed" w:hAnsi="Roboto Condensed"/>
        </w:rPr>
        <w:t xml:space="preserve">na </w:t>
      </w:r>
      <w:r w:rsidR="000C1BCB">
        <w:rPr>
          <w:rFonts w:ascii="Roboto Condensed" w:hAnsi="Roboto Condensed"/>
        </w:rPr>
        <w:t>s</w:t>
      </w:r>
      <w:r w:rsidR="009B6C49">
        <w:rPr>
          <w:rFonts w:ascii="Roboto Condensed" w:hAnsi="Roboto Condensed"/>
        </w:rPr>
        <w:t>zybki powrót do ul</w:t>
      </w:r>
      <w:r w:rsidR="000C1BCB">
        <w:rPr>
          <w:rFonts w:ascii="Roboto Condensed" w:hAnsi="Roboto Condensed"/>
        </w:rPr>
        <w:t>u</w:t>
      </w:r>
      <w:r w:rsidR="009B6C49">
        <w:rPr>
          <w:rFonts w:ascii="Roboto Condensed" w:hAnsi="Roboto Condensed"/>
        </w:rPr>
        <w:t>bionych</w:t>
      </w:r>
      <w:r w:rsidR="000C1BCB">
        <w:rPr>
          <w:rFonts w:ascii="Roboto Condensed" w:hAnsi="Roboto Condensed"/>
        </w:rPr>
        <w:t xml:space="preserve"> treści.</w:t>
      </w:r>
    </w:p>
    <w:p w14:paraId="19742153" w14:textId="172F3BD4" w:rsidR="006A5BDA" w:rsidRDefault="006A5BDA" w:rsidP="00A967FC">
      <w:pPr>
        <w:jc w:val="both"/>
        <w:rPr>
          <w:rFonts w:ascii="Roboto Condensed" w:hAnsi="Roboto Condensed"/>
        </w:rPr>
      </w:pPr>
    </w:p>
    <w:p w14:paraId="0A170338" w14:textId="16137872" w:rsidR="006A5BDA" w:rsidRPr="006A5BDA" w:rsidRDefault="001E258B" w:rsidP="00A967FC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 xml:space="preserve">Szybkie </w:t>
      </w:r>
      <w:r w:rsidR="006A5BDA" w:rsidRPr="006A5BDA">
        <w:rPr>
          <w:rFonts w:ascii="Roboto Condensed" w:hAnsi="Roboto Condensed"/>
          <w:b/>
          <w:bCs/>
        </w:rPr>
        <w:t>wyszukiwanie programów</w:t>
      </w:r>
    </w:p>
    <w:p w14:paraId="1CF68793" w14:textId="1159BFBB" w:rsidR="00B213B2" w:rsidRDefault="006A5BDA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Rozbudowany przewodnik po programach (EPG) dostępny zarówno bezpośrednio z przycisku na pilocie, jak i z poziomu odtwarzacza to wygodny sposób na wyszukanie interesujących treści</w:t>
      </w:r>
      <w:r w:rsidR="001C7CA5">
        <w:rPr>
          <w:rFonts w:ascii="Roboto Condensed" w:hAnsi="Roboto Condensed"/>
        </w:rPr>
        <w:t xml:space="preserve"> z ramówek telewizyjnych</w:t>
      </w:r>
      <w:r>
        <w:rPr>
          <w:rFonts w:ascii="Roboto Condensed" w:hAnsi="Roboto Condensed"/>
        </w:rPr>
        <w:t>. Poza tytułem programu czy godzinami transmisji nowa rozpiska zawiera także rozbudowane informacje o materiałach dostępnych w PLAY NOW TV.</w:t>
      </w:r>
    </w:p>
    <w:p w14:paraId="199158A9" w14:textId="77777777" w:rsidR="00B213B2" w:rsidRDefault="00B213B2" w:rsidP="00A967FC">
      <w:pPr>
        <w:jc w:val="both"/>
        <w:rPr>
          <w:rFonts w:ascii="Roboto Condensed" w:hAnsi="Roboto Condensed"/>
        </w:rPr>
      </w:pPr>
    </w:p>
    <w:p w14:paraId="0D981E45" w14:textId="77777777" w:rsidR="00B213B2" w:rsidRPr="00B213B2" w:rsidRDefault="00B213B2" w:rsidP="00A967FC">
      <w:pPr>
        <w:jc w:val="both"/>
        <w:rPr>
          <w:rFonts w:ascii="Roboto Condensed" w:hAnsi="Roboto Condensed"/>
          <w:b/>
          <w:bCs/>
        </w:rPr>
      </w:pPr>
      <w:r w:rsidRPr="00B213B2">
        <w:rPr>
          <w:rFonts w:ascii="Roboto Condensed" w:hAnsi="Roboto Condensed"/>
          <w:b/>
          <w:bCs/>
        </w:rPr>
        <w:t>Nowy odtwarzacz</w:t>
      </w:r>
    </w:p>
    <w:p w14:paraId="1C2ED288" w14:textId="04006085" w:rsidR="00B213B2" w:rsidRDefault="00B213B2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Pełnoekranowy widok bez zbędnych elementów, które mogłyby zasłaniać wyświetlane treści to najlepsza opcja dla widzów pozwalająca zanurzyć się w oglądany materiał. Nowy układ odtwarzacza wraz z zaawansowaną, trójpoziomową nawigacją wspomaga łatwe i szybkie przewinięcie wideo w zależności od potrzeb, podgląd osi czasu, zmianę programu</w:t>
      </w:r>
      <w:r w:rsidR="001C7CA5">
        <w:rPr>
          <w:rFonts w:ascii="Roboto Condensed" w:hAnsi="Roboto Condensed"/>
        </w:rPr>
        <w:t>, wybór sezonu</w:t>
      </w:r>
      <w:r w:rsidR="00B46340">
        <w:rPr>
          <w:rFonts w:ascii="Roboto Condensed" w:hAnsi="Roboto Condensed"/>
        </w:rPr>
        <w:t xml:space="preserve"> </w:t>
      </w:r>
      <w:r w:rsidR="001E258B">
        <w:rPr>
          <w:rFonts w:ascii="Roboto Condensed" w:hAnsi="Roboto Condensed"/>
        </w:rPr>
        <w:t xml:space="preserve">i </w:t>
      </w:r>
      <w:r w:rsidR="001C7CA5">
        <w:rPr>
          <w:rFonts w:ascii="Roboto Condensed" w:hAnsi="Roboto Condensed"/>
        </w:rPr>
        <w:t>odcinka serialu,</w:t>
      </w:r>
      <w:r>
        <w:rPr>
          <w:rFonts w:ascii="Roboto Condensed" w:hAnsi="Roboto Condensed"/>
        </w:rPr>
        <w:t xml:space="preserve"> czy wybór </w:t>
      </w:r>
      <w:r>
        <w:rPr>
          <w:rFonts w:ascii="Roboto Condensed" w:hAnsi="Roboto Condensed"/>
        </w:rPr>
        <w:lastRenderedPageBreak/>
        <w:t>poszczególnych opcji odtwarzania.</w:t>
      </w:r>
      <w:r w:rsidR="00E3659A">
        <w:rPr>
          <w:rFonts w:ascii="Roboto Condensed" w:hAnsi="Roboto Condensed"/>
        </w:rPr>
        <w:t xml:space="preserve"> A jeśli widok odtwarzacza nie jest</w:t>
      </w:r>
      <w:r w:rsidR="001561E2">
        <w:rPr>
          <w:rFonts w:ascii="Roboto Condensed" w:hAnsi="Roboto Condensed"/>
        </w:rPr>
        <w:t xml:space="preserve"> w danym momencie</w:t>
      </w:r>
      <w:r w:rsidR="00E3659A">
        <w:rPr>
          <w:rFonts w:ascii="Roboto Condensed" w:hAnsi="Roboto Condensed"/>
        </w:rPr>
        <w:t xml:space="preserve"> potrzebny można go w łatwy sposób ukryć za pomocą jednego przycisku</w:t>
      </w:r>
      <w:r w:rsidR="00A21AE8">
        <w:rPr>
          <w:rFonts w:ascii="Roboto Condensed" w:hAnsi="Roboto Condensed"/>
        </w:rPr>
        <w:t xml:space="preserve"> </w:t>
      </w:r>
      <w:r w:rsidR="00E3659A">
        <w:rPr>
          <w:rFonts w:ascii="Roboto Condensed" w:hAnsi="Roboto Condensed"/>
        </w:rPr>
        <w:t>na pilocie.</w:t>
      </w:r>
    </w:p>
    <w:p w14:paraId="38B8284C" w14:textId="77777777" w:rsidR="001A4525" w:rsidRDefault="001A4525" w:rsidP="00A967FC">
      <w:pPr>
        <w:jc w:val="both"/>
        <w:rPr>
          <w:rFonts w:ascii="Roboto Condensed" w:hAnsi="Roboto Condensed"/>
          <w:b/>
          <w:bCs/>
        </w:rPr>
      </w:pPr>
    </w:p>
    <w:p w14:paraId="4105DE1B" w14:textId="16899F7C" w:rsidR="00B213B2" w:rsidRPr="00B213B2" w:rsidRDefault="00B213B2" w:rsidP="00A967FC">
      <w:pPr>
        <w:jc w:val="both"/>
        <w:rPr>
          <w:rFonts w:ascii="Roboto Condensed" w:hAnsi="Roboto Condensed"/>
          <w:b/>
          <w:bCs/>
        </w:rPr>
      </w:pPr>
      <w:r w:rsidRPr="00B213B2">
        <w:rPr>
          <w:rFonts w:ascii="Roboto Condensed" w:hAnsi="Roboto Condensed"/>
          <w:b/>
          <w:bCs/>
        </w:rPr>
        <w:t>Multimedialne funkcje znane z PLAY NOW TV</w:t>
      </w:r>
    </w:p>
    <w:p w14:paraId="0AB30058" w14:textId="7DDACB61" w:rsidR="00B213B2" w:rsidRDefault="00B213B2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Nowy interfejs nie oznacza jednak porzucenia dotychczas dostępnych funkcji. Na użytkowników dekodera TV BOX czeka </w:t>
      </w:r>
      <w:r w:rsidR="006C4C20">
        <w:rPr>
          <w:rFonts w:ascii="Roboto Condensed" w:hAnsi="Roboto Condensed"/>
        </w:rPr>
        <w:t>możliwość nagrywania materiałów, dostęp do programów nawet do 7 dni wstecz, opcja ustawiania przypomnień o ulubionej pozycji</w:t>
      </w:r>
      <w:r w:rsidR="00A9212A">
        <w:rPr>
          <w:rFonts w:ascii="Roboto Condensed" w:hAnsi="Roboto Condensed"/>
        </w:rPr>
        <w:t xml:space="preserve">, </w:t>
      </w:r>
      <w:r w:rsidR="006C4C20">
        <w:rPr>
          <w:rFonts w:ascii="Roboto Condensed" w:hAnsi="Roboto Condensed"/>
        </w:rPr>
        <w:t>możliwość konfiguracji i oglądania kanałów DVBT</w:t>
      </w:r>
      <w:r w:rsidR="0064249D">
        <w:rPr>
          <w:rFonts w:ascii="Roboto Condensed" w:hAnsi="Roboto Condensed"/>
        </w:rPr>
        <w:t>/DVBC</w:t>
      </w:r>
      <w:r w:rsidR="0001571D">
        <w:rPr>
          <w:rFonts w:ascii="Roboto Condensed" w:hAnsi="Roboto Condensed"/>
        </w:rPr>
        <w:t xml:space="preserve">, oraz </w:t>
      </w:r>
      <w:r w:rsidR="00A9212A">
        <w:rPr>
          <w:rFonts w:ascii="Roboto Condensed" w:hAnsi="Roboto Condensed"/>
        </w:rPr>
        <w:t>wyszukiwani</w:t>
      </w:r>
      <w:r w:rsidR="0001571D">
        <w:rPr>
          <w:rFonts w:ascii="Roboto Condensed" w:hAnsi="Roboto Condensed"/>
        </w:rPr>
        <w:t>a</w:t>
      </w:r>
      <w:r w:rsidR="00A9212A">
        <w:rPr>
          <w:rFonts w:ascii="Roboto Condensed" w:hAnsi="Roboto Condensed"/>
        </w:rPr>
        <w:t xml:space="preserve"> głosow</w:t>
      </w:r>
      <w:r w:rsidR="0001571D">
        <w:rPr>
          <w:rFonts w:ascii="Roboto Condensed" w:hAnsi="Roboto Condensed"/>
        </w:rPr>
        <w:t>ego</w:t>
      </w:r>
      <w:r w:rsidR="006C4C20">
        <w:rPr>
          <w:rFonts w:ascii="Roboto Condensed" w:hAnsi="Roboto Condensed"/>
        </w:rPr>
        <w:t>. Warto także pamiętać o Wypożyczalni, czyli sekcji pozwalającej obejrzeć wybrane filmy w niskiej cenie.</w:t>
      </w:r>
    </w:p>
    <w:p w14:paraId="77C02E01" w14:textId="22B1C304" w:rsidR="006C4C20" w:rsidRDefault="006C4C20" w:rsidP="00A967FC">
      <w:pPr>
        <w:jc w:val="both"/>
        <w:rPr>
          <w:rFonts w:ascii="Roboto Condensed" w:hAnsi="Roboto Condensed"/>
        </w:rPr>
      </w:pPr>
    </w:p>
    <w:p w14:paraId="1893449A" w14:textId="379248C5" w:rsidR="006C4C20" w:rsidRDefault="006C4C20" w:rsidP="00A967FC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Nowa wersja dla wszystkich klientów TV BOX</w:t>
      </w:r>
    </w:p>
    <w:p w14:paraId="6332C09E" w14:textId="402070C0" w:rsidR="006C4C20" w:rsidRDefault="008F1365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Początkowo </w:t>
      </w:r>
      <w:r w:rsidR="001561E2">
        <w:rPr>
          <w:rFonts w:ascii="Roboto Condensed" w:hAnsi="Roboto Condensed"/>
        </w:rPr>
        <w:t xml:space="preserve">z </w:t>
      </w:r>
      <w:r w:rsidR="00035765">
        <w:rPr>
          <w:rFonts w:ascii="Roboto Condensed" w:hAnsi="Roboto Condensed"/>
        </w:rPr>
        <w:t>odświeżone</w:t>
      </w:r>
      <w:r w:rsidR="001A4525">
        <w:rPr>
          <w:rFonts w:ascii="Roboto Condensed" w:hAnsi="Roboto Condensed"/>
        </w:rPr>
        <w:t>go</w:t>
      </w:r>
      <w:r w:rsidR="00035765">
        <w:rPr>
          <w:rFonts w:ascii="Roboto Condensed" w:hAnsi="Roboto Condensed"/>
        </w:rPr>
        <w:t xml:space="preserve"> </w:t>
      </w:r>
      <w:r w:rsidR="001A4525">
        <w:rPr>
          <w:rFonts w:ascii="Roboto Condensed" w:hAnsi="Roboto Condensed"/>
        </w:rPr>
        <w:t xml:space="preserve">interfejsu </w:t>
      </w:r>
      <w:r w:rsidR="001561E2">
        <w:rPr>
          <w:rFonts w:ascii="Roboto Condensed" w:hAnsi="Roboto Condensed"/>
        </w:rPr>
        <w:t xml:space="preserve">będą mogli skorzystać </w:t>
      </w:r>
      <w:r>
        <w:rPr>
          <w:rFonts w:ascii="Roboto Condensed" w:hAnsi="Roboto Condensed"/>
        </w:rPr>
        <w:t>now</w:t>
      </w:r>
      <w:r w:rsidR="001561E2">
        <w:rPr>
          <w:rFonts w:ascii="Roboto Condensed" w:hAnsi="Roboto Condensed"/>
        </w:rPr>
        <w:t>i</w:t>
      </w:r>
      <w:r>
        <w:rPr>
          <w:rFonts w:ascii="Roboto Condensed" w:hAnsi="Roboto Condensed"/>
        </w:rPr>
        <w:t xml:space="preserve"> klien</w:t>
      </w:r>
      <w:r w:rsidR="001561E2">
        <w:rPr>
          <w:rFonts w:ascii="Roboto Condensed" w:hAnsi="Roboto Condensed"/>
        </w:rPr>
        <w:t>ci</w:t>
      </w:r>
      <w:r w:rsidR="00E3659A">
        <w:rPr>
          <w:rFonts w:ascii="Roboto Condensed" w:hAnsi="Roboto Condensed"/>
        </w:rPr>
        <w:t xml:space="preserve">. </w:t>
      </w:r>
      <w:r w:rsidR="006C4C20">
        <w:rPr>
          <w:rFonts w:ascii="Roboto Condensed" w:hAnsi="Roboto Condensed"/>
        </w:rPr>
        <w:t xml:space="preserve">Aktualizacja dla dotychczasowych użytkowników będzie udostępniana </w:t>
      </w:r>
      <w:r w:rsidR="001C7CA5">
        <w:rPr>
          <w:rFonts w:ascii="Roboto Condensed" w:hAnsi="Roboto Condensed"/>
        </w:rPr>
        <w:t>stopniowo</w:t>
      </w:r>
      <w:r w:rsidR="006C4C20">
        <w:rPr>
          <w:rFonts w:ascii="Roboto Condensed" w:hAnsi="Roboto Condensed"/>
        </w:rPr>
        <w:t>. Operator prognozuje, że do końca roku wszyscy</w:t>
      </w:r>
      <w:r w:rsidR="00907ED1">
        <w:rPr>
          <w:rFonts w:ascii="Roboto Condensed" w:hAnsi="Roboto Condensed"/>
        </w:rPr>
        <w:t xml:space="preserve"> klienci PLAY NOW TV będą mogli cieszyć się </w:t>
      </w:r>
      <w:r w:rsidR="001A4525">
        <w:rPr>
          <w:rFonts w:ascii="Roboto Condensed" w:hAnsi="Roboto Condensed"/>
        </w:rPr>
        <w:t xml:space="preserve">dekoderem </w:t>
      </w:r>
      <w:r w:rsidR="00035765">
        <w:rPr>
          <w:rFonts w:ascii="Roboto Condensed" w:hAnsi="Roboto Condensed"/>
        </w:rPr>
        <w:t>PLAY NOW TV</w:t>
      </w:r>
      <w:r w:rsidR="001A4525">
        <w:rPr>
          <w:rFonts w:ascii="Roboto Condensed" w:hAnsi="Roboto Condensed"/>
        </w:rPr>
        <w:t xml:space="preserve"> BOX</w:t>
      </w:r>
      <w:r w:rsidR="00035765">
        <w:rPr>
          <w:rFonts w:ascii="Roboto Condensed" w:hAnsi="Roboto Condensed"/>
        </w:rPr>
        <w:t xml:space="preserve"> </w:t>
      </w:r>
      <w:r w:rsidR="00907ED1">
        <w:rPr>
          <w:rFonts w:ascii="Roboto Condensed" w:hAnsi="Roboto Condensed"/>
        </w:rPr>
        <w:t>z odświeżonym, szybkim i</w:t>
      </w:r>
      <w:r w:rsidR="001561E2">
        <w:rPr>
          <w:rFonts w:ascii="Roboto Condensed" w:hAnsi="Roboto Condensed"/>
        </w:rPr>
        <w:t> </w:t>
      </w:r>
      <w:r w:rsidR="00907ED1">
        <w:rPr>
          <w:rFonts w:ascii="Roboto Condensed" w:hAnsi="Roboto Condensed"/>
        </w:rPr>
        <w:t>wygodnym interfejsem.</w:t>
      </w:r>
    </w:p>
    <w:p w14:paraId="24C547F7" w14:textId="3F66A57F" w:rsidR="00081AEE" w:rsidRDefault="00081AEE" w:rsidP="00A967FC">
      <w:pPr>
        <w:jc w:val="both"/>
        <w:rPr>
          <w:rFonts w:ascii="Roboto Condensed" w:hAnsi="Roboto Condensed"/>
        </w:rPr>
      </w:pPr>
    </w:p>
    <w:p w14:paraId="5FE7E003" w14:textId="6EBD5031" w:rsidR="00081AEE" w:rsidRPr="006C4C20" w:rsidRDefault="00081AEE" w:rsidP="00A967F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Więcej informacji o PLAY NOW TV można znaleźć na </w:t>
      </w:r>
      <w:hyperlink r:id="rId8" w:history="1">
        <w:r w:rsidR="004C3C79" w:rsidRPr="004C3C79">
          <w:rPr>
            <w:rStyle w:val="Hyperlink"/>
            <w:rFonts w:ascii="Roboto Condensed" w:hAnsi="Roboto Condensed"/>
          </w:rPr>
          <w:t>play.pl/oferta/</w:t>
        </w:r>
        <w:proofErr w:type="spellStart"/>
        <w:r w:rsidR="004C3C79" w:rsidRPr="004C3C79">
          <w:rPr>
            <w:rStyle w:val="Hyperlink"/>
            <w:rFonts w:ascii="Roboto Condensed" w:hAnsi="Roboto Condensed"/>
          </w:rPr>
          <w:t>play</w:t>
        </w:r>
        <w:proofErr w:type="spellEnd"/>
        <w:r w:rsidR="004C3C79" w:rsidRPr="004C3C79">
          <w:rPr>
            <w:rStyle w:val="Hyperlink"/>
            <w:rFonts w:ascii="Roboto Condensed" w:hAnsi="Roboto Condensed"/>
          </w:rPr>
          <w:t>-telewizja</w:t>
        </w:r>
      </w:hyperlink>
      <w:r>
        <w:rPr>
          <w:rFonts w:ascii="Roboto Condensed" w:hAnsi="Roboto Condensed"/>
        </w:rPr>
        <w:t>.</w:t>
      </w:r>
    </w:p>
    <w:sectPr w:rsidR="00081AEE" w:rsidRPr="006C4C20" w:rsidSect="00907ED1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6F41" w14:textId="77777777" w:rsidR="005C7D3E" w:rsidRDefault="005C7D3E" w:rsidP="00A967FC">
      <w:r>
        <w:separator/>
      </w:r>
    </w:p>
  </w:endnote>
  <w:endnote w:type="continuationSeparator" w:id="0">
    <w:p w14:paraId="7078902D" w14:textId="77777777" w:rsidR="005C7D3E" w:rsidRDefault="005C7D3E" w:rsidP="00A9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23E8" w14:textId="21199AE0" w:rsidR="00907ED1" w:rsidRDefault="00907E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57538C" wp14:editId="70F86C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7" name="MSIPCM1330458ebbd7f71d66f718c7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C26CE4" w14:textId="6D54D04F" w:rsidR="00907ED1" w:rsidRPr="00907ED1" w:rsidRDefault="00907ED1" w:rsidP="00907ED1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7538C" id="_x0000_t202" coordsize="21600,21600" o:spt="202" path="m,l,21600r21600,l21600,xe">
              <v:stroke joinstyle="miter"/>
              <v:path gradientshapeok="t" o:connecttype="rect"/>
            </v:shapetype>
            <v:shape id="MSIPCM1330458ebbd7f71d66f718c7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CRaiiUrgIAAEgFAAAOAAAA&#10;AAAAAAAAAAAAAC4CAABkcnMvZTJvRG9jLnhtbFBLAQItABQABgAIAAAAIQB8dgjh3wAAAAsBAAAP&#10;AAAAAAAAAAAAAAAAAAgFAABkcnMvZG93bnJldi54bWxQSwUGAAAAAAQABADzAAAAFAYAAAAA&#10;" o:allowincell="f" filled="f" stroked="f" strokeweight=".5pt">
              <v:textbox inset="20pt,0,,0">
                <w:txbxContent>
                  <w:p w14:paraId="5DC26CE4" w14:textId="6D54D04F" w:rsidR="00907ED1" w:rsidRPr="00907ED1" w:rsidRDefault="00907ED1" w:rsidP="00907ED1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B0E5" w14:textId="77777777" w:rsidR="005C7D3E" w:rsidRDefault="005C7D3E" w:rsidP="00A967FC">
      <w:r>
        <w:separator/>
      </w:r>
    </w:p>
  </w:footnote>
  <w:footnote w:type="continuationSeparator" w:id="0">
    <w:p w14:paraId="326FB46E" w14:textId="77777777" w:rsidR="005C7D3E" w:rsidRDefault="005C7D3E" w:rsidP="00A9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7896" w14:textId="388EA189" w:rsidR="006C4C20" w:rsidRDefault="006C4C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7D2EB" wp14:editId="3D1E589A">
          <wp:simplePos x="0" y="0"/>
          <wp:positionH relativeFrom="page">
            <wp:posOffset>5118101</wp:posOffset>
          </wp:positionH>
          <wp:positionV relativeFrom="topMargin">
            <wp:posOffset>603250</wp:posOffset>
          </wp:positionV>
          <wp:extent cx="2444750" cy="392305"/>
          <wp:effectExtent l="0" t="0" r="0" b="8255"/>
          <wp:wrapTight wrapText="bothSides">
            <wp:wrapPolygon edited="0">
              <wp:start x="0" y="0"/>
              <wp:lineTo x="0" y="21005"/>
              <wp:lineTo x="21376" y="21005"/>
              <wp:lineTo x="2137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0" cy="39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1612"/>
    <w:multiLevelType w:val="hybridMultilevel"/>
    <w:tmpl w:val="13841B8E"/>
    <w:lvl w:ilvl="0" w:tplc="A288B3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03B12"/>
    <w:multiLevelType w:val="hybridMultilevel"/>
    <w:tmpl w:val="AEB25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zewNDKysDAyMDdR0lEKTi0uzszPAykwqgUA6fwD0CwAAAA="/>
  </w:docVars>
  <w:rsids>
    <w:rsidRoot w:val="00284D39"/>
    <w:rsid w:val="0000781B"/>
    <w:rsid w:val="0001571D"/>
    <w:rsid w:val="00035765"/>
    <w:rsid w:val="000442FE"/>
    <w:rsid w:val="00077232"/>
    <w:rsid w:val="00081AEE"/>
    <w:rsid w:val="000960CA"/>
    <w:rsid w:val="000B607F"/>
    <w:rsid w:val="000C1BCB"/>
    <w:rsid w:val="00140275"/>
    <w:rsid w:val="001561E2"/>
    <w:rsid w:val="001A4525"/>
    <w:rsid w:val="001C7CA5"/>
    <w:rsid w:val="001E258B"/>
    <w:rsid w:val="001E6E26"/>
    <w:rsid w:val="001F6F9F"/>
    <w:rsid w:val="00284D39"/>
    <w:rsid w:val="00295BC1"/>
    <w:rsid w:val="002A71FA"/>
    <w:rsid w:val="002B3DFE"/>
    <w:rsid w:val="002D2BE3"/>
    <w:rsid w:val="003468C8"/>
    <w:rsid w:val="00353A48"/>
    <w:rsid w:val="004A6558"/>
    <w:rsid w:val="004B4457"/>
    <w:rsid w:val="004C3C79"/>
    <w:rsid w:val="0052584F"/>
    <w:rsid w:val="005819CE"/>
    <w:rsid w:val="005947B7"/>
    <w:rsid w:val="005C7D3E"/>
    <w:rsid w:val="005F600C"/>
    <w:rsid w:val="0064249D"/>
    <w:rsid w:val="006A5BDA"/>
    <w:rsid w:val="006C4C20"/>
    <w:rsid w:val="007F0DF9"/>
    <w:rsid w:val="00826247"/>
    <w:rsid w:val="00857BAA"/>
    <w:rsid w:val="00870905"/>
    <w:rsid w:val="008F1365"/>
    <w:rsid w:val="00907ED1"/>
    <w:rsid w:val="00920BC0"/>
    <w:rsid w:val="009650C0"/>
    <w:rsid w:val="00986537"/>
    <w:rsid w:val="009B6C49"/>
    <w:rsid w:val="00A00F1F"/>
    <w:rsid w:val="00A03B73"/>
    <w:rsid w:val="00A076EF"/>
    <w:rsid w:val="00A21AE8"/>
    <w:rsid w:val="00A30B36"/>
    <w:rsid w:val="00A9212A"/>
    <w:rsid w:val="00A967FC"/>
    <w:rsid w:val="00AC3ADD"/>
    <w:rsid w:val="00B0329C"/>
    <w:rsid w:val="00B141F5"/>
    <w:rsid w:val="00B213B2"/>
    <w:rsid w:val="00B46340"/>
    <w:rsid w:val="00B72C98"/>
    <w:rsid w:val="00C11876"/>
    <w:rsid w:val="00CA4F60"/>
    <w:rsid w:val="00D37A1C"/>
    <w:rsid w:val="00D9518A"/>
    <w:rsid w:val="00D95FAB"/>
    <w:rsid w:val="00E2257C"/>
    <w:rsid w:val="00E3659A"/>
    <w:rsid w:val="00E57C2B"/>
    <w:rsid w:val="00E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5B6C"/>
  <w15:chartTrackingRefBased/>
  <w15:docId w15:val="{D20DCFC1-6CC8-46F5-A44D-442BAB7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39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67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7F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67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4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4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2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C3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0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2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27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oferta/play-telewiz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A748-FF61-401F-B27E-0ED74DB0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2</cp:revision>
  <dcterms:created xsi:type="dcterms:W3CDTF">2021-08-18T14:01:00Z</dcterms:created>
  <dcterms:modified xsi:type="dcterms:W3CDTF">2021-08-18T14:01:00Z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2021-08-18T13:55:06Z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c88e7257-8c57-412f-8b05-23c938429331</vt:lpwstr>
  </property>
  <property fmtid="{D5CDD505-2E9C-101B-9397-08002B2CF9AE}" pid="8" name="MSIP_Label_ffedf4fd-fdc4-436f-a9e4-cb74c8d35f1c_ContentBits">
    <vt:lpwstr>2</vt:lpwstr>
  </property>
</Properties>
</file>