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A982ED" w14:textId="30E3E4B3" w:rsidR="00063476" w:rsidRPr="00A121C3" w:rsidRDefault="005602F6">
      <w:pPr>
        <w:jc w:val="right"/>
        <w:rPr>
          <w:sz w:val="22"/>
          <w:szCs w:val="22"/>
          <w:lang w:val="en-US"/>
        </w:rPr>
      </w:pPr>
      <w:r w:rsidRPr="00A121C3">
        <w:rPr>
          <w:sz w:val="22"/>
          <w:szCs w:val="22"/>
          <w:lang w:val="en-US"/>
        </w:rPr>
        <w:t xml:space="preserve">Warsaw, </w:t>
      </w:r>
      <w:r w:rsidR="009E60F7">
        <w:rPr>
          <w:sz w:val="22"/>
          <w:szCs w:val="22"/>
          <w:lang w:val="en-US"/>
        </w:rPr>
        <w:t>3</w:t>
      </w:r>
      <w:r w:rsidR="00A121C3" w:rsidRPr="00A121C3">
        <w:rPr>
          <w:sz w:val="22"/>
          <w:szCs w:val="22"/>
          <w:lang w:val="en-US"/>
        </w:rPr>
        <w:t xml:space="preserve"> September </w:t>
      </w:r>
      <w:r w:rsidRPr="00A121C3">
        <w:rPr>
          <w:sz w:val="22"/>
          <w:szCs w:val="22"/>
          <w:lang w:val="en-US"/>
        </w:rPr>
        <w:t>2021</w:t>
      </w:r>
    </w:p>
    <w:p w14:paraId="6F108C2C" w14:textId="46EF4E59" w:rsidR="00063476" w:rsidRPr="00A121C3" w:rsidRDefault="00A121C3">
      <w:pPr>
        <w:rPr>
          <w:sz w:val="22"/>
          <w:szCs w:val="22"/>
          <w:u w:val="single"/>
          <w:lang w:val="en-US"/>
        </w:rPr>
      </w:pPr>
      <w:r w:rsidRPr="00A121C3">
        <w:rPr>
          <w:sz w:val="22"/>
          <w:szCs w:val="22"/>
          <w:u w:val="single"/>
          <w:lang w:val="en-US"/>
        </w:rPr>
        <w:t>Press release</w:t>
      </w:r>
    </w:p>
    <w:p w14:paraId="68DE5829" w14:textId="77777777" w:rsidR="00063476" w:rsidRPr="00A121C3" w:rsidRDefault="00063476">
      <w:pPr>
        <w:rPr>
          <w:sz w:val="22"/>
          <w:szCs w:val="22"/>
          <w:u w:val="single"/>
          <w:lang w:val="en-US"/>
        </w:rPr>
      </w:pPr>
    </w:p>
    <w:p w14:paraId="34E9178E" w14:textId="77777777" w:rsidR="00063476" w:rsidRPr="00A121C3" w:rsidRDefault="00063476">
      <w:pPr>
        <w:rPr>
          <w:sz w:val="22"/>
          <w:szCs w:val="22"/>
          <w:u w:val="single"/>
          <w:lang w:val="en-US"/>
        </w:rPr>
      </w:pPr>
    </w:p>
    <w:p w14:paraId="6D396352" w14:textId="33225C49" w:rsidR="00063476" w:rsidRPr="00A121C3" w:rsidRDefault="00A121C3">
      <w:pPr>
        <w:jc w:val="center"/>
        <w:rPr>
          <w:b/>
          <w:color w:val="000000"/>
          <w:sz w:val="32"/>
          <w:szCs w:val="32"/>
          <w:lang w:val="en-US"/>
        </w:rPr>
      </w:pPr>
      <w:r>
        <w:rPr>
          <w:b/>
          <w:color w:val="000000"/>
          <w:sz w:val="32"/>
          <w:szCs w:val="32"/>
          <w:lang w:val="en-US"/>
        </w:rPr>
        <w:t xml:space="preserve">The </w:t>
      </w:r>
      <w:proofErr w:type="spellStart"/>
      <w:r>
        <w:rPr>
          <w:b/>
          <w:color w:val="000000"/>
          <w:sz w:val="32"/>
          <w:szCs w:val="32"/>
          <w:lang w:val="en-US"/>
        </w:rPr>
        <w:t>Norblin</w:t>
      </w:r>
      <w:proofErr w:type="spellEnd"/>
      <w:r>
        <w:rPr>
          <w:b/>
          <w:color w:val="000000"/>
          <w:sz w:val="32"/>
          <w:szCs w:val="32"/>
          <w:lang w:val="en-US"/>
        </w:rPr>
        <w:t xml:space="preserve"> Factory has been granted an occupancy permit</w:t>
      </w:r>
    </w:p>
    <w:p w14:paraId="4DA43E98" w14:textId="77777777" w:rsidR="00063476" w:rsidRPr="00A121C3" w:rsidRDefault="00063476">
      <w:pPr>
        <w:jc w:val="center"/>
        <w:rPr>
          <w:b/>
          <w:color w:val="000000"/>
          <w:sz w:val="32"/>
          <w:szCs w:val="32"/>
          <w:lang w:val="en-US"/>
        </w:rPr>
      </w:pPr>
    </w:p>
    <w:p w14:paraId="3A7EBDAC" w14:textId="77777777" w:rsidR="00063476" w:rsidRPr="00A121C3" w:rsidRDefault="00063476">
      <w:pPr>
        <w:spacing w:line="276" w:lineRule="auto"/>
        <w:jc w:val="both"/>
        <w:rPr>
          <w:b/>
          <w:lang w:val="en-US"/>
        </w:rPr>
      </w:pPr>
    </w:p>
    <w:p w14:paraId="2B3F53F7" w14:textId="77777777" w:rsidR="00063476" w:rsidRPr="00A121C3" w:rsidRDefault="005602F6">
      <w:pPr>
        <w:spacing w:line="276" w:lineRule="auto"/>
        <w:jc w:val="both"/>
        <w:rPr>
          <w:b/>
          <w:lang w:val="en-US"/>
        </w:rPr>
      </w:pPr>
      <w:r w:rsidRPr="00A121C3">
        <w:rPr>
          <w:b/>
          <w:lang w:val="en-US"/>
        </w:rPr>
        <w:t xml:space="preserve">The 46-month revitalization of the </w:t>
      </w:r>
      <w:proofErr w:type="spellStart"/>
      <w:r w:rsidRPr="00A121C3">
        <w:rPr>
          <w:b/>
          <w:lang w:val="en-US"/>
        </w:rPr>
        <w:t>Norblin</w:t>
      </w:r>
      <w:proofErr w:type="spellEnd"/>
      <w:r w:rsidRPr="00A121C3">
        <w:rPr>
          <w:b/>
          <w:lang w:val="en-US"/>
        </w:rPr>
        <w:t xml:space="preserve"> Factory in Warsaw's </w:t>
      </w:r>
      <w:proofErr w:type="spellStart"/>
      <w:r w:rsidRPr="00A121C3">
        <w:rPr>
          <w:b/>
          <w:lang w:val="en-US"/>
        </w:rPr>
        <w:t>Wola</w:t>
      </w:r>
      <w:proofErr w:type="spellEnd"/>
      <w:r w:rsidRPr="00A121C3">
        <w:rPr>
          <w:b/>
          <w:lang w:val="en-US"/>
        </w:rPr>
        <w:t xml:space="preserve"> district, carried out by Capital Park Group, has come to an end. The complex has been granted an occupancy permit. At the investment site, preparations are currently underway to open the first concepts, which will be gradually unveiled to future visitors over the next few months.</w:t>
      </w:r>
    </w:p>
    <w:p w14:paraId="3784F476" w14:textId="77777777" w:rsidR="00063476" w:rsidRPr="00A121C3" w:rsidRDefault="00063476">
      <w:pPr>
        <w:spacing w:line="276" w:lineRule="auto"/>
        <w:jc w:val="both"/>
        <w:rPr>
          <w:sz w:val="22"/>
          <w:szCs w:val="22"/>
          <w:lang w:val="en-US"/>
        </w:rPr>
      </w:pPr>
    </w:p>
    <w:p w14:paraId="2E9706DC" w14:textId="2D901593" w:rsidR="00063476" w:rsidRPr="00A121C3" w:rsidRDefault="005602F6">
      <w:pPr>
        <w:spacing w:line="276" w:lineRule="auto"/>
        <w:jc w:val="both"/>
        <w:rPr>
          <w:color w:val="222222"/>
          <w:sz w:val="22"/>
          <w:szCs w:val="22"/>
          <w:highlight w:val="white"/>
          <w:lang w:val="en-US"/>
        </w:rPr>
      </w:pPr>
      <w:r w:rsidRPr="00A121C3">
        <w:rPr>
          <w:color w:val="222222"/>
          <w:sz w:val="22"/>
          <w:szCs w:val="22"/>
          <w:highlight w:val="white"/>
          <w:lang w:val="en-US"/>
        </w:rPr>
        <w:t xml:space="preserve">The almost 2-hectare site of the former </w:t>
      </w:r>
      <w:proofErr w:type="spellStart"/>
      <w:r w:rsidR="00A121C3" w:rsidRPr="002F2306">
        <w:rPr>
          <w:sz w:val="22"/>
          <w:szCs w:val="22"/>
          <w:lang w:val="en-US"/>
        </w:rPr>
        <w:t>Norblin</w:t>
      </w:r>
      <w:proofErr w:type="spellEnd"/>
      <w:r w:rsidR="00A121C3" w:rsidRPr="002F2306">
        <w:rPr>
          <w:sz w:val="22"/>
          <w:szCs w:val="22"/>
          <w:lang w:val="en-US"/>
        </w:rPr>
        <w:t>, Buch Brothers and T. Werner Factory</w:t>
      </w:r>
      <w:r w:rsidR="00A121C3">
        <w:rPr>
          <w:sz w:val="22"/>
          <w:szCs w:val="22"/>
          <w:lang w:val="en-US"/>
        </w:rPr>
        <w:t xml:space="preserve"> </w:t>
      </w:r>
      <w:r w:rsidRPr="00A121C3">
        <w:rPr>
          <w:color w:val="222222"/>
          <w:sz w:val="22"/>
          <w:szCs w:val="22"/>
          <w:highlight w:val="white"/>
          <w:lang w:val="en-US"/>
        </w:rPr>
        <w:t>in Warsaw</w:t>
      </w:r>
      <w:r w:rsidR="00A121C3">
        <w:rPr>
          <w:color w:val="222222"/>
          <w:sz w:val="22"/>
          <w:szCs w:val="22"/>
          <w:highlight w:val="white"/>
          <w:lang w:val="en-US"/>
        </w:rPr>
        <w:t>’</w:t>
      </w:r>
      <w:r w:rsidRPr="00A121C3">
        <w:rPr>
          <w:color w:val="222222"/>
          <w:sz w:val="22"/>
          <w:szCs w:val="22"/>
          <w:highlight w:val="white"/>
          <w:lang w:val="en-US"/>
        </w:rPr>
        <w:t xml:space="preserve">s </w:t>
      </w:r>
      <w:proofErr w:type="spellStart"/>
      <w:r w:rsidRPr="00A121C3">
        <w:rPr>
          <w:color w:val="222222"/>
          <w:sz w:val="22"/>
          <w:szCs w:val="22"/>
          <w:highlight w:val="white"/>
          <w:lang w:val="en-US"/>
        </w:rPr>
        <w:t>Wola</w:t>
      </w:r>
      <w:proofErr w:type="spellEnd"/>
      <w:r w:rsidRPr="00A121C3">
        <w:rPr>
          <w:color w:val="222222"/>
          <w:sz w:val="22"/>
          <w:szCs w:val="22"/>
          <w:highlight w:val="white"/>
          <w:lang w:val="en-US"/>
        </w:rPr>
        <w:t xml:space="preserve"> district was included in the portfolio of Capital Park Group in 2008. This area is one of the symbols of </w:t>
      </w:r>
      <w:r w:rsidR="00A121C3">
        <w:rPr>
          <w:color w:val="222222"/>
          <w:sz w:val="22"/>
          <w:szCs w:val="22"/>
          <w:highlight w:val="white"/>
          <w:lang w:val="en-US"/>
        </w:rPr>
        <w:t>the city’s</w:t>
      </w:r>
      <w:r w:rsidRPr="00A121C3">
        <w:rPr>
          <w:color w:val="222222"/>
          <w:sz w:val="22"/>
          <w:szCs w:val="22"/>
          <w:highlight w:val="white"/>
          <w:lang w:val="en-US"/>
        </w:rPr>
        <w:t xml:space="preserve"> industry. The investor has preserved the historic layout of 10 post-factory buildings and 50 machines and devices (42 of them have been placed in the register of monuments). The preparatory process for revitalization, including, among other things, developing the concept in accordance with conservation guidelines</w:t>
      </w:r>
      <w:r w:rsidR="00A121C3">
        <w:rPr>
          <w:color w:val="222222"/>
          <w:sz w:val="22"/>
          <w:szCs w:val="22"/>
          <w:highlight w:val="white"/>
          <w:lang w:val="en-US"/>
        </w:rPr>
        <w:t xml:space="preserve">, </w:t>
      </w:r>
      <w:r w:rsidRPr="00A121C3">
        <w:rPr>
          <w:color w:val="222222"/>
          <w:sz w:val="22"/>
          <w:szCs w:val="22"/>
          <w:highlight w:val="white"/>
          <w:lang w:val="en-US"/>
        </w:rPr>
        <w:t xml:space="preserve">gathering necessary documentation and obtaining required permits, took almost 10 years. Construction works started in November 2017. The </w:t>
      </w:r>
      <w:r w:rsidR="00A121C3">
        <w:rPr>
          <w:color w:val="222222"/>
          <w:sz w:val="22"/>
          <w:szCs w:val="22"/>
          <w:highlight w:val="white"/>
          <w:lang w:val="en-US"/>
        </w:rPr>
        <w:t>obtained</w:t>
      </w:r>
      <w:r w:rsidRPr="00A121C3">
        <w:rPr>
          <w:color w:val="222222"/>
          <w:sz w:val="22"/>
          <w:szCs w:val="22"/>
          <w:highlight w:val="white"/>
          <w:lang w:val="en-US"/>
        </w:rPr>
        <w:t xml:space="preserve"> occupancy permit completes this almost 13-year investment process and is a harbinger of the fact that the first tenants and visitors will soon arrive on the premises of the </w:t>
      </w:r>
      <w:proofErr w:type="spellStart"/>
      <w:r w:rsidRPr="00A121C3">
        <w:rPr>
          <w:color w:val="222222"/>
          <w:sz w:val="22"/>
          <w:szCs w:val="22"/>
          <w:highlight w:val="white"/>
          <w:lang w:val="en-US"/>
        </w:rPr>
        <w:t>Norblin</w:t>
      </w:r>
      <w:proofErr w:type="spellEnd"/>
      <w:r w:rsidRPr="00A121C3">
        <w:rPr>
          <w:color w:val="222222"/>
          <w:sz w:val="22"/>
          <w:szCs w:val="22"/>
          <w:highlight w:val="white"/>
          <w:lang w:val="en-US"/>
        </w:rPr>
        <w:t xml:space="preserve"> Factory.</w:t>
      </w:r>
    </w:p>
    <w:p w14:paraId="4364B5E1" w14:textId="77777777" w:rsidR="00063476" w:rsidRPr="00A121C3" w:rsidRDefault="00063476">
      <w:pPr>
        <w:spacing w:line="276" w:lineRule="auto"/>
        <w:jc w:val="both"/>
        <w:rPr>
          <w:color w:val="222222"/>
          <w:sz w:val="22"/>
          <w:szCs w:val="22"/>
          <w:highlight w:val="white"/>
          <w:lang w:val="en-US"/>
        </w:rPr>
      </w:pPr>
    </w:p>
    <w:p w14:paraId="09A24EE9" w14:textId="333FA2C3" w:rsidR="00063476" w:rsidRPr="00A121C3" w:rsidRDefault="00A121C3">
      <w:pPr>
        <w:spacing w:line="276" w:lineRule="auto"/>
        <w:jc w:val="both"/>
        <w:rPr>
          <w:color w:val="222222"/>
          <w:sz w:val="22"/>
          <w:szCs w:val="22"/>
          <w:highlight w:val="white"/>
          <w:lang w:val="en-US"/>
        </w:rPr>
      </w:pPr>
      <w:r w:rsidRPr="00A121C3">
        <w:rPr>
          <w:color w:val="222222"/>
          <w:sz w:val="22"/>
          <w:szCs w:val="22"/>
          <w:highlight w:val="white"/>
          <w:lang w:val="en-US"/>
        </w:rPr>
        <w:t xml:space="preserve">– </w:t>
      </w:r>
      <w:r w:rsidR="005602F6" w:rsidRPr="00A121C3">
        <w:rPr>
          <w:i/>
          <w:iCs/>
          <w:color w:val="222222"/>
          <w:sz w:val="22"/>
          <w:szCs w:val="22"/>
          <w:highlight w:val="white"/>
          <w:lang w:val="en-US"/>
        </w:rPr>
        <w:t xml:space="preserve">We have officially completed construction works. Almost 4 years of revitalization, as well as work on </w:t>
      </w:r>
      <w:r>
        <w:rPr>
          <w:i/>
          <w:iCs/>
          <w:color w:val="222222"/>
          <w:sz w:val="22"/>
          <w:szCs w:val="22"/>
          <w:highlight w:val="white"/>
          <w:lang w:val="en-US"/>
        </w:rPr>
        <w:t xml:space="preserve">introducing </w:t>
      </w:r>
      <w:r w:rsidR="005602F6" w:rsidRPr="00A121C3">
        <w:rPr>
          <w:i/>
          <w:iCs/>
          <w:color w:val="222222"/>
          <w:sz w:val="22"/>
          <w:szCs w:val="22"/>
          <w:highlight w:val="white"/>
          <w:lang w:val="en-US"/>
        </w:rPr>
        <w:t xml:space="preserve">modern buildings </w:t>
      </w:r>
      <w:r>
        <w:rPr>
          <w:i/>
          <w:iCs/>
          <w:color w:val="222222"/>
          <w:sz w:val="22"/>
          <w:szCs w:val="22"/>
          <w:highlight w:val="white"/>
          <w:lang w:val="en-US"/>
        </w:rPr>
        <w:t>into</w:t>
      </w:r>
      <w:r w:rsidR="005602F6" w:rsidRPr="00A121C3">
        <w:rPr>
          <w:i/>
          <w:iCs/>
          <w:color w:val="222222"/>
          <w:sz w:val="22"/>
          <w:szCs w:val="22"/>
          <w:highlight w:val="white"/>
          <w:lang w:val="en-US"/>
        </w:rPr>
        <w:t xml:space="preserve"> historical architecture</w:t>
      </w:r>
      <w:r>
        <w:rPr>
          <w:i/>
          <w:iCs/>
          <w:color w:val="222222"/>
          <w:sz w:val="22"/>
          <w:szCs w:val="22"/>
          <w:highlight w:val="white"/>
          <w:lang w:val="en-US"/>
        </w:rPr>
        <w:t xml:space="preserve">, </w:t>
      </w:r>
      <w:r w:rsidRPr="00A121C3">
        <w:rPr>
          <w:i/>
          <w:iCs/>
          <w:color w:val="222222"/>
          <w:sz w:val="22"/>
          <w:szCs w:val="22"/>
          <w:highlight w:val="white"/>
          <w:lang w:val="en-US"/>
        </w:rPr>
        <w:t>are behind us</w:t>
      </w:r>
      <w:r w:rsidR="005602F6" w:rsidRPr="00A121C3">
        <w:rPr>
          <w:i/>
          <w:iCs/>
          <w:color w:val="222222"/>
          <w:sz w:val="22"/>
          <w:szCs w:val="22"/>
          <w:highlight w:val="white"/>
          <w:lang w:val="en-US"/>
        </w:rPr>
        <w:t xml:space="preserve">. It was a great challenge to </w:t>
      </w:r>
      <w:r w:rsidRPr="00A121C3">
        <w:rPr>
          <w:i/>
          <w:iCs/>
          <w:color w:val="222222"/>
          <w:sz w:val="22"/>
          <w:szCs w:val="22"/>
          <w:highlight w:val="white"/>
          <w:lang w:val="en-US"/>
        </w:rPr>
        <w:t>organize</w:t>
      </w:r>
      <w:r w:rsidR="005602F6" w:rsidRPr="00A121C3">
        <w:rPr>
          <w:i/>
          <w:iCs/>
          <w:color w:val="222222"/>
          <w:sz w:val="22"/>
          <w:szCs w:val="22"/>
          <w:highlight w:val="white"/>
          <w:lang w:val="en-US"/>
        </w:rPr>
        <w:t xml:space="preserve"> works on this historic site in such a densely built-up area, with over 1,000 employees and over 100 maintenance workers working at its peak time. Many specialized companies were involved in the construction process, dealing with work on the complex underground, installations, construction works and the maintenance of historic buildings and machines. We had to perform unique construction operations, such as moving one of the historic buildings as a whole, or suspending two others. For the next few months, fit-out </w:t>
      </w:r>
      <w:r>
        <w:rPr>
          <w:i/>
          <w:iCs/>
          <w:color w:val="222222"/>
          <w:sz w:val="22"/>
          <w:szCs w:val="22"/>
          <w:highlight w:val="white"/>
          <w:lang w:val="en-US"/>
        </w:rPr>
        <w:t xml:space="preserve">and interior arrangement </w:t>
      </w:r>
      <w:r w:rsidR="005602F6" w:rsidRPr="00A121C3">
        <w:rPr>
          <w:i/>
          <w:iCs/>
          <w:color w:val="222222"/>
          <w:sz w:val="22"/>
          <w:szCs w:val="22"/>
          <w:highlight w:val="white"/>
          <w:lang w:val="en-US"/>
        </w:rPr>
        <w:t xml:space="preserve">works will be carried out for individual tenants. In the coming weeks, the last machines will return to us, the final touches and aesthetic works will be performed on them. We are also going to work on multimedia attractions at the </w:t>
      </w:r>
      <w:proofErr w:type="spellStart"/>
      <w:r w:rsidR="005602F6" w:rsidRPr="00A121C3">
        <w:rPr>
          <w:i/>
          <w:iCs/>
          <w:color w:val="222222"/>
          <w:sz w:val="22"/>
          <w:szCs w:val="22"/>
          <w:highlight w:val="white"/>
          <w:lang w:val="en-US"/>
        </w:rPr>
        <w:t>Norblin</w:t>
      </w:r>
      <w:proofErr w:type="spellEnd"/>
      <w:r w:rsidR="005602F6" w:rsidRPr="00A121C3">
        <w:rPr>
          <w:i/>
          <w:iCs/>
          <w:color w:val="222222"/>
          <w:sz w:val="22"/>
          <w:szCs w:val="22"/>
          <w:highlight w:val="white"/>
          <w:lang w:val="en-US"/>
        </w:rPr>
        <w:t xml:space="preserve"> Factory Museum</w:t>
      </w:r>
      <w:r w:rsidR="005602F6" w:rsidRPr="00A121C3">
        <w:rPr>
          <w:color w:val="222222"/>
          <w:sz w:val="22"/>
          <w:szCs w:val="22"/>
          <w:highlight w:val="white"/>
          <w:lang w:val="en-US"/>
        </w:rPr>
        <w:t xml:space="preserve"> </w:t>
      </w:r>
      <w:r>
        <w:rPr>
          <w:color w:val="222222"/>
          <w:sz w:val="22"/>
          <w:szCs w:val="22"/>
          <w:highlight w:val="white"/>
          <w:lang w:val="en-US"/>
        </w:rPr>
        <w:t>–</w:t>
      </w:r>
      <w:r w:rsidR="005602F6" w:rsidRPr="00A121C3">
        <w:rPr>
          <w:color w:val="222222"/>
          <w:sz w:val="22"/>
          <w:szCs w:val="22"/>
          <w:highlight w:val="white"/>
          <w:lang w:val="en-US"/>
        </w:rPr>
        <w:t xml:space="preserve"> informs </w:t>
      </w:r>
      <w:r w:rsidR="005602F6" w:rsidRPr="00A121C3">
        <w:rPr>
          <w:b/>
          <w:bCs/>
          <w:color w:val="222222"/>
          <w:sz w:val="22"/>
          <w:szCs w:val="22"/>
          <w:highlight w:val="white"/>
          <w:lang w:val="en-US"/>
        </w:rPr>
        <w:t xml:space="preserve">Sylwia Filewicz, </w:t>
      </w:r>
      <w:r w:rsidRPr="00A121C3">
        <w:rPr>
          <w:b/>
          <w:bCs/>
          <w:color w:val="222222"/>
          <w:sz w:val="22"/>
          <w:szCs w:val="22"/>
          <w:highlight w:val="white"/>
          <w:lang w:val="en-US"/>
        </w:rPr>
        <w:t xml:space="preserve">Head of </w:t>
      </w:r>
      <w:proofErr w:type="spellStart"/>
      <w:r w:rsidRPr="00A121C3">
        <w:rPr>
          <w:b/>
          <w:bCs/>
          <w:color w:val="222222"/>
          <w:sz w:val="22"/>
          <w:szCs w:val="22"/>
          <w:highlight w:val="white"/>
          <w:lang w:val="en-US"/>
        </w:rPr>
        <w:t>Development&amp;Construction</w:t>
      </w:r>
      <w:proofErr w:type="spellEnd"/>
      <w:r w:rsidRPr="00A121C3">
        <w:rPr>
          <w:b/>
          <w:bCs/>
          <w:color w:val="222222"/>
          <w:sz w:val="22"/>
          <w:szCs w:val="22"/>
          <w:highlight w:val="white"/>
          <w:lang w:val="en-US"/>
        </w:rPr>
        <w:t xml:space="preserve"> </w:t>
      </w:r>
      <w:r w:rsidR="005602F6" w:rsidRPr="00A121C3">
        <w:rPr>
          <w:b/>
          <w:bCs/>
          <w:color w:val="222222"/>
          <w:sz w:val="22"/>
          <w:szCs w:val="22"/>
          <w:highlight w:val="white"/>
          <w:lang w:val="en-US"/>
        </w:rPr>
        <w:t>of Capital Park Group, responsible for the implementation of the construction process</w:t>
      </w:r>
      <w:r w:rsidR="005602F6" w:rsidRPr="00A121C3">
        <w:rPr>
          <w:color w:val="222222"/>
          <w:sz w:val="22"/>
          <w:szCs w:val="22"/>
          <w:highlight w:val="white"/>
          <w:lang w:val="en-US"/>
        </w:rPr>
        <w:t>.</w:t>
      </w:r>
    </w:p>
    <w:p w14:paraId="353D1E8E" w14:textId="77777777" w:rsidR="00063476" w:rsidRPr="00A121C3" w:rsidRDefault="00063476">
      <w:pPr>
        <w:spacing w:line="276" w:lineRule="auto"/>
        <w:jc w:val="both"/>
        <w:rPr>
          <w:color w:val="222222"/>
          <w:sz w:val="22"/>
          <w:szCs w:val="22"/>
          <w:highlight w:val="white"/>
          <w:lang w:val="en-US"/>
        </w:rPr>
      </w:pPr>
    </w:p>
    <w:p w14:paraId="04CA0C73" w14:textId="26394AE8" w:rsidR="00063476" w:rsidRPr="00A121C3" w:rsidRDefault="005602F6">
      <w:pPr>
        <w:spacing w:line="276" w:lineRule="auto"/>
        <w:jc w:val="both"/>
        <w:rPr>
          <w:color w:val="222222"/>
          <w:sz w:val="22"/>
          <w:szCs w:val="22"/>
          <w:highlight w:val="white"/>
          <w:lang w:val="en-US"/>
        </w:rPr>
      </w:pPr>
      <w:r w:rsidRPr="00A121C3">
        <w:rPr>
          <w:color w:val="222222"/>
          <w:sz w:val="22"/>
          <w:szCs w:val="22"/>
          <w:highlight w:val="white"/>
          <w:lang w:val="en-US"/>
        </w:rPr>
        <w:t>Currently and for the next few months, fit-out and cleaning works will take place mainly inside the tenants</w:t>
      </w:r>
      <w:r w:rsidR="00A121C3">
        <w:rPr>
          <w:color w:val="222222"/>
          <w:sz w:val="22"/>
          <w:szCs w:val="22"/>
          <w:highlight w:val="white"/>
          <w:lang w:val="en-US"/>
        </w:rPr>
        <w:t>’</w:t>
      </w:r>
      <w:r w:rsidRPr="00A121C3">
        <w:rPr>
          <w:color w:val="222222"/>
          <w:sz w:val="22"/>
          <w:szCs w:val="22"/>
          <w:highlight w:val="white"/>
          <w:lang w:val="en-US"/>
        </w:rPr>
        <w:t xml:space="preserve"> premises </w:t>
      </w:r>
      <w:r w:rsidR="00A121C3">
        <w:rPr>
          <w:color w:val="222222"/>
          <w:sz w:val="22"/>
          <w:szCs w:val="22"/>
          <w:highlight w:val="white"/>
          <w:lang w:val="en-US"/>
        </w:rPr>
        <w:t>–</w:t>
      </w:r>
      <w:r w:rsidRPr="00A121C3">
        <w:rPr>
          <w:color w:val="222222"/>
          <w:sz w:val="22"/>
          <w:szCs w:val="22"/>
          <w:highlight w:val="white"/>
          <w:lang w:val="en-US"/>
        </w:rPr>
        <w:t xml:space="preserve"> both in historic buildings and in the new office part. The outside area is already prepared and </w:t>
      </w:r>
      <w:r w:rsidRPr="00A121C3">
        <w:rPr>
          <w:color w:val="222222"/>
          <w:sz w:val="22"/>
          <w:szCs w:val="22"/>
          <w:highlight w:val="white"/>
          <w:lang w:val="en-US"/>
        </w:rPr>
        <w:lastRenderedPageBreak/>
        <w:t>planted with vegetation. Works related to the launch of an automatic, underground bicycle parking lot are in progress. Soon, first tenants will begin to gradually make their concepts available to visitors.</w:t>
      </w:r>
    </w:p>
    <w:p w14:paraId="5BBC8650" w14:textId="77777777" w:rsidR="00063476" w:rsidRPr="00A121C3" w:rsidRDefault="00063476">
      <w:pPr>
        <w:pBdr>
          <w:top w:val="nil"/>
          <w:left w:val="nil"/>
          <w:bottom w:val="nil"/>
          <w:right w:val="nil"/>
          <w:between w:val="nil"/>
        </w:pBdr>
        <w:spacing w:line="276" w:lineRule="auto"/>
        <w:jc w:val="both"/>
        <w:rPr>
          <w:sz w:val="22"/>
          <w:szCs w:val="22"/>
          <w:lang w:val="en-US"/>
        </w:rPr>
      </w:pPr>
    </w:p>
    <w:p w14:paraId="6A799768" w14:textId="2F388104" w:rsidR="00063476" w:rsidRPr="00A121C3" w:rsidRDefault="00A121C3">
      <w:pPr>
        <w:pBdr>
          <w:top w:val="nil"/>
          <w:left w:val="nil"/>
          <w:bottom w:val="nil"/>
          <w:right w:val="nil"/>
          <w:between w:val="nil"/>
        </w:pBdr>
        <w:spacing w:line="276" w:lineRule="auto"/>
        <w:jc w:val="both"/>
        <w:rPr>
          <w:sz w:val="22"/>
          <w:szCs w:val="22"/>
          <w:lang w:val="en-US"/>
        </w:rPr>
      </w:pPr>
      <w:r w:rsidRPr="00A121C3">
        <w:rPr>
          <w:color w:val="222222"/>
          <w:sz w:val="22"/>
          <w:szCs w:val="22"/>
          <w:highlight w:val="white"/>
          <w:lang w:val="en-US"/>
        </w:rPr>
        <w:t xml:space="preserve">– </w:t>
      </w:r>
      <w:r w:rsidR="005602F6" w:rsidRPr="00A121C3">
        <w:rPr>
          <w:i/>
          <w:iCs/>
          <w:sz w:val="22"/>
          <w:szCs w:val="22"/>
          <w:lang w:val="en-US"/>
        </w:rPr>
        <w:t>We are extremely proud that after 13 years of intensive work, we will be able to re-open this area to the public. We have prepared an original offer with distinctive cultural, entertainment and gastronomic concepts and will unveil it successively over the next few months</w:t>
      </w:r>
      <w:r w:rsidR="005602F6" w:rsidRPr="00A121C3">
        <w:rPr>
          <w:sz w:val="22"/>
          <w:szCs w:val="22"/>
          <w:lang w:val="en-US"/>
        </w:rPr>
        <w:t xml:space="preserve"> </w:t>
      </w:r>
      <w:r w:rsidRPr="00A121C3">
        <w:rPr>
          <w:color w:val="222222"/>
          <w:sz w:val="22"/>
          <w:szCs w:val="22"/>
          <w:highlight w:val="white"/>
          <w:lang w:val="en-US"/>
        </w:rPr>
        <w:t xml:space="preserve">– </w:t>
      </w:r>
      <w:r w:rsidR="00DE4A30">
        <w:rPr>
          <w:b/>
          <w:color w:val="000000"/>
          <w:sz w:val="22"/>
          <w:szCs w:val="22"/>
          <w:lang w:val="en-US"/>
        </w:rPr>
        <w:t>says Kinga Nowakowska, operational director and member of the management board of Capital Park</w:t>
      </w:r>
      <w:r w:rsidR="00DE4A30">
        <w:rPr>
          <w:rFonts w:cstheme="minorHAnsi"/>
          <w:b/>
          <w:sz w:val="22"/>
          <w:szCs w:val="22"/>
          <w:lang w:val="en-US"/>
        </w:rPr>
        <w:t xml:space="preserve"> Group</w:t>
      </w:r>
      <w:r w:rsidR="00DE4A30">
        <w:rPr>
          <w:rFonts w:cstheme="minorHAnsi"/>
          <w:bCs/>
          <w:sz w:val="22"/>
          <w:szCs w:val="22"/>
          <w:lang w:val="en-US"/>
        </w:rPr>
        <w:t xml:space="preserve"> </w:t>
      </w:r>
      <w:r w:rsidR="00DE4A30">
        <w:rPr>
          <w:rFonts w:cstheme="minorHAnsi"/>
          <w:b/>
          <w:sz w:val="22"/>
          <w:szCs w:val="22"/>
          <w:lang w:val="en-US"/>
        </w:rPr>
        <w:t xml:space="preserve">responsible for the revitalization of the </w:t>
      </w:r>
      <w:proofErr w:type="spellStart"/>
      <w:r w:rsidR="00DE4A30">
        <w:rPr>
          <w:rFonts w:cstheme="minorHAnsi"/>
          <w:b/>
          <w:sz w:val="22"/>
          <w:szCs w:val="22"/>
          <w:lang w:val="en-US"/>
        </w:rPr>
        <w:t>Norblin</w:t>
      </w:r>
      <w:proofErr w:type="spellEnd"/>
      <w:r w:rsidR="00DE4A30">
        <w:rPr>
          <w:rFonts w:cstheme="minorHAnsi"/>
          <w:b/>
          <w:sz w:val="22"/>
          <w:szCs w:val="22"/>
          <w:lang w:val="en-US"/>
        </w:rPr>
        <w:t xml:space="preserve"> Factory</w:t>
      </w:r>
      <w:r w:rsidR="005602F6" w:rsidRPr="00A121C3">
        <w:rPr>
          <w:sz w:val="22"/>
          <w:szCs w:val="22"/>
          <w:lang w:val="en-US"/>
        </w:rPr>
        <w:t xml:space="preserve">. </w:t>
      </w:r>
      <w:r w:rsidRPr="00A121C3">
        <w:rPr>
          <w:color w:val="222222"/>
          <w:sz w:val="22"/>
          <w:szCs w:val="22"/>
          <w:highlight w:val="white"/>
          <w:lang w:val="en-US"/>
        </w:rPr>
        <w:t xml:space="preserve">– </w:t>
      </w:r>
      <w:r w:rsidR="00C71AC8">
        <w:rPr>
          <w:i/>
          <w:iCs/>
          <w:color w:val="222222"/>
          <w:sz w:val="22"/>
          <w:szCs w:val="22"/>
          <w:lang w:val="en-US"/>
        </w:rPr>
        <w:t>Our schedule includes</w:t>
      </w:r>
      <w:r w:rsidR="005602F6" w:rsidRPr="00A121C3">
        <w:rPr>
          <w:i/>
          <w:iCs/>
          <w:sz w:val="22"/>
          <w:szCs w:val="22"/>
          <w:lang w:val="en-US"/>
        </w:rPr>
        <w:t>, among other</w:t>
      </w:r>
      <w:r w:rsidR="00C71AC8">
        <w:rPr>
          <w:i/>
          <w:iCs/>
          <w:sz w:val="22"/>
          <w:szCs w:val="22"/>
          <w:lang w:val="en-US"/>
        </w:rPr>
        <w:t xml:space="preserve"> thing</w:t>
      </w:r>
      <w:r w:rsidR="005602F6" w:rsidRPr="00A121C3">
        <w:rPr>
          <w:i/>
          <w:iCs/>
          <w:sz w:val="22"/>
          <w:szCs w:val="22"/>
          <w:lang w:val="en-US"/>
        </w:rPr>
        <w:t>s</w:t>
      </w:r>
      <w:r w:rsidR="00C71AC8">
        <w:rPr>
          <w:i/>
          <w:iCs/>
          <w:sz w:val="22"/>
          <w:szCs w:val="22"/>
          <w:lang w:val="en-US"/>
        </w:rPr>
        <w:t>, the</w:t>
      </w:r>
      <w:r w:rsidR="005602F6" w:rsidRPr="00A121C3">
        <w:rPr>
          <w:i/>
          <w:iCs/>
          <w:sz w:val="22"/>
          <w:szCs w:val="22"/>
          <w:lang w:val="en-US"/>
        </w:rPr>
        <w:t xml:space="preserve"> launch of </w:t>
      </w:r>
      <w:proofErr w:type="spellStart"/>
      <w:r w:rsidR="005602F6" w:rsidRPr="00A121C3">
        <w:rPr>
          <w:i/>
          <w:iCs/>
          <w:sz w:val="22"/>
          <w:szCs w:val="22"/>
          <w:lang w:val="en-US"/>
        </w:rPr>
        <w:t>KinoGram</w:t>
      </w:r>
      <w:proofErr w:type="spellEnd"/>
      <w:r w:rsidR="005602F6" w:rsidRPr="00A121C3">
        <w:rPr>
          <w:i/>
          <w:iCs/>
          <w:sz w:val="22"/>
          <w:szCs w:val="22"/>
          <w:lang w:val="en-US"/>
        </w:rPr>
        <w:t xml:space="preserve"> and the first co-organized events with the </w:t>
      </w:r>
      <w:r w:rsidR="00C71AC8" w:rsidRPr="00C71AC8">
        <w:rPr>
          <w:i/>
          <w:iCs/>
          <w:sz w:val="22"/>
          <w:szCs w:val="22"/>
          <w:lang w:val="en-US"/>
        </w:rPr>
        <w:t>Directors Guild of Poland</w:t>
      </w:r>
      <w:r w:rsidR="005602F6" w:rsidRPr="00A121C3">
        <w:rPr>
          <w:i/>
          <w:iCs/>
          <w:sz w:val="22"/>
          <w:szCs w:val="22"/>
          <w:lang w:val="en-US"/>
        </w:rPr>
        <w:t xml:space="preserve">, </w:t>
      </w:r>
      <w:r w:rsidR="00C71AC8">
        <w:rPr>
          <w:i/>
          <w:iCs/>
          <w:sz w:val="22"/>
          <w:szCs w:val="22"/>
          <w:lang w:val="en-US"/>
        </w:rPr>
        <w:t>as well as</w:t>
      </w:r>
      <w:r w:rsidR="005602F6" w:rsidRPr="00A121C3">
        <w:rPr>
          <w:i/>
          <w:iCs/>
          <w:sz w:val="22"/>
          <w:szCs w:val="22"/>
          <w:lang w:val="en-US"/>
        </w:rPr>
        <w:t xml:space="preserve"> the return of </w:t>
      </w:r>
      <w:proofErr w:type="spellStart"/>
      <w:r w:rsidR="005602F6" w:rsidRPr="00A121C3">
        <w:rPr>
          <w:i/>
          <w:iCs/>
          <w:sz w:val="22"/>
          <w:szCs w:val="22"/>
          <w:lang w:val="en-US"/>
        </w:rPr>
        <w:t>BioBazar</w:t>
      </w:r>
      <w:proofErr w:type="spellEnd"/>
      <w:r w:rsidR="005602F6" w:rsidRPr="00A121C3">
        <w:rPr>
          <w:i/>
          <w:iCs/>
          <w:sz w:val="22"/>
          <w:szCs w:val="22"/>
          <w:lang w:val="en-US"/>
        </w:rPr>
        <w:t xml:space="preserve">. All openings and attractions will be communicated in the </w:t>
      </w:r>
      <w:proofErr w:type="spellStart"/>
      <w:r w:rsidR="005602F6" w:rsidRPr="00A121C3">
        <w:rPr>
          <w:i/>
          <w:iCs/>
          <w:sz w:val="22"/>
          <w:szCs w:val="22"/>
          <w:lang w:val="en-US"/>
        </w:rPr>
        <w:t>Norblin</w:t>
      </w:r>
      <w:proofErr w:type="spellEnd"/>
      <w:r w:rsidR="005602F6" w:rsidRPr="00A121C3">
        <w:rPr>
          <w:i/>
          <w:iCs/>
          <w:sz w:val="22"/>
          <w:szCs w:val="22"/>
          <w:lang w:val="en-US"/>
        </w:rPr>
        <w:t xml:space="preserve"> Factory mobile application. </w:t>
      </w:r>
      <w:r w:rsidR="00C71AC8">
        <w:rPr>
          <w:i/>
          <w:iCs/>
          <w:sz w:val="22"/>
          <w:szCs w:val="22"/>
          <w:lang w:val="en-US"/>
        </w:rPr>
        <w:t>The app will also be used to</w:t>
      </w:r>
      <w:r w:rsidR="005602F6" w:rsidRPr="00A121C3">
        <w:rPr>
          <w:i/>
          <w:iCs/>
          <w:sz w:val="22"/>
          <w:szCs w:val="22"/>
          <w:lang w:val="en-US"/>
        </w:rPr>
        <w:t xml:space="preserve"> pay for parking, buy a ticket to the cinema or </w:t>
      </w:r>
      <w:r w:rsidR="00C71AC8">
        <w:rPr>
          <w:i/>
          <w:iCs/>
          <w:sz w:val="22"/>
          <w:szCs w:val="22"/>
          <w:lang w:val="en-US"/>
        </w:rPr>
        <w:t>learn</w:t>
      </w:r>
      <w:r w:rsidR="005602F6" w:rsidRPr="00A121C3">
        <w:rPr>
          <w:i/>
          <w:iCs/>
          <w:sz w:val="22"/>
          <w:szCs w:val="22"/>
          <w:lang w:val="en-US"/>
        </w:rPr>
        <w:t xml:space="preserve"> the</w:t>
      </w:r>
      <w:r w:rsidR="00C71AC8">
        <w:rPr>
          <w:i/>
          <w:iCs/>
          <w:sz w:val="22"/>
          <w:szCs w:val="22"/>
          <w:lang w:val="en-US"/>
        </w:rPr>
        <w:t xml:space="preserve"> </w:t>
      </w:r>
      <w:r w:rsidR="00C71AC8" w:rsidRPr="00A121C3">
        <w:rPr>
          <w:i/>
          <w:iCs/>
          <w:sz w:val="22"/>
          <w:szCs w:val="22"/>
          <w:lang w:val="en-US"/>
        </w:rPr>
        <w:t xml:space="preserve">visiting </w:t>
      </w:r>
      <w:r w:rsidR="005602F6" w:rsidRPr="00A121C3">
        <w:rPr>
          <w:i/>
          <w:iCs/>
          <w:sz w:val="22"/>
          <w:szCs w:val="22"/>
          <w:lang w:val="en-US"/>
        </w:rPr>
        <w:t>paths of the multimedia museum</w:t>
      </w:r>
      <w:r w:rsidR="005602F6" w:rsidRPr="00A121C3">
        <w:rPr>
          <w:sz w:val="22"/>
          <w:szCs w:val="22"/>
          <w:lang w:val="en-US"/>
        </w:rPr>
        <w:t xml:space="preserve"> </w:t>
      </w:r>
      <w:r w:rsidRPr="00A121C3">
        <w:rPr>
          <w:color w:val="222222"/>
          <w:sz w:val="22"/>
          <w:szCs w:val="22"/>
          <w:highlight w:val="white"/>
          <w:lang w:val="en-US"/>
        </w:rPr>
        <w:t xml:space="preserve">– </w:t>
      </w:r>
      <w:r w:rsidR="005602F6" w:rsidRPr="00A121C3">
        <w:rPr>
          <w:sz w:val="22"/>
          <w:szCs w:val="22"/>
          <w:lang w:val="en-US"/>
        </w:rPr>
        <w:t>Nowakowska</w:t>
      </w:r>
      <w:r>
        <w:rPr>
          <w:sz w:val="22"/>
          <w:szCs w:val="22"/>
          <w:lang w:val="en-US"/>
        </w:rPr>
        <w:t xml:space="preserve"> </w:t>
      </w:r>
      <w:r w:rsidRPr="00A121C3">
        <w:rPr>
          <w:sz w:val="22"/>
          <w:szCs w:val="22"/>
          <w:lang w:val="en-US"/>
        </w:rPr>
        <w:t>adds</w:t>
      </w:r>
      <w:r w:rsidR="005602F6" w:rsidRPr="00A121C3">
        <w:rPr>
          <w:sz w:val="22"/>
          <w:szCs w:val="22"/>
          <w:lang w:val="en-US"/>
        </w:rPr>
        <w:t>.</w:t>
      </w:r>
    </w:p>
    <w:p w14:paraId="55B263A5" w14:textId="77777777" w:rsidR="00063476" w:rsidRPr="00A121C3" w:rsidRDefault="00063476">
      <w:pPr>
        <w:spacing w:line="276" w:lineRule="auto"/>
        <w:jc w:val="both"/>
        <w:rPr>
          <w:sz w:val="22"/>
          <w:szCs w:val="22"/>
          <w:lang w:val="en-US"/>
        </w:rPr>
      </w:pPr>
    </w:p>
    <w:p w14:paraId="0F928C6F" w14:textId="6B644A6B" w:rsidR="00063476" w:rsidRPr="00A121C3" w:rsidRDefault="005602F6">
      <w:pPr>
        <w:spacing w:line="276" w:lineRule="auto"/>
        <w:jc w:val="both"/>
        <w:rPr>
          <w:sz w:val="22"/>
          <w:szCs w:val="22"/>
          <w:lang w:val="en-US"/>
        </w:rPr>
      </w:pPr>
      <w:r w:rsidRPr="00A121C3">
        <w:rPr>
          <w:sz w:val="22"/>
          <w:szCs w:val="22"/>
          <w:lang w:val="en-US"/>
        </w:rPr>
        <w:t xml:space="preserve">In September, a boutique cinema </w:t>
      </w:r>
      <w:proofErr w:type="spellStart"/>
      <w:r w:rsidRPr="00A121C3">
        <w:rPr>
          <w:sz w:val="22"/>
          <w:szCs w:val="22"/>
          <w:lang w:val="en-US"/>
        </w:rPr>
        <w:t>KinoGram</w:t>
      </w:r>
      <w:proofErr w:type="spellEnd"/>
      <w:r w:rsidRPr="00A121C3">
        <w:rPr>
          <w:sz w:val="22"/>
          <w:szCs w:val="22"/>
          <w:lang w:val="en-US"/>
        </w:rPr>
        <w:t xml:space="preserve"> will open its doors. </w:t>
      </w:r>
      <w:proofErr w:type="spellStart"/>
      <w:r w:rsidRPr="00A121C3">
        <w:rPr>
          <w:sz w:val="22"/>
          <w:szCs w:val="22"/>
          <w:lang w:val="en-US"/>
        </w:rPr>
        <w:t>BioBazar</w:t>
      </w:r>
      <w:proofErr w:type="spellEnd"/>
      <w:r w:rsidR="00C71AC8">
        <w:rPr>
          <w:sz w:val="22"/>
          <w:szCs w:val="22"/>
          <w:lang w:val="en-US"/>
        </w:rPr>
        <w:t>,</w:t>
      </w:r>
      <w:r w:rsidRPr="00A121C3">
        <w:rPr>
          <w:sz w:val="22"/>
          <w:szCs w:val="22"/>
          <w:lang w:val="en-US"/>
        </w:rPr>
        <w:t xml:space="preserve"> the first market in Poland with organic, certified food</w:t>
      </w:r>
      <w:r w:rsidR="00C71AC8">
        <w:rPr>
          <w:sz w:val="22"/>
          <w:szCs w:val="22"/>
          <w:lang w:val="en-US"/>
        </w:rPr>
        <w:t xml:space="preserve"> </w:t>
      </w:r>
      <w:r w:rsidR="00C71AC8" w:rsidRPr="00A121C3">
        <w:rPr>
          <w:sz w:val="22"/>
          <w:szCs w:val="22"/>
          <w:lang w:val="en-US"/>
        </w:rPr>
        <w:t>will return to its original location in a completely new version (</w:t>
      </w:r>
      <w:r w:rsidR="00C71AC8">
        <w:rPr>
          <w:sz w:val="22"/>
          <w:szCs w:val="22"/>
          <w:lang w:val="en-US"/>
        </w:rPr>
        <w:t xml:space="preserve">scheduled date: 18 </w:t>
      </w:r>
      <w:r w:rsidR="00C71AC8" w:rsidRPr="00A121C3">
        <w:rPr>
          <w:sz w:val="22"/>
          <w:szCs w:val="22"/>
          <w:lang w:val="en-US"/>
        </w:rPr>
        <w:t>September)</w:t>
      </w:r>
      <w:r w:rsidR="00C71AC8">
        <w:rPr>
          <w:sz w:val="22"/>
          <w:szCs w:val="22"/>
          <w:lang w:val="en-US"/>
        </w:rPr>
        <w:t>.</w:t>
      </w:r>
      <w:r w:rsidRPr="00A121C3">
        <w:rPr>
          <w:sz w:val="22"/>
          <w:szCs w:val="22"/>
          <w:lang w:val="en-US"/>
        </w:rPr>
        <w:t xml:space="preserve"> The </w:t>
      </w:r>
      <w:proofErr w:type="spellStart"/>
      <w:r w:rsidRPr="00A121C3">
        <w:rPr>
          <w:sz w:val="22"/>
          <w:szCs w:val="22"/>
          <w:lang w:val="en-US"/>
        </w:rPr>
        <w:t>FlowArt</w:t>
      </w:r>
      <w:proofErr w:type="spellEnd"/>
      <w:r w:rsidRPr="00A121C3">
        <w:rPr>
          <w:sz w:val="22"/>
          <w:szCs w:val="22"/>
          <w:lang w:val="en-US"/>
        </w:rPr>
        <w:t xml:space="preserve"> House art gallery will open at the end of September. The </w:t>
      </w:r>
      <w:proofErr w:type="spellStart"/>
      <w:r w:rsidRPr="00A121C3">
        <w:rPr>
          <w:sz w:val="22"/>
          <w:szCs w:val="22"/>
          <w:lang w:val="en-US"/>
        </w:rPr>
        <w:t>Norblin</w:t>
      </w:r>
      <w:proofErr w:type="spellEnd"/>
      <w:r w:rsidRPr="00A121C3">
        <w:rPr>
          <w:sz w:val="22"/>
          <w:szCs w:val="22"/>
          <w:lang w:val="en-US"/>
        </w:rPr>
        <w:t xml:space="preserve"> Factory Museum will be available since October and the multimedia tours will be successively enriched and supplemented. In the same month, </w:t>
      </w:r>
      <w:proofErr w:type="spellStart"/>
      <w:r w:rsidRPr="00A121C3">
        <w:rPr>
          <w:sz w:val="22"/>
          <w:szCs w:val="22"/>
          <w:lang w:val="en-US"/>
        </w:rPr>
        <w:t>FoodTown</w:t>
      </w:r>
      <w:proofErr w:type="spellEnd"/>
      <w:r w:rsidRPr="00A121C3">
        <w:rPr>
          <w:sz w:val="22"/>
          <w:szCs w:val="22"/>
          <w:lang w:val="en-US"/>
        </w:rPr>
        <w:t xml:space="preserve"> will open its operations </w:t>
      </w:r>
      <w:r w:rsidR="00C71AC8">
        <w:rPr>
          <w:sz w:val="22"/>
          <w:szCs w:val="22"/>
          <w:lang w:val="en-US"/>
        </w:rPr>
        <w:t>– it is</w:t>
      </w:r>
      <w:r w:rsidRPr="00A121C3">
        <w:rPr>
          <w:sz w:val="22"/>
          <w:szCs w:val="22"/>
          <w:lang w:val="en-US"/>
        </w:rPr>
        <w:t xml:space="preserve"> a gastronomic zone located in five historic factory halls, in which 23 original concepts will find their place</w:t>
      </w:r>
      <w:r w:rsidR="00C71AC8">
        <w:rPr>
          <w:sz w:val="22"/>
          <w:szCs w:val="22"/>
          <w:lang w:val="en-US"/>
        </w:rPr>
        <w:t>;</w:t>
      </w:r>
      <w:r w:rsidRPr="00A121C3">
        <w:rPr>
          <w:sz w:val="22"/>
          <w:szCs w:val="22"/>
          <w:lang w:val="en-US"/>
        </w:rPr>
        <w:t xml:space="preserve"> Piano Bar with live music will also be launched</w:t>
      </w:r>
      <w:r w:rsidR="00C71AC8">
        <w:rPr>
          <w:sz w:val="22"/>
          <w:szCs w:val="22"/>
          <w:lang w:val="en-US"/>
        </w:rPr>
        <w:t xml:space="preserve"> in October</w:t>
      </w:r>
      <w:r w:rsidRPr="00A121C3">
        <w:rPr>
          <w:sz w:val="22"/>
          <w:szCs w:val="22"/>
          <w:lang w:val="en-US"/>
        </w:rPr>
        <w:t xml:space="preserve">. In the coming months, more </w:t>
      </w:r>
      <w:r w:rsidR="00C71AC8">
        <w:rPr>
          <w:sz w:val="22"/>
          <w:szCs w:val="22"/>
          <w:lang w:val="en-US"/>
        </w:rPr>
        <w:t>concepts</w:t>
      </w:r>
      <w:r w:rsidRPr="00A121C3">
        <w:rPr>
          <w:sz w:val="22"/>
          <w:szCs w:val="22"/>
          <w:lang w:val="en-US"/>
        </w:rPr>
        <w:t>, coffee shops and restaurants will open, some of them being Soul Food, a pub with craft beer, or Blue Cactus, returning to the capita</w:t>
      </w:r>
      <w:r w:rsidR="00C71AC8">
        <w:rPr>
          <w:sz w:val="22"/>
          <w:szCs w:val="22"/>
          <w:lang w:val="en-US"/>
        </w:rPr>
        <w:t>l’</w:t>
      </w:r>
      <w:r w:rsidRPr="00A121C3">
        <w:rPr>
          <w:sz w:val="22"/>
          <w:szCs w:val="22"/>
          <w:lang w:val="en-US"/>
        </w:rPr>
        <w:t xml:space="preserve">s gastronomy </w:t>
      </w:r>
      <w:r w:rsidR="00C71AC8" w:rsidRPr="00A121C3">
        <w:rPr>
          <w:sz w:val="22"/>
          <w:szCs w:val="22"/>
          <w:lang w:val="en-US"/>
        </w:rPr>
        <w:t xml:space="preserve">map </w:t>
      </w:r>
      <w:r w:rsidRPr="00A121C3">
        <w:rPr>
          <w:sz w:val="22"/>
          <w:szCs w:val="22"/>
          <w:lang w:val="en-US"/>
        </w:rPr>
        <w:t>after a few years</w:t>
      </w:r>
      <w:r w:rsidR="00C71AC8">
        <w:rPr>
          <w:sz w:val="22"/>
          <w:szCs w:val="22"/>
          <w:lang w:val="en-US"/>
        </w:rPr>
        <w:t>’</w:t>
      </w:r>
      <w:r w:rsidRPr="00A121C3">
        <w:rPr>
          <w:sz w:val="22"/>
          <w:szCs w:val="22"/>
          <w:lang w:val="en-US"/>
        </w:rPr>
        <w:t xml:space="preserve"> break. The premises of the </w:t>
      </w:r>
      <w:proofErr w:type="spellStart"/>
      <w:r w:rsidRPr="00A121C3">
        <w:rPr>
          <w:sz w:val="22"/>
          <w:szCs w:val="22"/>
          <w:lang w:val="en-US"/>
        </w:rPr>
        <w:t>Norblin</w:t>
      </w:r>
      <w:proofErr w:type="spellEnd"/>
      <w:r w:rsidRPr="00A121C3">
        <w:rPr>
          <w:sz w:val="22"/>
          <w:szCs w:val="22"/>
          <w:lang w:val="en-US"/>
        </w:rPr>
        <w:t xml:space="preserve"> Factory will also </w:t>
      </w:r>
      <w:r>
        <w:rPr>
          <w:sz w:val="22"/>
          <w:szCs w:val="22"/>
          <w:lang w:val="en-US"/>
        </w:rPr>
        <w:t>house</w:t>
      </w:r>
      <w:r w:rsidRPr="00A121C3">
        <w:rPr>
          <w:sz w:val="22"/>
          <w:szCs w:val="22"/>
          <w:lang w:val="en-US"/>
        </w:rPr>
        <w:t xml:space="preserve"> </w:t>
      </w:r>
      <w:r>
        <w:rPr>
          <w:sz w:val="22"/>
          <w:szCs w:val="22"/>
          <w:lang w:val="en-US"/>
        </w:rPr>
        <w:t xml:space="preserve">a </w:t>
      </w:r>
      <w:proofErr w:type="spellStart"/>
      <w:r w:rsidRPr="00A121C3">
        <w:rPr>
          <w:sz w:val="22"/>
          <w:szCs w:val="22"/>
          <w:lang w:val="en-US"/>
        </w:rPr>
        <w:t>SuperPharm</w:t>
      </w:r>
      <w:proofErr w:type="spellEnd"/>
      <w:r>
        <w:rPr>
          <w:sz w:val="22"/>
          <w:szCs w:val="22"/>
          <w:lang w:val="en-US"/>
        </w:rPr>
        <w:t xml:space="preserve"> </w:t>
      </w:r>
      <w:r w:rsidRPr="00A121C3">
        <w:rPr>
          <w:sz w:val="22"/>
          <w:szCs w:val="22"/>
          <w:lang w:val="en-US"/>
        </w:rPr>
        <w:t xml:space="preserve">drugstore, a </w:t>
      </w:r>
      <w:proofErr w:type="spellStart"/>
      <w:r w:rsidRPr="00A121C3">
        <w:rPr>
          <w:sz w:val="22"/>
          <w:szCs w:val="22"/>
          <w:lang w:val="en-US"/>
        </w:rPr>
        <w:t>monobrand</w:t>
      </w:r>
      <w:proofErr w:type="spellEnd"/>
      <w:r w:rsidRPr="00A121C3">
        <w:rPr>
          <w:sz w:val="22"/>
          <w:szCs w:val="22"/>
          <w:lang w:val="en-US"/>
        </w:rPr>
        <w:t xml:space="preserve"> shop with original </w:t>
      </w:r>
      <w:r>
        <w:rPr>
          <w:sz w:val="22"/>
          <w:szCs w:val="22"/>
          <w:lang w:val="en-US"/>
        </w:rPr>
        <w:t xml:space="preserve">aged </w:t>
      </w:r>
      <w:r w:rsidRPr="005602F6">
        <w:rPr>
          <w:sz w:val="22"/>
          <w:szCs w:val="22"/>
          <w:lang w:val="en-US"/>
        </w:rPr>
        <w:t>tincture</w:t>
      </w:r>
      <w:r>
        <w:rPr>
          <w:sz w:val="22"/>
          <w:szCs w:val="22"/>
          <w:lang w:val="en-US"/>
        </w:rPr>
        <w:t>s –</w:t>
      </w:r>
      <w:r w:rsidRPr="00A121C3">
        <w:rPr>
          <w:sz w:val="22"/>
          <w:szCs w:val="22"/>
          <w:lang w:val="en-US"/>
        </w:rPr>
        <w:t xml:space="preserve"> </w:t>
      </w:r>
      <w:proofErr w:type="spellStart"/>
      <w:r w:rsidRPr="00A121C3">
        <w:rPr>
          <w:sz w:val="22"/>
          <w:szCs w:val="22"/>
          <w:lang w:val="en-US"/>
        </w:rPr>
        <w:t>Wiśniewski</w:t>
      </w:r>
      <w:proofErr w:type="spellEnd"/>
      <w:r w:rsidRPr="00A121C3">
        <w:rPr>
          <w:sz w:val="22"/>
          <w:szCs w:val="22"/>
          <w:lang w:val="en-US"/>
        </w:rPr>
        <w:t xml:space="preserve">, a </w:t>
      </w:r>
      <w:proofErr w:type="spellStart"/>
      <w:r w:rsidRPr="00A121C3">
        <w:rPr>
          <w:sz w:val="22"/>
          <w:szCs w:val="22"/>
          <w:lang w:val="en-US"/>
        </w:rPr>
        <w:t>Buqiet</w:t>
      </w:r>
      <w:proofErr w:type="spellEnd"/>
      <w:r w:rsidRPr="00A121C3">
        <w:rPr>
          <w:sz w:val="22"/>
          <w:szCs w:val="22"/>
          <w:lang w:val="en-US"/>
        </w:rPr>
        <w:t xml:space="preserve"> florist, YES jewelry shop. </w:t>
      </w:r>
      <w:r>
        <w:rPr>
          <w:sz w:val="22"/>
          <w:szCs w:val="22"/>
          <w:lang w:val="en-US"/>
        </w:rPr>
        <w:t>Starting from</w:t>
      </w:r>
      <w:r w:rsidRPr="00A121C3">
        <w:rPr>
          <w:sz w:val="22"/>
          <w:szCs w:val="22"/>
          <w:lang w:val="en-US"/>
        </w:rPr>
        <w:t xml:space="preserve"> September, </w:t>
      </w:r>
      <w:r>
        <w:rPr>
          <w:sz w:val="22"/>
          <w:szCs w:val="22"/>
          <w:lang w:val="en-US"/>
        </w:rPr>
        <w:t xml:space="preserve">the </w:t>
      </w:r>
      <w:r w:rsidRPr="00A121C3">
        <w:rPr>
          <w:sz w:val="22"/>
          <w:szCs w:val="22"/>
          <w:lang w:val="en-US"/>
        </w:rPr>
        <w:t>office space of the complex</w:t>
      </w:r>
      <w:r>
        <w:rPr>
          <w:sz w:val="22"/>
          <w:szCs w:val="22"/>
          <w:lang w:val="en-US"/>
        </w:rPr>
        <w:t xml:space="preserve"> </w:t>
      </w:r>
      <w:r w:rsidRPr="00A121C3">
        <w:rPr>
          <w:sz w:val="22"/>
          <w:szCs w:val="22"/>
          <w:lang w:val="en-US"/>
        </w:rPr>
        <w:t xml:space="preserve">will also </w:t>
      </w:r>
      <w:r>
        <w:rPr>
          <w:sz w:val="22"/>
          <w:szCs w:val="22"/>
          <w:lang w:val="en-US"/>
        </w:rPr>
        <w:t xml:space="preserve">welcome </w:t>
      </w:r>
      <w:r w:rsidRPr="00A121C3">
        <w:rPr>
          <w:sz w:val="22"/>
          <w:szCs w:val="22"/>
          <w:lang w:val="en-US"/>
        </w:rPr>
        <w:t>employees.</w:t>
      </w:r>
    </w:p>
    <w:p w14:paraId="042230C1" w14:textId="77777777" w:rsidR="00063476" w:rsidRPr="00A121C3" w:rsidRDefault="00063476">
      <w:pPr>
        <w:spacing w:line="276" w:lineRule="auto"/>
        <w:jc w:val="both"/>
        <w:rPr>
          <w:sz w:val="22"/>
          <w:szCs w:val="22"/>
          <w:lang w:val="en-US"/>
        </w:rPr>
      </w:pPr>
    </w:p>
    <w:p w14:paraId="1B8AF9C5" w14:textId="70B61268" w:rsidR="00063476" w:rsidRPr="00A121C3" w:rsidRDefault="005602F6">
      <w:pPr>
        <w:spacing w:line="276" w:lineRule="auto"/>
        <w:jc w:val="both"/>
        <w:rPr>
          <w:sz w:val="22"/>
          <w:szCs w:val="22"/>
          <w:lang w:val="en-US"/>
        </w:rPr>
      </w:pPr>
      <w:r w:rsidRPr="00A121C3">
        <w:rPr>
          <w:sz w:val="22"/>
          <w:szCs w:val="22"/>
          <w:lang w:val="en-US"/>
        </w:rPr>
        <w:t xml:space="preserve">In the following year, the entertainment and cultural offer of the </w:t>
      </w:r>
      <w:proofErr w:type="spellStart"/>
      <w:r w:rsidRPr="00A121C3">
        <w:rPr>
          <w:sz w:val="22"/>
          <w:szCs w:val="22"/>
          <w:lang w:val="en-US"/>
        </w:rPr>
        <w:t>Norblin</w:t>
      </w:r>
      <w:proofErr w:type="spellEnd"/>
      <w:r w:rsidRPr="00A121C3">
        <w:rPr>
          <w:sz w:val="22"/>
          <w:szCs w:val="22"/>
          <w:lang w:val="en-US"/>
        </w:rPr>
        <w:t xml:space="preserve"> Factory will be complemented by the first digital art gallery in Poland </w:t>
      </w:r>
      <w:r>
        <w:rPr>
          <w:sz w:val="22"/>
          <w:szCs w:val="22"/>
          <w:lang w:val="en-US"/>
        </w:rPr>
        <w:t>–</w:t>
      </w:r>
      <w:r w:rsidRPr="00A121C3">
        <w:rPr>
          <w:sz w:val="22"/>
          <w:szCs w:val="22"/>
          <w:lang w:val="en-US"/>
        </w:rPr>
        <w:t xml:space="preserve"> Art Box Experience, as well as the Apple Museum with the largest collection of this brand and multimedia attractions. The </w:t>
      </w:r>
      <w:proofErr w:type="spellStart"/>
      <w:r w:rsidRPr="00A121C3">
        <w:rPr>
          <w:sz w:val="22"/>
          <w:szCs w:val="22"/>
          <w:lang w:val="en-US"/>
        </w:rPr>
        <w:t>Medicover</w:t>
      </w:r>
      <w:proofErr w:type="spellEnd"/>
      <w:r w:rsidRPr="00A121C3">
        <w:rPr>
          <w:sz w:val="22"/>
          <w:szCs w:val="22"/>
          <w:lang w:val="en-US"/>
        </w:rPr>
        <w:t xml:space="preserve"> </w:t>
      </w:r>
      <w:proofErr w:type="spellStart"/>
      <w:r w:rsidRPr="00A121C3">
        <w:rPr>
          <w:sz w:val="22"/>
          <w:szCs w:val="22"/>
          <w:lang w:val="en-US"/>
        </w:rPr>
        <w:t>Stomatologia</w:t>
      </w:r>
      <w:proofErr w:type="spellEnd"/>
      <w:r w:rsidRPr="00A121C3">
        <w:rPr>
          <w:sz w:val="22"/>
          <w:szCs w:val="22"/>
          <w:lang w:val="en-US"/>
        </w:rPr>
        <w:t xml:space="preserve"> network will also </w:t>
      </w:r>
      <w:r>
        <w:rPr>
          <w:sz w:val="22"/>
          <w:szCs w:val="22"/>
          <w:lang w:val="en-US"/>
        </w:rPr>
        <w:t>launch</w:t>
      </w:r>
      <w:r w:rsidRPr="00A121C3">
        <w:rPr>
          <w:sz w:val="22"/>
          <w:szCs w:val="22"/>
          <w:lang w:val="en-US"/>
        </w:rPr>
        <w:t xml:space="preserve"> its dental center </w:t>
      </w:r>
      <w:r>
        <w:rPr>
          <w:sz w:val="22"/>
          <w:szCs w:val="22"/>
          <w:lang w:val="en-US"/>
        </w:rPr>
        <w:t xml:space="preserve">in </w:t>
      </w:r>
      <w:r w:rsidRPr="00A121C3">
        <w:rPr>
          <w:sz w:val="22"/>
          <w:szCs w:val="22"/>
          <w:lang w:val="en-US"/>
        </w:rPr>
        <w:t xml:space="preserve">the </w:t>
      </w:r>
      <w:proofErr w:type="spellStart"/>
      <w:r w:rsidRPr="00A121C3">
        <w:rPr>
          <w:sz w:val="22"/>
          <w:szCs w:val="22"/>
          <w:lang w:val="en-US"/>
        </w:rPr>
        <w:t>Norblin</w:t>
      </w:r>
      <w:proofErr w:type="spellEnd"/>
      <w:r w:rsidRPr="00A121C3">
        <w:rPr>
          <w:sz w:val="22"/>
          <w:szCs w:val="22"/>
          <w:lang w:val="en-US"/>
        </w:rPr>
        <w:t xml:space="preserve"> Factory.</w:t>
      </w:r>
    </w:p>
    <w:p w14:paraId="3D9CAB0C" w14:textId="13ED0ED4" w:rsidR="00063476" w:rsidRDefault="00063476">
      <w:pPr>
        <w:spacing w:line="276" w:lineRule="auto"/>
        <w:jc w:val="both"/>
        <w:rPr>
          <w:sz w:val="22"/>
          <w:szCs w:val="22"/>
          <w:lang w:val="en-US"/>
        </w:rPr>
      </w:pPr>
    </w:p>
    <w:p w14:paraId="085E95FD" w14:textId="2A370E8B" w:rsidR="005602F6" w:rsidRDefault="005602F6">
      <w:pPr>
        <w:spacing w:line="276" w:lineRule="auto"/>
        <w:jc w:val="both"/>
        <w:rPr>
          <w:sz w:val="22"/>
          <w:szCs w:val="22"/>
          <w:lang w:val="en-US"/>
        </w:rPr>
      </w:pPr>
      <w:r>
        <w:rPr>
          <w:rFonts w:cstheme="minorHAnsi"/>
          <w:sz w:val="22"/>
          <w:szCs w:val="22"/>
          <w:lang w:val="en-US"/>
        </w:rPr>
        <w:t xml:space="preserve">The </w:t>
      </w:r>
      <w:proofErr w:type="spellStart"/>
      <w:r>
        <w:rPr>
          <w:rFonts w:cstheme="minorHAnsi"/>
          <w:sz w:val="22"/>
          <w:szCs w:val="22"/>
          <w:lang w:val="en-US"/>
        </w:rPr>
        <w:t>Norblin</w:t>
      </w:r>
      <w:proofErr w:type="spellEnd"/>
      <w:r>
        <w:rPr>
          <w:rFonts w:cstheme="minorHAnsi"/>
          <w:sz w:val="22"/>
          <w:szCs w:val="22"/>
          <w:lang w:val="en-US"/>
        </w:rPr>
        <w:t xml:space="preserve"> Factory is a multi-functional complex with an area of over </w:t>
      </w:r>
      <w:r w:rsidRPr="005602F6">
        <w:rPr>
          <w:rFonts w:cstheme="minorHAnsi"/>
          <w:sz w:val="22"/>
          <w:szCs w:val="22"/>
          <w:lang w:val="en-US"/>
        </w:rPr>
        <w:t xml:space="preserve">65,000 </w:t>
      </w:r>
      <w:proofErr w:type="spellStart"/>
      <w:r w:rsidRPr="005602F6">
        <w:rPr>
          <w:rFonts w:cstheme="minorHAnsi"/>
          <w:sz w:val="22"/>
          <w:szCs w:val="22"/>
          <w:lang w:val="en-US"/>
        </w:rPr>
        <w:t>sq.m</w:t>
      </w:r>
      <w:proofErr w:type="spellEnd"/>
      <w:r w:rsidRPr="005602F6">
        <w:rPr>
          <w:rFonts w:cstheme="minorHAnsi"/>
          <w:sz w:val="22"/>
          <w:szCs w:val="22"/>
          <w:lang w:val="en-US"/>
        </w:rPr>
        <w:t>.</w:t>
      </w:r>
      <w:r>
        <w:rPr>
          <w:rFonts w:cstheme="minorHAnsi"/>
          <w:sz w:val="22"/>
          <w:szCs w:val="22"/>
          <w:lang w:val="en-US"/>
        </w:rPr>
        <w:t xml:space="preserve">, out of which 41,000 </w:t>
      </w:r>
      <w:proofErr w:type="spellStart"/>
      <w:r w:rsidRPr="005602F6">
        <w:rPr>
          <w:rFonts w:cstheme="minorHAnsi"/>
          <w:sz w:val="22"/>
          <w:szCs w:val="22"/>
          <w:lang w:val="en-US"/>
        </w:rPr>
        <w:t>sq.m</w:t>
      </w:r>
      <w:proofErr w:type="spellEnd"/>
      <w:r w:rsidRPr="005602F6">
        <w:rPr>
          <w:rFonts w:cstheme="minorHAnsi"/>
          <w:sz w:val="22"/>
          <w:szCs w:val="22"/>
          <w:lang w:val="en-US"/>
        </w:rPr>
        <w:t>.</w:t>
      </w:r>
      <w:r>
        <w:rPr>
          <w:rFonts w:cstheme="minorHAnsi"/>
          <w:sz w:val="22"/>
          <w:szCs w:val="22"/>
          <w:lang w:val="en-US"/>
        </w:rPr>
        <w:t xml:space="preserve"> will be taken up by modern A+ class office space, and the remaining 24,000 sq m will be filled with entertainment, cultural, gastronomic, service and commercial concepts. Capital Park Group is the investor and initiator of revitalization of the </w:t>
      </w:r>
      <w:proofErr w:type="spellStart"/>
      <w:r>
        <w:rPr>
          <w:rFonts w:cstheme="minorHAnsi"/>
          <w:sz w:val="22"/>
          <w:szCs w:val="22"/>
          <w:lang w:val="en-US"/>
        </w:rPr>
        <w:t>Norblin</w:t>
      </w:r>
      <w:proofErr w:type="spellEnd"/>
      <w:r>
        <w:rPr>
          <w:rFonts w:cstheme="minorHAnsi"/>
          <w:sz w:val="22"/>
          <w:szCs w:val="22"/>
          <w:lang w:val="en-US"/>
        </w:rPr>
        <w:t xml:space="preserve"> Factory. PRC </w:t>
      </w:r>
      <w:proofErr w:type="spellStart"/>
      <w:r>
        <w:rPr>
          <w:rFonts w:cstheme="minorHAnsi"/>
          <w:sz w:val="22"/>
          <w:szCs w:val="22"/>
          <w:lang w:val="en-US"/>
        </w:rPr>
        <w:t>Architekci</w:t>
      </w:r>
      <w:proofErr w:type="spellEnd"/>
      <w:r>
        <w:rPr>
          <w:rFonts w:cstheme="minorHAnsi"/>
          <w:sz w:val="22"/>
          <w:szCs w:val="22"/>
          <w:lang w:val="en-US"/>
        </w:rPr>
        <w:t xml:space="preserve"> is responsible for the architectural design, </w:t>
      </w:r>
      <w:proofErr w:type="spellStart"/>
      <w:r>
        <w:rPr>
          <w:rFonts w:cstheme="minorHAnsi"/>
          <w:sz w:val="22"/>
          <w:szCs w:val="22"/>
          <w:lang w:val="en-US"/>
        </w:rPr>
        <w:t>Warbud</w:t>
      </w:r>
      <w:proofErr w:type="spellEnd"/>
      <w:r>
        <w:rPr>
          <w:rFonts w:cstheme="minorHAnsi"/>
          <w:sz w:val="22"/>
          <w:szCs w:val="22"/>
          <w:lang w:val="en-US"/>
        </w:rPr>
        <w:t xml:space="preserve"> SA is the general contractor, cooperating with such companies, as </w:t>
      </w:r>
      <w:proofErr w:type="spellStart"/>
      <w:r>
        <w:rPr>
          <w:rFonts w:cstheme="minorHAnsi"/>
          <w:sz w:val="22"/>
          <w:szCs w:val="22"/>
          <w:lang w:val="en-US"/>
        </w:rPr>
        <w:t>Soletanche</w:t>
      </w:r>
      <w:proofErr w:type="spellEnd"/>
      <w:r>
        <w:rPr>
          <w:rFonts w:cstheme="minorHAnsi"/>
          <w:sz w:val="22"/>
          <w:szCs w:val="22"/>
          <w:lang w:val="en-US"/>
        </w:rPr>
        <w:t xml:space="preserve"> </w:t>
      </w:r>
      <w:proofErr w:type="spellStart"/>
      <w:r>
        <w:rPr>
          <w:rFonts w:cstheme="minorHAnsi"/>
          <w:sz w:val="22"/>
          <w:szCs w:val="22"/>
          <w:lang w:val="en-US"/>
        </w:rPr>
        <w:t>Polska</w:t>
      </w:r>
      <w:proofErr w:type="spellEnd"/>
      <w:r>
        <w:rPr>
          <w:rFonts w:cstheme="minorHAnsi"/>
          <w:sz w:val="22"/>
          <w:szCs w:val="22"/>
          <w:lang w:val="en-US"/>
        </w:rPr>
        <w:t>, Maat4 and TKT Engineering. Monument Service supervises all conservation works on monuments.</w:t>
      </w:r>
    </w:p>
    <w:p w14:paraId="10C8D0DF" w14:textId="77777777" w:rsidR="005602F6" w:rsidRPr="00A121C3" w:rsidRDefault="005602F6">
      <w:pPr>
        <w:spacing w:line="276" w:lineRule="auto"/>
        <w:jc w:val="both"/>
        <w:rPr>
          <w:sz w:val="22"/>
          <w:szCs w:val="22"/>
          <w:lang w:val="en-US"/>
        </w:rPr>
      </w:pPr>
    </w:p>
    <w:p w14:paraId="388BC6E3" w14:textId="77777777" w:rsidR="00063476" w:rsidRPr="00A121C3" w:rsidRDefault="00063476">
      <w:pPr>
        <w:spacing w:line="276" w:lineRule="auto"/>
        <w:jc w:val="both"/>
        <w:rPr>
          <w:sz w:val="22"/>
          <w:szCs w:val="22"/>
          <w:lang w:val="en-US"/>
        </w:rPr>
      </w:pPr>
    </w:p>
    <w:p w14:paraId="6559B1B4" w14:textId="77777777" w:rsidR="00063476" w:rsidRPr="00A121C3" w:rsidRDefault="00063476">
      <w:pPr>
        <w:spacing w:line="276" w:lineRule="auto"/>
        <w:jc w:val="both"/>
        <w:rPr>
          <w:sz w:val="22"/>
          <w:szCs w:val="22"/>
          <w:lang w:val="en-US"/>
        </w:rPr>
      </w:pPr>
    </w:p>
    <w:p w14:paraId="3D032BEB" w14:textId="77777777" w:rsidR="00063476" w:rsidRPr="00A121C3" w:rsidRDefault="00063476">
      <w:pPr>
        <w:spacing w:line="276" w:lineRule="auto"/>
        <w:jc w:val="both"/>
        <w:rPr>
          <w:sz w:val="22"/>
          <w:szCs w:val="22"/>
          <w:lang w:val="en-US"/>
        </w:rPr>
      </w:pPr>
    </w:p>
    <w:p w14:paraId="3DB8B4EE" w14:textId="610C4A51" w:rsidR="00063476" w:rsidRPr="00A121C3" w:rsidRDefault="009E60F7">
      <w:pPr>
        <w:spacing w:line="276" w:lineRule="auto"/>
        <w:jc w:val="both"/>
        <w:rPr>
          <w:b/>
          <w:sz w:val="22"/>
          <w:szCs w:val="22"/>
          <w:lang w:val="en-US"/>
        </w:rPr>
      </w:pPr>
      <w:r>
        <w:rPr>
          <w:b/>
          <w:sz w:val="22"/>
          <w:szCs w:val="22"/>
          <w:lang w:val="en-US"/>
        </w:rPr>
        <w:t>More information</w:t>
      </w:r>
      <w:r w:rsidR="005602F6" w:rsidRPr="00A121C3">
        <w:rPr>
          <w:b/>
          <w:sz w:val="22"/>
          <w:szCs w:val="22"/>
          <w:lang w:val="en-US"/>
        </w:rPr>
        <w:t>:</w:t>
      </w:r>
    </w:p>
    <w:p w14:paraId="7201F124" w14:textId="6836F4FD" w:rsidR="00063476" w:rsidRPr="00A121C3" w:rsidRDefault="009E60F7">
      <w:pPr>
        <w:spacing w:line="276" w:lineRule="auto"/>
        <w:jc w:val="both"/>
        <w:rPr>
          <w:sz w:val="20"/>
          <w:szCs w:val="20"/>
          <w:lang w:val="en-US"/>
        </w:rPr>
      </w:pPr>
      <w:proofErr w:type="spellStart"/>
      <w:r>
        <w:rPr>
          <w:sz w:val="20"/>
          <w:szCs w:val="20"/>
          <w:lang w:val="en-US"/>
        </w:rPr>
        <w:t>Norblin’s</w:t>
      </w:r>
      <w:proofErr w:type="spellEnd"/>
      <w:r>
        <w:rPr>
          <w:sz w:val="20"/>
          <w:szCs w:val="20"/>
          <w:lang w:val="en-US"/>
        </w:rPr>
        <w:t xml:space="preserve"> Factory Press Office:</w:t>
      </w:r>
    </w:p>
    <w:p w14:paraId="4F8CD462" w14:textId="77777777" w:rsidR="00063476" w:rsidRPr="00A121C3" w:rsidRDefault="00063476">
      <w:pPr>
        <w:spacing w:line="276" w:lineRule="auto"/>
        <w:jc w:val="both"/>
        <w:rPr>
          <w:sz w:val="20"/>
          <w:szCs w:val="20"/>
          <w:lang w:val="en-US"/>
        </w:rPr>
      </w:pPr>
    </w:p>
    <w:p w14:paraId="68BC996D" w14:textId="77777777" w:rsidR="00063476" w:rsidRPr="00A121C3" w:rsidRDefault="005602F6">
      <w:pPr>
        <w:spacing w:line="276" w:lineRule="auto"/>
        <w:jc w:val="both"/>
        <w:rPr>
          <w:sz w:val="20"/>
          <w:szCs w:val="20"/>
          <w:lang w:val="en-US"/>
        </w:rPr>
      </w:pPr>
      <w:r w:rsidRPr="00A121C3">
        <w:rPr>
          <w:sz w:val="20"/>
          <w:szCs w:val="20"/>
          <w:lang w:val="en-US"/>
        </w:rPr>
        <w:t>Lidia Piekarska-Juszczyk</w:t>
      </w:r>
    </w:p>
    <w:p w14:paraId="2656E508" w14:textId="77777777" w:rsidR="00063476" w:rsidRPr="00A121C3" w:rsidRDefault="005602F6">
      <w:pPr>
        <w:spacing w:line="276" w:lineRule="auto"/>
        <w:jc w:val="both"/>
        <w:rPr>
          <w:sz w:val="20"/>
          <w:szCs w:val="20"/>
          <w:lang w:val="en-US"/>
        </w:rPr>
      </w:pPr>
      <w:r w:rsidRPr="00A121C3">
        <w:rPr>
          <w:sz w:val="20"/>
          <w:szCs w:val="20"/>
          <w:lang w:val="en-US"/>
        </w:rPr>
        <w:t xml:space="preserve">e-mail: </w:t>
      </w:r>
      <w:hyperlink r:id="rId6">
        <w:r w:rsidRPr="00A121C3">
          <w:rPr>
            <w:color w:val="0563C1"/>
            <w:sz w:val="20"/>
            <w:szCs w:val="20"/>
            <w:u w:val="single"/>
            <w:lang w:val="en-US"/>
          </w:rPr>
          <w:t>l.piekarska@bepr.pl</w:t>
        </w:r>
      </w:hyperlink>
    </w:p>
    <w:p w14:paraId="6E9D361A" w14:textId="07BCE741" w:rsidR="00063476" w:rsidRPr="00A121C3" w:rsidRDefault="009E60F7">
      <w:pPr>
        <w:spacing w:line="276" w:lineRule="auto"/>
        <w:jc w:val="both"/>
        <w:rPr>
          <w:sz w:val="20"/>
          <w:szCs w:val="20"/>
          <w:lang w:val="en-US"/>
        </w:rPr>
      </w:pPr>
      <w:r>
        <w:rPr>
          <w:sz w:val="20"/>
          <w:szCs w:val="20"/>
          <w:lang w:val="en-US"/>
        </w:rPr>
        <w:t>mob</w:t>
      </w:r>
      <w:r w:rsidR="005602F6" w:rsidRPr="00A121C3">
        <w:rPr>
          <w:sz w:val="20"/>
          <w:szCs w:val="20"/>
          <w:lang w:val="en-US"/>
        </w:rPr>
        <w:t>. 691 38 12 38</w:t>
      </w:r>
    </w:p>
    <w:p w14:paraId="20316741" w14:textId="77777777" w:rsidR="00063476" w:rsidRPr="00A121C3" w:rsidRDefault="00063476">
      <w:pPr>
        <w:spacing w:line="276" w:lineRule="auto"/>
        <w:jc w:val="both"/>
        <w:rPr>
          <w:sz w:val="20"/>
          <w:szCs w:val="20"/>
          <w:lang w:val="en-US"/>
        </w:rPr>
      </w:pPr>
    </w:p>
    <w:p w14:paraId="2252D9FE" w14:textId="77777777" w:rsidR="00063476" w:rsidRPr="00A121C3" w:rsidRDefault="005602F6">
      <w:pPr>
        <w:spacing w:line="276" w:lineRule="auto"/>
        <w:jc w:val="both"/>
        <w:rPr>
          <w:sz w:val="20"/>
          <w:szCs w:val="20"/>
          <w:lang w:val="en-US"/>
        </w:rPr>
      </w:pPr>
      <w:r w:rsidRPr="00A121C3">
        <w:rPr>
          <w:sz w:val="20"/>
          <w:szCs w:val="20"/>
          <w:lang w:val="en-US"/>
        </w:rPr>
        <w:t>Ada Wysocka</w:t>
      </w:r>
    </w:p>
    <w:p w14:paraId="5F81B3A6" w14:textId="77777777" w:rsidR="00063476" w:rsidRPr="00A121C3" w:rsidRDefault="005602F6">
      <w:pPr>
        <w:spacing w:line="276" w:lineRule="auto"/>
        <w:jc w:val="both"/>
        <w:rPr>
          <w:sz w:val="20"/>
          <w:szCs w:val="20"/>
          <w:lang w:val="en-US"/>
        </w:rPr>
      </w:pPr>
      <w:r w:rsidRPr="00A121C3">
        <w:rPr>
          <w:sz w:val="20"/>
          <w:szCs w:val="20"/>
          <w:lang w:val="en-US"/>
        </w:rPr>
        <w:t xml:space="preserve">e-mail: </w:t>
      </w:r>
      <w:hyperlink r:id="rId7">
        <w:r w:rsidRPr="00A121C3">
          <w:rPr>
            <w:color w:val="0563C1"/>
            <w:sz w:val="20"/>
            <w:szCs w:val="20"/>
            <w:u w:val="single"/>
            <w:lang w:val="en-US"/>
          </w:rPr>
          <w:t>a.wysocka@bepr.pl</w:t>
        </w:r>
      </w:hyperlink>
    </w:p>
    <w:p w14:paraId="0DD5C0FF" w14:textId="06970E7A" w:rsidR="00063476" w:rsidRPr="00A121C3" w:rsidRDefault="009E60F7">
      <w:pPr>
        <w:spacing w:line="276" w:lineRule="auto"/>
        <w:jc w:val="both"/>
        <w:rPr>
          <w:sz w:val="20"/>
          <w:szCs w:val="20"/>
          <w:lang w:val="en-US"/>
        </w:rPr>
      </w:pPr>
      <w:r>
        <w:rPr>
          <w:sz w:val="20"/>
          <w:szCs w:val="20"/>
          <w:lang w:val="en-US"/>
        </w:rPr>
        <w:t>mob</w:t>
      </w:r>
      <w:r w:rsidR="005602F6" w:rsidRPr="00A121C3">
        <w:rPr>
          <w:sz w:val="20"/>
          <w:szCs w:val="20"/>
          <w:lang w:val="en-US"/>
        </w:rPr>
        <w:t>. 733 332 018</w:t>
      </w:r>
    </w:p>
    <w:p w14:paraId="5C59BA5F" w14:textId="77777777" w:rsidR="00063476" w:rsidRPr="00A121C3" w:rsidRDefault="00063476">
      <w:pPr>
        <w:spacing w:line="276" w:lineRule="auto"/>
        <w:jc w:val="both"/>
        <w:rPr>
          <w:sz w:val="20"/>
          <w:szCs w:val="20"/>
          <w:lang w:val="en-US"/>
        </w:rPr>
      </w:pPr>
    </w:p>
    <w:p w14:paraId="794FB024" w14:textId="77777777" w:rsidR="00063476" w:rsidRPr="00A121C3" w:rsidRDefault="005602F6">
      <w:pPr>
        <w:spacing w:line="276" w:lineRule="auto"/>
        <w:jc w:val="center"/>
        <w:rPr>
          <w:sz w:val="18"/>
          <w:szCs w:val="18"/>
          <w:lang w:val="en-US"/>
        </w:rPr>
      </w:pPr>
      <w:r w:rsidRPr="00A121C3">
        <w:rPr>
          <w:sz w:val="18"/>
          <w:szCs w:val="18"/>
          <w:lang w:val="en-US"/>
        </w:rPr>
        <w:t>***</w:t>
      </w:r>
    </w:p>
    <w:p w14:paraId="012548EC" w14:textId="77777777" w:rsidR="00063476" w:rsidRPr="00A121C3" w:rsidRDefault="00063476">
      <w:pPr>
        <w:spacing w:line="276" w:lineRule="auto"/>
        <w:jc w:val="both"/>
        <w:rPr>
          <w:sz w:val="20"/>
          <w:szCs w:val="20"/>
          <w:lang w:val="en-US"/>
        </w:rPr>
      </w:pPr>
    </w:p>
    <w:p w14:paraId="41762A30" w14:textId="30A4A58B" w:rsidR="00063476" w:rsidRPr="009E60F7" w:rsidRDefault="009E60F7">
      <w:pPr>
        <w:spacing w:line="276" w:lineRule="auto"/>
        <w:jc w:val="both"/>
        <w:rPr>
          <w:sz w:val="18"/>
          <w:szCs w:val="18"/>
          <w:lang w:val="en-US"/>
        </w:rPr>
      </w:pPr>
      <w:r w:rsidRPr="009E60F7">
        <w:rPr>
          <w:rStyle w:val="Pogrubienie"/>
          <w:sz w:val="18"/>
          <w:szCs w:val="18"/>
        </w:rPr>
        <w:t>Capital Park Group</w:t>
      </w:r>
      <w:r w:rsidRPr="009E60F7">
        <w:rPr>
          <w:sz w:val="18"/>
          <w:szCs w:val="18"/>
        </w:rPr>
        <w:t> </w:t>
      </w:r>
      <w:proofErr w:type="spellStart"/>
      <w:r w:rsidRPr="009E60F7">
        <w:rPr>
          <w:sz w:val="18"/>
          <w:szCs w:val="18"/>
        </w:rPr>
        <w:t>is</w:t>
      </w:r>
      <w:proofErr w:type="spellEnd"/>
      <w:r w:rsidRPr="009E60F7">
        <w:rPr>
          <w:sz w:val="18"/>
          <w:szCs w:val="18"/>
        </w:rPr>
        <w:t xml:space="preserve"> a </w:t>
      </w:r>
      <w:proofErr w:type="spellStart"/>
      <w:r w:rsidRPr="009E60F7">
        <w:rPr>
          <w:sz w:val="18"/>
          <w:szCs w:val="18"/>
        </w:rPr>
        <w:t>recognized</w:t>
      </w:r>
      <w:proofErr w:type="spellEnd"/>
      <w:r w:rsidRPr="009E60F7">
        <w:rPr>
          <w:sz w:val="18"/>
          <w:szCs w:val="18"/>
        </w:rPr>
        <w:t xml:space="preserve"> public real </w:t>
      </w:r>
      <w:proofErr w:type="spellStart"/>
      <w:r w:rsidRPr="009E60F7">
        <w:rPr>
          <w:sz w:val="18"/>
          <w:szCs w:val="18"/>
        </w:rPr>
        <w:t>estate</w:t>
      </w:r>
      <w:proofErr w:type="spellEnd"/>
      <w:r w:rsidRPr="009E60F7">
        <w:rPr>
          <w:sz w:val="18"/>
          <w:szCs w:val="18"/>
        </w:rPr>
        <w:t xml:space="preserve"> investment </w:t>
      </w:r>
      <w:proofErr w:type="spellStart"/>
      <w:r w:rsidRPr="009E60F7">
        <w:rPr>
          <w:sz w:val="18"/>
          <w:szCs w:val="18"/>
        </w:rPr>
        <w:t>company</w:t>
      </w:r>
      <w:proofErr w:type="spellEnd"/>
      <w:r w:rsidRPr="009E60F7">
        <w:rPr>
          <w:sz w:val="18"/>
          <w:szCs w:val="18"/>
        </w:rPr>
        <w:t xml:space="preserve"> with </w:t>
      </w:r>
      <w:proofErr w:type="spellStart"/>
      <w:r w:rsidRPr="009E60F7">
        <w:rPr>
          <w:sz w:val="18"/>
          <w:szCs w:val="18"/>
        </w:rPr>
        <w:t>extensive</w:t>
      </w:r>
      <w:proofErr w:type="spellEnd"/>
      <w:r w:rsidRPr="009E60F7">
        <w:rPr>
          <w:sz w:val="18"/>
          <w:szCs w:val="18"/>
        </w:rPr>
        <w:t xml:space="preserve"> </w:t>
      </w:r>
      <w:proofErr w:type="spellStart"/>
      <w:r w:rsidRPr="009E60F7">
        <w:rPr>
          <w:sz w:val="18"/>
          <w:szCs w:val="18"/>
        </w:rPr>
        <w:t>experience</w:t>
      </w:r>
      <w:proofErr w:type="spellEnd"/>
      <w:r w:rsidRPr="009E60F7">
        <w:rPr>
          <w:sz w:val="18"/>
          <w:szCs w:val="18"/>
        </w:rPr>
        <w:t xml:space="preserve"> on the </w:t>
      </w:r>
      <w:proofErr w:type="spellStart"/>
      <w:r w:rsidRPr="009E60F7">
        <w:rPr>
          <w:sz w:val="18"/>
          <w:szCs w:val="18"/>
        </w:rPr>
        <w:t>Polish</w:t>
      </w:r>
      <w:proofErr w:type="spellEnd"/>
      <w:r w:rsidRPr="009E60F7">
        <w:rPr>
          <w:sz w:val="18"/>
          <w:szCs w:val="18"/>
        </w:rPr>
        <w:t xml:space="preserve"> market </w:t>
      </w:r>
      <w:proofErr w:type="spellStart"/>
      <w:r w:rsidRPr="009E60F7">
        <w:rPr>
          <w:sz w:val="18"/>
          <w:szCs w:val="18"/>
        </w:rPr>
        <w:t>listed</w:t>
      </w:r>
      <w:proofErr w:type="spellEnd"/>
      <w:r w:rsidRPr="009E60F7">
        <w:rPr>
          <w:sz w:val="18"/>
          <w:szCs w:val="18"/>
        </w:rPr>
        <w:t xml:space="preserve"> on the </w:t>
      </w:r>
      <w:proofErr w:type="spellStart"/>
      <w:r w:rsidRPr="009E60F7">
        <w:rPr>
          <w:sz w:val="18"/>
          <w:szCs w:val="18"/>
        </w:rPr>
        <w:t>Warsaw</w:t>
      </w:r>
      <w:proofErr w:type="spellEnd"/>
      <w:r w:rsidRPr="009E60F7">
        <w:rPr>
          <w:sz w:val="18"/>
          <w:szCs w:val="18"/>
        </w:rPr>
        <w:t xml:space="preserve"> Stock Exchange </w:t>
      </w:r>
      <w:proofErr w:type="spellStart"/>
      <w:r w:rsidRPr="009E60F7">
        <w:rPr>
          <w:sz w:val="18"/>
          <w:szCs w:val="18"/>
        </w:rPr>
        <w:t>since</w:t>
      </w:r>
      <w:proofErr w:type="spellEnd"/>
      <w:r w:rsidRPr="009E60F7">
        <w:rPr>
          <w:sz w:val="18"/>
          <w:szCs w:val="18"/>
        </w:rPr>
        <w:t xml:space="preserve"> </w:t>
      </w:r>
      <w:proofErr w:type="spellStart"/>
      <w:r w:rsidRPr="009E60F7">
        <w:rPr>
          <w:sz w:val="18"/>
          <w:szCs w:val="18"/>
        </w:rPr>
        <w:t>December</w:t>
      </w:r>
      <w:proofErr w:type="spellEnd"/>
      <w:r w:rsidRPr="009E60F7">
        <w:rPr>
          <w:sz w:val="18"/>
          <w:szCs w:val="18"/>
        </w:rPr>
        <w:t xml:space="preserve"> 2013. The Group </w:t>
      </w:r>
      <w:proofErr w:type="spellStart"/>
      <w:r w:rsidRPr="009E60F7">
        <w:rPr>
          <w:sz w:val="18"/>
          <w:szCs w:val="18"/>
        </w:rPr>
        <w:t>has</w:t>
      </w:r>
      <w:proofErr w:type="spellEnd"/>
      <w:r w:rsidRPr="009E60F7">
        <w:rPr>
          <w:sz w:val="18"/>
          <w:szCs w:val="18"/>
        </w:rPr>
        <w:t xml:space="preserve"> </w:t>
      </w:r>
      <w:proofErr w:type="spellStart"/>
      <w:r w:rsidRPr="009E60F7">
        <w:rPr>
          <w:sz w:val="18"/>
          <w:szCs w:val="18"/>
        </w:rPr>
        <w:t>built</w:t>
      </w:r>
      <w:proofErr w:type="spellEnd"/>
      <w:r w:rsidRPr="009E60F7">
        <w:rPr>
          <w:sz w:val="18"/>
          <w:szCs w:val="18"/>
        </w:rPr>
        <w:t xml:space="preserve"> a </w:t>
      </w:r>
      <w:proofErr w:type="spellStart"/>
      <w:r w:rsidRPr="009E60F7">
        <w:rPr>
          <w:sz w:val="18"/>
          <w:szCs w:val="18"/>
        </w:rPr>
        <w:t>prime</w:t>
      </w:r>
      <w:proofErr w:type="spellEnd"/>
      <w:r w:rsidRPr="009E60F7">
        <w:rPr>
          <w:sz w:val="18"/>
          <w:szCs w:val="18"/>
        </w:rPr>
        <w:t xml:space="preserve"> </w:t>
      </w:r>
      <w:proofErr w:type="spellStart"/>
      <w:r w:rsidRPr="009E60F7">
        <w:rPr>
          <w:sz w:val="18"/>
          <w:szCs w:val="18"/>
        </w:rPr>
        <w:t>quality</w:t>
      </w:r>
      <w:proofErr w:type="spellEnd"/>
      <w:r w:rsidRPr="009E60F7">
        <w:rPr>
          <w:sz w:val="18"/>
          <w:szCs w:val="18"/>
        </w:rPr>
        <w:t xml:space="preserve"> real </w:t>
      </w:r>
      <w:proofErr w:type="spellStart"/>
      <w:proofErr w:type="gramStart"/>
      <w:r w:rsidRPr="009E60F7">
        <w:rPr>
          <w:sz w:val="18"/>
          <w:szCs w:val="18"/>
        </w:rPr>
        <w:t>estate</w:t>
      </w:r>
      <w:proofErr w:type="spellEnd"/>
      <w:r w:rsidRPr="009E60F7">
        <w:rPr>
          <w:sz w:val="18"/>
          <w:szCs w:val="18"/>
        </w:rPr>
        <w:t>  portfolio</w:t>
      </w:r>
      <w:proofErr w:type="gramEnd"/>
      <w:r w:rsidRPr="009E60F7">
        <w:rPr>
          <w:sz w:val="18"/>
          <w:szCs w:val="18"/>
        </w:rPr>
        <w:t xml:space="preserve">  </w:t>
      </w:r>
      <w:proofErr w:type="spellStart"/>
      <w:r w:rsidRPr="009E60F7">
        <w:rPr>
          <w:sz w:val="18"/>
          <w:szCs w:val="18"/>
        </w:rPr>
        <w:t>consisting</w:t>
      </w:r>
      <w:proofErr w:type="spellEnd"/>
      <w:r w:rsidRPr="009E60F7">
        <w:rPr>
          <w:sz w:val="18"/>
          <w:szCs w:val="18"/>
        </w:rPr>
        <w:t xml:space="preserve">  of  modern </w:t>
      </w:r>
      <w:proofErr w:type="spellStart"/>
      <w:r w:rsidRPr="009E60F7">
        <w:rPr>
          <w:sz w:val="18"/>
          <w:szCs w:val="18"/>
        </w:rPr>
        <w:t>class</w:t>
      </w:r>
      <w:proofErr w:type="spellEnd"/>
      <w:r w:rsidRPr="009E60F7">
        <w:rPr>
          <w:sz w:val="18"/>
          <w:szCs w:val="18"/>
        </w:rPr>
        <w:t xml:space="preserve">  A  </w:t>
      </w:r>
      <w:proofErr w:type="spellStart"/>
      <w:r w:rsidRPr="009E60F7">
        <w:rPr>
          <w:sz w:val="18"/>
          <w:szCs w:val="18"/>
        </w:rPr>
        <w:t>office</w:t>
      </w:r>
      <w:proofErr w:type="spellEnd"/>
      <w:r w:rsidRPr="009E60F7">
        <w:rPr>
          <w:sz w:val="18"/>
          <w:szCs w:val="18"/>
        </w:rPr>
        <w:t xml:space="preserve">  and  </w:t>
      </w:r>
      <w:proofErr w:type="spellStart"/>
      <w:r w:rsidRPr="009E60F7">
        <w:rPr>
          <w:sz w:val="18"/>
          <w:szCs w:val="18"/>
        </w:rPr>
        <w:t>retail</w:t>
      </w:r>
      <w:proofErr w:type="spellEnd"/>
      <w:r w:rsidRPr="009E60F7">
        <w:rPr>
          <w:sz w:val="18"/>
          <w:szCs w:val="18"/>
        </w:rPr>
        <w:t xml:space="preserve">  </w:t>
      </w:r>
      <w:proofErr w:type="spellStart"/>
      <w:r w:rsidRPr="009E60F7">
        <w:rPr>
          <w:sz w:val="18"/>
          <w:szCs w:val="18"/>
        </w:rPr>
        <w:t>assets</w:t>
      </w:r>
      <w:proofErr w:type="spellEnd"/>
      <w:r w:rsidRPr="009E60F7">
        <w:rPr>
          <w:sz w:val="18"/>
          <w:szCs w:val="18"/>
        </w:rPr>
        <w:t xml:space="preserve">,  </w:t>
      </w:r>
      <w:proofErr w:type="spellStart"/>
      <w:r w:rsidRPr="009E60F7">
        <w:rPr>
          <w:sz w:val="18"/>
          <w:szCs w:val="18"/>
        </w:rPr>
        <w:t>including</w:t>
      </w:r>
      <w:proofErr w:type="spellEnd"/>
      <w:r w:rsidRPr="009E60F7">
        <w:rPr>
          <w:sz w:val="18"/>
          <w:szCs w:val="18"/>
        </w:rPr>
        <w:t xml:space="preserve">  </w:t>
      </w:r>
      <w:proofErr w:type="spellStart"/>
      <w:r w:rsidRPr="009E60F7">
        <w:rPr>
          <w:sz w:val="18"/>
          <w:szCs w:val="18"/>
        </w:rPr>
        <w:t>Royal</w:t>
      </w:r>
      <w:proofErr w:type="spellEnd"/>
      <w:r w:rsidRPr="009E60F7">
        <w:rPr>
          <w:sz w:val="18"/>
          <w:szCs w:val="18"/>
        </w:rPr>
        <w:t xml:space="preserve"> Wilanów, and </w:t>
      </w:r>
      <w:proofErr w:type="spellStart"/>
      <w:r w:rsidRPr="009E60F7">
        <w:rPr>
          <w:sz w:val="18"/>
          <w:szCs w:val="18"/>
        </w:rPr>
        <w:t>is</w:t>
      </w:r>
      <w:proofErr w:type="spellEnd"/>
      <w:r w:rsidRPr="009E60F7">
        <w:rPr>
          <w:sz w:val="18"/>
          <w:szCs w:val="18"/>
        </w:rPr>
        <w:t xml:space="preserve"> </w:t>
      </w:r>
      <w:proofErr w:type="spellStart"/>
      <w:r w:rsidRPr="009E60F7">
        <w:rPr>
          <w:sz w:val="18"/>
          <w:szCs w:val="18"/>
        </w:rPr>
        <w:t>currently</w:t>
      </w:r>
      <w:proofErr w:type="spellEnd"/>
      <w:r w:rsidRPr="009E60F7">
        <w:rPr>
          <w:sz w:val="18"/>
          <w:szCs w:val="18"/>
        </w:rPr>
        <w:t xml:space="preserve"> developing a </w:t>
      </w:r>
      <w:proofErr w:type="spellStart"/>
      <w:r w:rsidRPr="009E60F7">
        <w:rPr>
          <w:sz w:val="18"/>
          <w:szCs w:val="18"/>
        </w:rPr>
        <w:t>flagship</w:t>
      </w:r>
      <w:proofErr w:type="spellEnd"/>
      <w:r w:rsidRPr="009E60F7">
        <w:rPr>
          <w:sz w:val="18"/>
          <w:szCs w:val="18"/>
        </w:rPr>
        <w:t xml:space="preserve"> </w:t>
      </w:r>
      <w:proofErr w:type="spellStart"/>
      <w:r w:rsidRPr="009E60F7">
        <w:rPr>
          <w:sz w:val="18"/>
          <w:szCs w:val="18"/>
        </w:rPr>
        <w:t>revitalisation</w:t>
      </w:r>
      <w:proofErr w:type="spellEnd"/>
      <w:r w:rsidRPr="009E60F7">
        <w:rPr>
          <w:sz w:val="18"/>
          <w:szCs w:val="18"/>
        </w:rPr>
        <w:t xml:space="preserve"> </w:t>
      </w:r>
      <w:proofErr w:type="spellStart"/>
      <w:r w:rsidRPr="009E60F7">
        <w:rPr>
          <w:sz w:val="18"/>
          <w:szCs w:val="18"/>
        </w:rPr>
        <w:t>project</w:t>
      </w:r>
      <w:proofErr w:type="spellEnd"/>
      <w:r w:rsidRPr="009E60F7">
        <w:rPr>
          <w:sz w:val="18"/>
          <w:szCs w:val="18"/>
        </w:rPr>
        <w:t xml:space="preserve"> – Norblin </w:t>
      </w:r>
      <w:proofErr w:type="spellStart"/>
      <w:r w:rsidRPr="009E60F7">
        <w:rPr>
          <w:sz w:val="18"/>
          <w:szCs w:val="18"/>
        </w:rPr>
        <w:t>Factory</w:t>
      </w:r>
      <w:proofErr w:type="spellEnd"/>
      <w:r w:rsidRPr="009E60F7">
        <w:rPr>
          <w:sz w:val="18"/>
          <w:szCs w:val="18"/>
        </w:rPr>
        <w:t xml:space="preserve"> in central </w:t>
      </w:r>
      <w:proofErr w:type="spellStart"/>
      <w:r w:rsidRPr="009E60F7">
        <w:rPr>
          <w:sz w:val="18"/>
          <w:szCs w:val="18"/>
        </w:rPr>
        <w:t>Warsaw</w:t>
      </w:r>
      <w:proofErr w:type="spellEnd"/>
      <w:r w:rsidRPr="009E60F7">
        <w:rPr>
          <w:sz w:val="18"/>
          <w:szCs w:val="18"/>
        </w:rPr>
        <w:t xml:space="preserve">. The Group </w:t>
      </w:r>
      <w:proofErr w:type="spellStart"/>
      <w:r w:rsidRPr="009E60F7">
        <w:rPr>
          <w:sz w:val="18"/>
          <w:szCs w:val="18"/>
        </w:rPr>
        <w:t>manages</w:t>
      </w:r>
      <w:proofErr w:type="spellEnd"/>
      <w:r w:rsidRPr="009E60F7">
        <w:rPr>
          <w:sz w:val="18"/>
          <w:szCs w:val="18"/>
        </w:rPr>
        <w:t xml:space="preserve"> a portfolio of </w:t>
      </w:r>
      <w:proofErr w:type="spellStart"/>
      <w:r w:rsidRPr="009E60F7">
        <w:rPr>
          <w:sz w:val="18"/>
          <w:szCs w:val="18"/>
        </w:rPr>
        <w:t>properties</w:t>
      </w:r>
      <w:proofErr w:type="spellEnd"/>
      <w:r w:rsidRPr="009E60F7">
        <w:rPr>
          <w:sz w:val="18"/>
          <w:szCs w:val="18"/>
        </w:rPr>
        <w:t xml:space="preserve"> with a </w:t>
      </w:r>
      <w:proofErr w:type="spellStart"/>
      <w:r w:rsidRPr="009E60F7">
        <w:rPr>
          <w:sz w:val="18"/>
          <w:szCs w:val="18"/>
        </w:rPr>
        <w:t>total</w:t>
      </w:r>
      <w:proofErr w:type="spellEnd"/>
      <w:r w:rsidRPr="009E60F7">
        <w:rPr>
          <w:sz w:val="18"/>
          <w:szCs w:val="18"/>
        </w:rPr>
        <w:t xml:space="preserve"> </w:t>
      </w:r>
      <w:proofErr w:type="spellStart"/>
      <w:r w:rsidRPr="009E60F7">
        <w:rPr>
          <w:sz w:val="18"/>
          <w:szCs w:val="18"/>
        </w:rPr>
        <w:t>area</w:t>
      </w:r>
      <w:proofErr w:type="spellEnd"/>
      <w:r w:rsidRPr="009E60F7">
        <w:rPr>
          <w:sz w:val="18"/>
          <w:szCs w:val="18"/>
        </w:rPr>
        <w:t xml:space="preserve"> of 213,000 </w:t>
      </w:r>
      <w:proofErr w:type="spellStart"/>
      <w:r w:rsidRPr="009E60F7">
        <w:rPr>
          <w:sz w:val="18"/>
          <w:szCs w:val="18"/>
        </w:rPr>
        <w:t>sqm</w:t>
      </w:r>
      <w:proofErr w:type="spellEnd"/>
      <w:r w:rsidRPr="009E60F7">
        <w:rPr>
          <w:sz w:val="18"/>
          <w:szCs w:val="18"/>
        </w:rPr>
        <w:t xml:space="preserve"> and a market </w:t>
      </w:r>
      <w:proofErr w:type="spellStart"/>
      <w:r w:rsidRPr="009E60F7">
        <w:rPr>
          <w:sz w:val="18"/>
          <w:szCs w:val="18"/>
        </w:rPr>
        <w:t>value</w:t>
      </w:r>
      <w:proofErr w:type="spellEnd"/>
      <w:r w:rsidRPr="009E60F7">
        <w:rPr>
          <w:sz w:val="18"/>
          <w:szCs w:val="18"/>
        </w:rPr>
        <w:t xml:space="preserve"> of PLN 1,8 </w:t>
      </w:r>
      <w:proofErr w:type="spellStart"/>
      <w:r w:rsidRPr="009E60F7">
        <w:rPr>
          <w:sz w:val="18"/>
          <w:szCs w:val="18"/>
        </w:rPr>
        <w:t>bn</w:t>
      </w:r>
      <w:proofErr w:type="spellEnd"/>
      <w:r w:rsidRPr="009E60F7">
        <w:rPr>
          <w:sz w:val="18"/>
          <w:szCs w:val="18"/>
        </w:rPr>
        <w:t xml:space="preserve">, of </w:t>
      </w:r>
      <w:proofErr w:type="spellStart"/>
      <w:r w:rsidRPr="009E60F7">
        <w:rPr>
          <w:sz w:val="18"/>
          <w:szCs w:val="18"/>
        </w:rPr>
        <w:t>which</w:t>
      </w:r>
      <w:proofErr w:type="spellEnd"/>
      <w:r w:rsidRPr="009E60F7">
        <w:rPr>
          <w:sz w:val="18"/>
          <w:szCs w:val="18"/>
        </w:rPr>
        <w:t xml:space="preserve"> 79% </w:t>
      </w:r>
      <w:proofErr w:type="spellStart"/>
      <w:r w:rsidRPr="009E60F7">
        <w:rPr>
          <w:sz w:val="18"/>
          <w:szCs w:val="18"/>
        </w:rPr>
        <w:t>are</w:t>
      </w:r>
      <w:proofErr w:type="spellEnd"/>
      <w:r w:rsidRPr="009E60F7">
        <w:rPr>
          <w:sz w:val="18"/>
          <w:szCs w:val="18"/>
        </w:rPr>
        <w:t xml:space="preserve"> </w:t>
      </w:r>
      <w:proofErr w:type="spellStart"/>
      <w:r w:rsidRPr="009E60F7">
        <w:rPr>
          <w:sz w:val="18"/>
          <w:szCs w:val="18"/>
        </w:rPr>
        <w:t>properties</w:t>
      </w:r>
      <w:proofErr w:type="spellEnd"/>
      <w:r w:rsidRPr="009E60F7">
        <w:rPr>
          <w:sz w:val="18"/>
          <w:szCs w:val="18"/>
        </w:rPr>
        <w:t xml:space="preserve"> </w:t>
      </w:r>
      <w:proofErr w:type="spellStart"/>
      <w:r w:rsidRPr="009E60F7">
        <w:rPr>
          <w:sz w:val="18"/>
          <w:szCs w:val="18"/>
        </w:rPr>
        <w:t>located</w:t>
      </w:r>
      <w:proofErr w:type="spellEnd"/>
      <w:r w:rsidRPr="009E60F7">
        <w:rPr>
          <w:sz w:val="18"/>
          <w:szCs w:val="18"/>
        </w:rPr>
        <w:t xml:space="preserve"> in </w:t>
      </w:r>
      <w:proofErr w:type="spellStart"/>
      <w:r w:rsidRPr="009E60F7">
        <w:rPr>
          <w:sz w:val="18"/>
          <w:szCs w:val="18"/>
        </w:rPr>
        <w:t>Warsaw</w:t>
      </w:r>
      <w:proofErr w:type="spellEnd"/>
      <w:r w:rsidRPr="009E60F7">
        <w:rPr>
          <w:sz w:val="18"/>
          <w:szCs w:val="18"/>
        </w:rPr>
        <w:t xml:space="preserve"> – the most </w:t>
      </w:r>
      <w:proofErr w:type="spellStart"/>
      <w:r w:rsidRPr="009E60F7">
        <w:rPr>
          <w:sz w:val="18"/>
          <w:szCs w:val="18"/>
        </w:rPr>
        <w:t>promising</w:t>
      </w:r>
      <w:proofErr w:type="spellEnd"/>
      <w:r w:rsidRPr="009E60F7">
        <w:rPr>
          <w:sz w:val="18"/>
          <w:szCs w:val="18"/>
        </w:rPr>
        <w:t xml:space="preserve"> </w:t>
      </w:r>
      <w:proofErr w:type="spellStart"/>
      <w:r w:rsidRPr="009E60F7">
        <w:rPr>
          <w:sz w:val="18"/>
          <w:szCs w:val="18"/>
        </w:rPr>
        <w:t>commercial</w:t>
      </w:r>
      <w:proofErr w:type="spellEnd"/>
      <w:r w:rsidRPr="009E60F7">
        <w:rPr>
          <w:sz w:val="18"/>
          <w:szCs w:val="18"/>
        </w:rPr>
        <w:t xml:space="preserve"> real </w:t>
      </w:r>
      <w:proofErr w:type="spellStart"/>
      <w:r w:rsidRPr="009E60F7">
        <w:rPr>
          <w:sz w:val="18"/>
          <w:szCs w:val="18"/>
        </w:rPr>
        <w:t>estate</w:t>
      </w:r>
      <w:proofErr w:type="spellEnd"/>
      <w:r w:rsidRPr="009E60F7">
        <w:rPr>
          <w:sz w:val="18"/>
          <w:szCs w:val="18"/>
        </w:rPr>
        <w:t xml:space="preserve"> market in Central and </w:t>
      </w:r>
      <w:proofErr w:type="spellStart"/>
      <w:r w:rsidRPr="009E60F7">
        <w:rPr>
          <w:sz w:val="18"/>
          <w:szCs w:val="18"/>
        </w:rPr>
        <w:t>Eastern</w:t>
      </w:r>
      <w:proofErr w:type="spellEnd"/>
      <w:r w:rsidRPr="009E60F7">
        <w:rPr>
          <w:sz w:val="18"/>
          <w:szCs w:val="18"/>
        </w:rPr>
        <w:t xml:space="preserve"> Europe.</w:t>
      </w:r>
    </w:p>
    <w:sectPr w:rsidR="00063476" w:rsidRPr="009E60F7">
      <w:headerReference w:type="even" r:id="rId8"/>
      <w:headerReference w:type="default" r:id="rId9"/>
      <w:footerReference w:type="even" r:id="rId10"/>
      <w:footerReference w:type="default" r:id="rId11"/>
      <w:headerReference w:type="first" r:id="rId12"/>
      <w:footerReference w:type="first" r:id="rId13"/>
      <w:pgSz w:w="11900" w:h="16820"/>
      <w:pgMar w:top="1440" w:right="1080" w:bottom="2830" w:left="1080" w:header="1814" w:footer="6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1D29" w14:textId="77777777" w:rsidR="00A40490" w:rsidRDefault="00A40490">
      <w:r>
        <w:separator/>
      </w:r>
    </w:p>
  </w:endnote>
  <w:endnote w:type="continuationSeparator" w:id="0">
    <w:p w14:paraId="52537CE7" w14:textId="77777777" w:rsidR="00A40490" w:rsidRDefault="00A4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Neuzeit Grotesk Black">
    <w:altName w:val="Calibri"/>
    <w:panose1 w:val="00000000000000000000"/>
    <w:charset w:val="00"/>
    <w:family w:val="auto"/>
    <w:notTrueType/>
    <w:pitch w:val="variable"/>
    <w:sig w:usb0="00000001" w:usb1="00000000" w:usb2="00000000" w:usb3="00000000" w:csb0="00000093" w:csb1="00000000"/>
  </w:font>
  <w:font w:name="Neuzeit Grotesk">
    <w:altName w:val="Calibri"/>
    <w:panose1 w:val="00000000000000000000"/>
    <w:charset w:val="00"/>
    <w:family w:val="auto"/>
    <w:notTrueType/>
    <w:pitch w:val="variable"/>
    <w:sig w:usb0="00000001" w:usb1="00000000" w:usb2="00000000" w:usb3="00000000" w:csb0="00000093" w:csb1="00000000"/>
  </w:font>
  <w:font w:name="Poppins">
    <w:altName w:val="Calibri"/>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ACF" w14:textId="77777777" w:rsidR="00063476" w:rsidRDefault="00063476">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A2CB" w14:textId="77777777" w:rsidR="00063476" w:rsidRDefault="005602F6">
    <w:pPr>
      <w:pBdr>
        <w:top w:val="nil"/>
        <w:left w:val="nil"/>
        <w:bottom w:val="nil"/>
        <w:right w:val="nil"/>
        <w:between w:val="nil"/>
      </w:pBdr>
      <w:tabs>
        <w:tab w:val="center" w:pos="4703"/>
        <w:tab w:val="right" w:pos="9406"/>
      </w:tabs>
      <w:ind w:right="-41"/>
      <w:rPr>
        <w:color w:val="000000"/>
      </w:rPr>
    </w:pPr>
    <w:r>
      <w:rPr>
        <w:noProof/>
      </w:rPr>
      <w:drawing>
        <wp:anchor distT="0" distB="0" distL="114300" distR="114300" simplePos="0" relativeHeight="251661312" behindDoc="0" locked="0" layoutInCell="1" hidden="0" allowOverlap="1" wp14:anchorId="748A05FF" wp14:editId="6E14ED9D">
          <wp:simplePos x="0" y="0"/>
          <wp:positionH relativeFrom="column">
            <wp:posOffset>-374978</wp:posOffset>
          </wp:positionH>
          <wp:positionV relativeFrom="paragraph">
            <wp:posOffset>0</wp:posOffset>
          </wp:positionV>
          <wp:extent cx="2081530" cy="16459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81530" cy="1645920"/>
                  </a:xfrm>
                  <a:prstGeom prst="rect">
                    <a:avLst/>
                  </a:prstGeom>
                  <a:ln/>
                </pic:spPr>
              </pic:pic>
            </a:graphicData>
          </a:graphic>
        </wp:anchor>
      </w:drawing>
    </w:r>
  </w:p>
  <w:p w14:paraId="3A922FFF" w14:textId="77777777" w:rsidR="00063476" w:rsidRDefault="005602F6">
    <w:pPr>
      <w:pBdr>
        <w:top w:val="nil"/>
        <w:left w:val="nil"/>
        <w:bottom w:val="nil"/>
        <w:right w:val="nil"/>
        <w:between w:val="nil"/>
      </w:pBdr>
      <w:tabs>
        <w:tab w:val="center" w:pos="4703"/>
        <w:tab w:val="right" w:pos="9406"/>
      </w:tabs>
      <w:spacing w:line="276" w:lineRule="auto"/>
      <w:ind w:left="2977"/>
      <w:rPr>
        <w:rFonts w:ascii="Neuzeit Grotesk" w:eastAsia="Neuzeit Grotesk" w:hAnsi="Neuzeit Grotesk" w:cs="Neuzeit Grotesk"/>
        <w:color w:val="404040"/>
        <w:sz w:val="20"/>
        <w:szCs w:val="20"/>
      </w:rPr>
    </w:pPr>
    <w:r>
      <w:rPr>
        <w:rFonts w:ascii="Neuzeit Grotesk Black" w:eastAsia="Neuzeit Grotesk Black" w:hAnsi="Neuzeit Grotesk Black" w:cs="Neuzeit Grotesk Black"/>
        <w:b/>
        <w:color w:val="404040"/>
        <w:sz w:val="20"/>
        <w:szCs w:val="20"/>
      </w:rPr>
      <w:t>FABRYKA NORBLINA</w:t>
    </w:r>
    <w:r>
      <w:rPr>
        <w:rFonts w:ascii="Poppins" w:eastAsia="Poppins" w:hAnsi="Poppins" w:cs="Poppins"/>
        <w:color w:val="404040"/>
        <w:sz w:val="20"/>
        <w:szCs w:val="20"/>
      </w:rPr>
      <w:br/>
    </w:r>
    <w:r>
      <w:rPr>
        <w:rFonts w:ascii="Neuzeit Grotesk" w:eastAsia="Neuzeit Grotesk" w:hAnsi="Neuzeit Grotesk" w:cs="Neuzeit Grotesk"/>
        <w:color w:val="404040"/>
        <w:sz w:val="20"/>
        <w:szCs w:val="20"/>
      </w:rPr>
      <w:t>ul. Żelazna 51/53</w:t>
    </w:r>
    <w:r>
      <w:rPr>
        <w:rFonts w:ascii="Neuzeit Grotesk" w:eastAsia="Neuzeit Grotesk" w:hAnsi="Neuzeit Grotesk" w:cs="Neuzeit Grotesk"/>
        <w:color w:val="404040"/>
        <w:sz w:val="20"/>
        <w:szCs w:val="20"/>
      </w:rPr>
      <w:br/>
      <w:t>00-841 Warszawa</w:t>
    </w:r>
    <w:r>
      <w:rPr>
        <w:rFonts w:ascii="Neuzeit Grotesk" w:eastAsia="Neuzeit Grotesk" w:hAnsi="Neuzeit Grotesk" w:cs="Neuzeit Grotesk"/>
        <w:color w:val="404040"/>
        <w:sz w:val="20"/>
        <w:szCs w:val="20"/>
      </w:rPr>
      <w:br/>
      <w:t>T: 22 318 88 88</w:t>
    </w:r>
  </w:p>
  <w:p w14:paraId="154812FF" w14:textId="77777777" w:rsidR="00063476" w:rsidRDefault="005602F6">
    <w:pPr>
      <w:pBdr>
        <w:top w:val="nil"/>
        <w:left w:val="nil"/>
        <w:bottom w:val="nil"/>
        <w:right w:val="nil"/>
        <w:between w:val="nil"/>
      </w:pBdr>
      <w:tabs>
        <w:tab w:val="center" w:pos="4703"/>
        <w:tab w:val="right" w:pos="9406"/>
      </w:tabs>
      <w:spacing w:line="276" w:lineRule="auto"/>
      <w:ind w:left="2977" w:hanging="2977"/>
      <w:rPr>
        <w:rFonts w:ascii="Neuzeit Grotesk" w:eastAsia="Neuzeit Grotesk" w:hAnsi="Neuzeit Grotesk" w:cs="Neuzeit Grotesk"/>
        <w:color w:val="404040"/>
        <w:sz w:val="20"/>
        <w:szCs w:val="20"/>
      </w:rPr>
    </w:pPr>
    <w:r>
      <w:rPr>
        <w:rFonts w:ascii="Neuzeit Grotesk" w:eastAsia="Neuzeit Grotesk" w:hAnsi="Neuzeit Grotesk" w:cs="Neuzeit Grotesk"/>
        <w:color w:val="404040"/>
        <w:sz w:val="20"/>
        <w:szCs w:val="20"/>
      </w:rPr>
      <w:tab/>
      <w:t>www.fabrykanorblina.pl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461E" w14:textId="77777777" w:rsidR="00063476" w:rsidRDefault="00063476">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D902" w14:textId="77777777" w:rsidR="00A40490" w:rsidRDefault="00A40490">
      <w:r>
        <w:separator/>
      </w:r>
    </w:p>
  </w:footnote>
  <w:footnote w:type="continuationSeparator" w:id="0">
    <w:p w14:paraId="77238457" w14:textId="77777777" w:rsidR="00A40490" w:rsidRDefault="00A4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1F0" w14:textId="77777777" w:rsidR="00063476" w:rsidRDefault="005602F6">
    <w:pPr>
      <w:pBdr>
        <w:top w:val="nil"/>
        <w:left w:val="nil"/>
        <w:bottom w:val="nil"/>
        <w:right w:val="nil"/>
        <w:between w:val="nil"/>
      </w:pBdr>
      <w:tabs>
        <w:tab w:val="center" w:pos="4703"/>
        <w:tab w:val="right" w:pos="9406"/>
      </w:tabs>
      <w:rPr>
        <w:color w:val="000000"/>
      </w:rPr>
    </w:pPr>
    <w:r>
      <w:rPr>
        <w:noProof/>
        <w:color w:val="000000"/>
      </w:rPr>
      <w:drawing>
        <wp:anchor distT="0" distB="0" distL="0" distR="0" simplePos="0" relativeHeight="251660288" behindDoc="1" locked="0" layoutInCell="1" hidden="0" allowOverlap="1" wp14:anchorId="215AE113" wp14:editId="36795C69">
          <wp:simplePos x="0" y="0"/>
          <wp:positionH relativeFrom="margin">
            <wp:align>center</wp:align>
          </wp:positionH>
          <wp:positionV relativeFrom="margin">
            <wp:align>center</wp:align>
          </wp:positionV>
          <wp:extent cx="7556500" cy="10693400"/>
          <wp:effectExtent l="0" t="0" r="0" b="0"/>
          <wp:wrapNone/>
          <wp:docPr id="3" name="image1.png" descr="/Users/Graphic/Desktop/papier-N_word.pdf"/>
          <wp:cNvGraphicFramePr/>
          <a:graphic xmlns:a="http://schemas.openxmlformats.org/drawingml/2006/main">
            <a:graphicData uri="http://schemas.openxmlformats.org/drawingml/2006/picture">
              <pic:pic xmlns:pic="http://schemas.openxmlformats.org/drawingml/2006/picture">
                <pic:nvPicPr>
                  <pic:cNvPr id="0" name="image1.png" descr="/Users/Graphic/Desktop/papier-N_word.pdf"/>
                  <pic:cNvPicPr preferRelativeResize="0"/>
                </pic:nvPicPr>
                <pic:blipFill>
                  <a:blip r:embed="rId1"/>
                  <a:srcRect/>
                  <a:stretch>
                    <a:fillRect/>
                  </a:stretch>
                </pic:blipFill>
                <pic:spPr>
                  <a:xfrm>
                    <a:off x="0" y="0"/>
                    <a:ext cx="7556500" cy="10693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4EA9" w14:textId="77777777" w:rsidR="00063476" w:rsidRDefault="005602F6">
    <w:pPr>
      <w:pBdr>
        <w:top w:val="nil"/>
        <w:left w:val="nil"/>
        <w:bottom w:val="nil"/>
        <w:right w:val="nil"/>
        <w:between w:val="nil"/>
      </w:pBdr>
      <w:tabs>
        <w:tab w:val="center" w:pos="4703"/>
        <w:tab w:val="right" w:pos="9406"/>
      </w:tabs>
      <w:ind w:right="-41"/>
      <w:rPr>
        <w:color w:val="000000"/>
      </w:rPr>
    </w:pPr>
    <w:r>
      <w:rPr>
        <w:noProof/>
        <w:color w:val="000000"/>
      </w:rPr>
      <w:drawing>
        <wp:anchor distT="0" distB="0" distL="114300" distR="114300" simplePos="0" relativeHeight="251658240" behindDoc="0" locked="0" layoutInCell="1" hidden="0" allowOverlap="1" wp14:anchorId="68DAFF0F" wp14:editId="3477D743">
          <wp:simplePos x="0" y="0"/>
          <wp:positionH relativeFrom="margin">
            <wp:posOffset>4836069</wp:posOffset>
          </wp:positionH>
          <wp:positionV relativeFrom="margin">
            <wp:posOffset>-1304923</wp:posOffset>
          </wp:positionV>
          <wp:extent cx="1593215" cy="12598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3215" cy="12598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9B7" w14:textId="77777777" w:rsidR="00063476" w:rsidRDefault="005602F6">
    <w:pPr>
      <w:pBdr>
        <w:top w:val="nil"/>
        <w:left w:val="nil"/>
        <w:bottom w:val="nil"/>
        <w:right w:val="nil"/>
        <w:between w:val="nil"/>
      </w:pBdr>
      <w:tabs>
        <w:tab w:val="center" w:pos="4703"/>
        <w:tab w:val="right" w:pos="9406"/>
      </w:tabs>
      <w:rPr>
        <w:color w:val="000000"/>
      </w:rPr>
    </w:pPr>
    <w:r>
      <w:rPr>
        <w:noProof/>
        <w:color w:val="000000"/>
      </w:rPr>
      <w:drawing>
        <wp:anchor distT="0" distB="0" distL="0" distR="0" simplePos="0" relativeHeight="251659264" behindDoc="1" locked="0" layoutInCell="1" hidden="0" allowOverlap="1" wp14:anchorId="33EC821E" wp14:editId="134889E6">
          <wp:simplePos x="0" y="0"/>
          <wp:positionH relativeFrom="margin">
            <wp:align>center</wp:align>
          </wp:positionH>
          <wp:positionV relativeFrom="margin">
            <wp:align>center</wp:align>
          </wp:positionV>
          <wp:extent cx="7556500" cy="10693400"/>
          <wp:effectExtent l="0" t="0" r="0" b="0"/>
          <wp:wrapNone/>
          <wp:docPr id="1" name="image1.png" descr="/Users/Graphic/Desktop/papier-N_word.pdf"/>
          <wp:cNvGraphicFramePr/>
          <a:graphic xmlns:a="http://schemas.openxmlformats.org/drawingml/2006/main">
            <a:graphicData uri="http://schemas.openxmlformats.org/drawingml/2006/picture">
              <pic:pic xmlns:pic="http://schemas.openxmlformats.org/drawingml/2006/picture">
                <pic:nvPicPr>
                  <pic:cNvPr id="0" name="image1.png" descr="/Users/Graphic/Desktop/papier-N_word.pdf"/>
                  <pic:cNvPicPr preferRelativeResize="0"/>
                </pic:nvPicPr>
                <pic:blipFill>
                  <a:blip r:embed="rId1"/>
                  <a:srcRect/>
                  <a:stretch>
                    <a:fillRect/>
                  </a:stretch>
                </pic:blipFill>
                <pic:spPr>
                  <a:xfrm>
                    <a:off x="0" y="0"/>
                    <a:ext cx="7556500" cy="10693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76"/>
    <w:rsid w:val="00063476"/>
    <w:rsid w:val="005602F6"/>
    <w:rsid w:val="0066284A"/>
    <w:rsid w:val="009E60F7"/>
    <w:rsid w:val="00A121C3"/>
    <w:rsid w:val="00A257E1"/>
    <w:rsid w:val="00A40490"/>
    <w:rsid w:val="00C71AC8"/>
    <w:rsid w:val="00DE4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7D2B"/>
  <w15:docId w15:val="{4939BF6B-31FD-40A6-8476-61EC206C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outlineLvl w:val="2"/>
    </w:pPr>
    <w:rPr>
      <w:color w:val="1F3863"/>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9E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wysocka@bep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ekarska@bepr.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5831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Augustyniak</dc:creator>
  <cp:lastModifiedBy>Ada Wysocka</cp:lastModifiedBy>
  <cp:revision>2</cp:revision>
  <dcterms:created xsi:type="dcterms:W3CDTF">2021-09-03T10:02:00Z</dcterms:created>
  <dcterms:modified xsi:type="dcterms:W3CDTF">2021-09-03T10:02:00Z</dcterms:modified>
</cp:coreProperties>
</file>