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3D03" w14:textId="68260077" w:rsidR="00585714" w:rsidRPr="00694761" w:rsidRDefault="00FA7062">
      <w:pPr>
        <w:pStyle w:val="Tytu"/>
        <w:tabs>
          <w:tab w:val="left" w:pos="6096"/>
        </w:tabs>
        <w:spacing w:after="360"/>
        <w:jc w:val="left"/>
        <w:outlineLvl w:val="0"/>
        <w:rPr>
          <w:rFonts w:ascii="Century Gothic" w:eastAsia="Century Gothic" w:hAnsi="Century Gothic" w:cs="Century Gothic"/>
          <w:kern w:val="2"/>
          <w:sz w:val="36"/>
          <w:szCs w:val="36"/>
          <w:lang w:val="pl-PL"/>
        </w:rPr>
      </w:pPr>
      <w:r w:rsidRPr="00694761">
        <w:rPr>
          <w:rFonts w:ascii="Century Gothic" w:hAnsi="Century Gothic"/>
          <w:kern w:val="2"/>
          <w:sz w:val="36"/>
          <w:szCs w:val="36"/>
          <w:lang w:val="pl-PL"/>
        </w:rPr>
        <w:t xml:space="preserve">Zyxel </w:t>
      </w:r>
      <w:r w:rsidR="0089038D" w:rsidRPr="00694761">
        <w:rPr>
          <w:rFonts w:ascii="Century Gothic" w:hAnsi="Century Gothic"/>
          <w:kern w:val="2"/>
          <w:sz w:val="36"/>
          <w:szCs w:val="36"/>
          <w:lang w:val="pl-PL"/>
        </w:rPr>
        <w:t>pomaga użytkownikom</w:t>
      </w:r>
      <w:r w:rsidR="005D52BC">
        <w:rPr>
          <w:rFonts w:ascii="Century Gothic" w:hAnsi="Century Gothic"/>
          <w:kern w:val="2"/>
          <w:sz w:val="36"/>
          <w:szCs w:val="36"/>
          <w:lang w:val="pl-PL"/>
        </w:rPr>
        <w:t xml:space="preserve"> w pełni wykorzystać</w:t>
      </w:r>
      <w:r w:rsidR="00207047" w:rsidRPr="00694761">
        <w:rPr>
          <w:rFonts w:ascii="Century Gothic" w:hAnsi="Century Gothic"/>
          <w:kern w:val="2"/>
          <w:sz w:val="36"/>
          <w:szCs w:val="36"/>
          <w:lang w:val="pl-PL"/>
        </w:rPr>
        <w:t xml:space="preserve"> potencjał urządzeń n</w:t>
      </w:r>
      <w:r w:rsidR="004B4C61">
        <w:rPr>
          <w:rFonts w:ascii="Century Gothic" w:hAnsi="Century Gothic"/>
          <w:kern w:val="2"/>
          <w:sz w:val="36"/>
          <w:szCs w:val="36"/>
          <w:lang w:val="pl-PL"/>
        </w:rPr>
        <w:t>owej</w:t>
      </w:r>
      <w:r w:rsidR="00207047" w:rsidRPr="00694761">
        <w:rPr>
          <w:rFonts w:ascii="Century Gothic" w:hAnsi="Century Gothic"/>
          <w:kern w:val="2"/>
          <w:sz w:val="36"/>
          <w:szCs w:val="36"/>
          <w:lang w:val="pl-PL"/>
        </w:rPr>
        <w:t xml:space="preserve"> generacji dzięki </w:t>
      </w:r>
      <w:proofErr w:type="spellStart"/>
      <w:r w:rsidR="005D52BC">
        <w:rPr>
          <w:rFonts w:ascii="Century Gothic" w:hAnsi="Century Gothic"/>
          <w:kern w:val="2"/>
          <w:sz w:val="36"/>
          <w:szCs w:val="36"/>
          <w:lang w:val="pl-PL"/>
        </w:rPr>
        <w:t>multi</w:t>
      </w:r>
      <w:r w:rsidR="00207047" w:rsidRPr="00694761">
        <w:rPr>
          <w:rFonts w:ascii="Century Gothic" w:hAnsi="Century Gothic"/>
          <w:kern w:val="2"/>
          <w:sz w:val="36"/>
          <w:szCs w:val="36"/>
          <w:lang w:val="pl-PL"/>
        </w:rPr>
        <w:t>gigabitowym</w:t>
      </w:r>
      <w:proofErr w:type="spellEnd"/>
      <w:r w:rsidR="00207047" w:rsidRPr="00694761">
        <w:rPr>
          <w:rFonts w:ascii="Century Gothic" w:hAnsi="Century Gothic"/>
          <w:kern w:val="2"/>
          <w:sz w:val="36"/>
          <w:szCs w:val="36"/>
          <w:lang w:val="pl-PL"/>
        </w:rPr>
        <w:t xml:space="preserve"> przełącznikom </w:t>
      </w:r>
    </w:p>
    <w:p w14:paraId="5AF7715B" w14:textId="58ACA8AB" w:rsidR="00585714" w:rsidRPr="00694761" w:rsidRDefault="00207047">
      <w:pPr>
        <w:spacing w:before="360" w:after="360" w:line="360" w:lineRule="exact"/>
        <w:rPr>
          <w:i/>
          <w:iCs/>
          <w:sz w:val="28"/>
          <w:szCs w:val="28"/>
          <w:lang w:val="pl-PL"/>
        </w:rPr>
      </w:pPr>
      <w:r w:rsidRPr="00694761">
        <w:rPr>
          <w:i/>
          <w:iCs/>
          <w:sz w:val="28"/>
          <w:szCs w:val="28"/>
          <w:lang w:val="pl-PL"/>
        </w:rPr>
        <w:t>Nowe niezarządza</w:t>
      </w:r>
      <w:r w:rsidR="005D52BC">
        <w:rPr>
          <w:i/>
          <w:iCs/>
          <w:sz w:val="28"/>
          <w:szCs w:val="28"/>
          <w:lang w:val="pl-PL"/>
        </w:rPr>
        <w:t>l</w:t>
      </w:r>
      <w:r w:rsidRPr="00694761">
        <w:rPr>
          <w:i/>
          <w:iCs/>
          <w:sz w:val="28"/>
          <w:szCs w:val="28"/>
          <w:lang w:val="pl-PL"/>
        </w:rPr>
        <w:t>ne przełączniki Zyxel MG-105 i MG-108 pozwalają użytkownikom</w:t>
      </w:r>
      <w:r w:rsidR="00345844">
        <w:rPr>
          <w:i/>
          <w:iCs/>
          <w:sz w:val="28"/>
          <w:szCs w:val="28"/>
          <w:lang w:val="pl-PL"/>
        </w:rPr>
        <w:t xml:space="preserve"> usprawnić</w:t>
      </w:r>
      <w:r w:rsidRPr="00694761">
        <w:rPr>
          <w:i/>
          <w:iCs/>
          <w:sz w:val="28"/>
          <w:szCs w:val="28"/>
          <w:lang w:val="pl-PL"/>
        </w:rPr>
        <w:t xml:space="preserve"> działanie sieci, prze</w:t>
      </w:r>
      <w:r w:rsidR="005D52BC">
        <w:rPr>
          <w:i/>
          <w:iCs/>
          <w:sz w:val="28"/>
          <w:szCs w:val="28"/>
          <w:lang w:val="pl-PL"/>
        </w:rPr>
        <w:t>jść</w:t>
      </w:r>
      <w:r w:rsidRPr="00694761">
        <w:rPr>
          <w:i/>
          <w:iCs/>
          <w:sz w:val="28"/>
          <w:szCs w:val="28"/>
          <w:lang w:val="pl-PL"/>
        </w:rPr>
        <w:t xml:space="preserve"> na urządzenia o wyższej prędkości oraz przesyłać</w:t>
      </w:r>
      <w:r w:rsidR="005D52BC">
        <w:rPr>
          <w:i/>
          <w:iCs/>
          <w:sz w:val="28"/>
          <w:szCs w:val="28"/>
          <w:lang w:val="pl-PL"/>
        </w:rPr>
        <w:t xml:space="preserve"> strumieniowo</w:t>
      </w:r>
      <w:r w:rsidRPr="00694761">
        <w:rPr>
          <w:i/>
          <w:iCs/>
          <w:sz w:val="28"/>
          <w:szCs w:val="28"/>
          <w:lang w:val="pl-PL"/>
        </w:rPr>
        <w:t xml:space="preserve"> </w:t>
      </w:r>
      <w:r w:rsidR="005D52BC">
        <w:rPr>
          <w:i/>
          <w:iCs/>
          <w:sz w:val="28"/>
          <w:szCs w:val="28"/>
          <w:lang w:val="pl-PL"/>
        </w:rPr>
        <w:t>treści</w:t>
      </w:r>
      <w:r w:rsidRPr="00694761">
        <w:rPr>
          <w:i/>
          <w:iCs/>
          <w:sz w:val="28"/>
          <w:szCs w:val="28"/>
          <w:lang w:val="pl-PL"/>
        </w:rPr>
        <w:t xml:space="preserve"> multimedialn</w:t>
      </w:r>
      <w:r w:rsidR="005D52BC">
        <w:rPr>
          <w:i/>
          <w:iCs/>
          <w:sz w:val="28"/>
          <w:szCs w:val="28"/>
          <w:lang w:val="pl-PL"/>
        </w:rPr>
        <w:t>e w czasie rzeczywistym</w:t>
      </w:r>
    </w:p>
    <w:p w14:paraId="61C4A505" w14:textId="4298FD7F" w:rsidR="00585714" w:rsidRPr="00694761" w:rsidRDefault="00207047">
      <w:pPr>
        <w:spacing w:before="360" w:after="360"/>
        <w:jc w:val="both"/>
        <w:rPr>
          <w:lang w:val="pl-PL"/>
        </w:rPr>
      </w:pPr>
      <w:r w:rsidRPr="00694761">
        <w:rPr>
          <w:lang w:val="pl-PL"/>
        </w:rPr>
        <w:t xml:space="preserve">Firma </w:t>
      </w:r>
      <w:r w:rsidR="00FA7062" w:rsidRPr="00694761">
        <w:rPr>
          <w:lang w:val="pl-PL"/>
        </w:rPr>
        <w:t>Zyxel Net</w:t>
      </w:r>
      <w:r w:rsidR="00FA7062" w:rsidRPr="00694761">
        <w:rPr>
          <w:color w:val="0E101A"/>
          <w:u w:color="0E101A"/>
          <w:lang w:val="pl-PL"/>
        </w:rPr>
        <w:t xml:space="preserve">works, </w:t>
      </w:r>
      <w:r w:rsidRPr="00694761">
        <w:rPr>
          <w:color w:val="0E101A"/>
          <w:u w:color="0E101A"/>
          <w:lang w:val="pl-PL"/>
        </w:rPr>
        <w:t>lider w zakresie bezpiecznych, opartych na sztucznej inteligencji i technologiach chmurowych rozwiązań sieciowych dla</w:t>
      </w:r>
      <w:r w:rsidR="00045C2D" w:rsidRPr="00694761">
        <w:rPr>
          <w:color w:val="0E101A"/>
          <w:u w:color="0E101A"/>
          <w:lang w:val="pl-PL"/>
        </w:rPr>
        <w:t xml:space="preserve"> domu</w:t>
      </w:r>
      <w:r w:rsidRPr="00694761">
        <w:rPr>
          <w:color w:val="0E101A"/>
          <w:u w:color="0E101A"/>
          <w:lang w:val="pl-PL"/>
        </w:rPr>
        <w:t xml:space="preserve"> i biznesu, og</w:t>
      </w:r>
      <w:r w:rsidRPr="00694761">
        <w:rPr>
          <w:lang w:val="pl-PL"/>
        </w:rPr>
        <w:t>łosiła dzisiaj premierę niezarządza</w:t>
      </w:r>
      <w:r w:rsidR="005D52BC">
        <w:rPr>
          <w:lang w:val="pl-PL"/>
        </w:rPr>
        <w:t>l</w:t>
      </w:r>
      <w:r w:rsidRPr="00694761">
        <w:rPr>
          <w:lang w:val="pl-PL"/>
        </w:rPr>
        <w:t xml:space="preserve">nych </w:t>
      </w:r>
      <w:r w:rsidR="005D52BC">
        <w:rPr>
          <w:lang w:val="pl-PL"/>
        </w:rPr>
        <w:t xml:space="preserve">5- i 8-portowych </w:t>
      </w:r>
      <w:r w:rsidRPr="00694761">
        <w:rPr>
          <w:lang w:val="pl-PL"/>
        </w:rPr>
        <w:t xml:space="preserve">przełączników </w:t>
      </w:r>
      <w:hyperlink r:id="rId7" w:history="1">
        <w:r w:rsidR="00FA7062" w:rsidRPr="00694761">
          <w:rPr>
            <w:rStyle w:val="Hyperlink0"/>
            <w:lang w:val="pl-PL"/>
          </w:rPr>
          <w:t>MG-105</w:t>
        </w:r>
        <w:r w:rsidRPr="00694761">
          <w:rPr>
            <w:rStyle w:val="Hyperlink0"/>
            <w:lang w:val="pl-PL"/>
          </w:rPr>
          <w:t xml:space="preserve"> i</w:t>
        </w:r>
        <w:r w:rsidR="00FA7062" w:rsidRPr="00694761">
          <w:rPr>
            <w:rStyle w:val="Hyperlink0"/>
            <w:lang w:val="pl-PL"/>
          </w:rPr>
          <w:t xml:space="preserve"> MG-108</w:t>
        </w:r>
      </w:hyperlink>
      <w:r w:rsidR="00864713">
        <w:rPr>
          <w:color w:val="0E101A"/>
          <w:u w:color="0E101A"/>
          <w:lang w:val="pl-PL"/>
        </w:rPr>
        <w:t>.</w:t>
      </w:r>
      <w:r w:rsidR="005D52BC">
        <w:rPr>
          <w:color w:val="0E101A"/>
          <w:u w:color="0E101A"/>
          <w:lang w:val="pl-PL"/>
        </w:rPr>
        <w:t xml:space="preserve"> </w:t>
      </w:r>
      <w:r w:rsidR="00864713">
        <w:rPr>
          <w:color w:val="0E101A"/>
          <w:u w:color="0E101A"/>
          <w:lang w:val="pl-PL"/>
        </w:rPr>
        <w:t xml:space="preserve">Ich </w:t>
      </w:r>
      <w:r w:rsidRPr="00694761">
        <w:rPr>
          <w:color w:val="0E101A"/>
          <w:u w:color="0E101A"/>
          <w:lang w:val="pl-PL"/>
        </w:rPr>
        <w:t xml:space="preserve"> zadaniem jest pomóc zaawansowanym użytkownikom, twórcom </w:t>
      </w:r>
      <w:r w:rsidR="005D52BC">
        <w:rPr>
          <w:color w:val="0E101A"/>
          <w:u w:color="0E101A"/>
          <w:lang w:val="pl-PL"/>
        </w:rPr>
        <w:t>treści oraz</w:t>
      </w:r>
      <w:r w:rsidRPr="00694761">
        <w:rPr>
          <w:color w:val="0E101A"/>
          <w:u w:color="0E101A"/>
          <w:lang w:val="pl-PL"/>
        </w:rPr>
        <w:t xml:space="preserve"> małym i średnim przedsiębiorstwom </w:t>
      </w:r>
      <w:r w:rsidR="00BC786A">
        <w:rPr>
          <w:color w:val="0E101A"/>
          <w:u w:color="0E101A"/>
          <w:lang w:val="pl-PL"/>
        </w:rPr>
        <w:t>w pełni wykorzystać</w:t>
      </w:r>
      <w:r w:rsidRPr="00694761">
        <w:rPr>
          <w:color w:val="0E101A"/>
          <w:u w:color="0E101A"/>
          <w:lang w:val="pl-PL"/>
        </w:rPr>
        <w:t xml:space="preserve"> potencjał </w:t>
      </w:r>
      <w:r w:rsidR="00822FD2" w:rsidRPr="00694761">
        <w:rPr>
          <w:color w:val="0E101A"/>
          <w:u w:color="0E101A"/>
          <w:lang w:val="pl-PL"/>
        </w:rPr>
        <w:t xml:space="preserve">urządzeń sieciowych </w:t>
      </w:r>
      <w:r w:rsidR="00864713">
        <w:rPr>
          <w:color w:val="0E101A"/>
          <w:u w:color="0E101A"/>
          <w:lang w:val="pl-PL"/>
        </w:rPr>
        <w:t>wymagających przesyłania dużej ilości danych</w:t>
      </w:r>
      <w:r w:rsidR="00864713" w:rsidRPr="00694761">
        <w:rPr>
          <w:color w:val="0E101A"/>
          <w:u w:color="0E101A"/>
          <w:lang w:val="pl-PL"/>
        </w:rPr>
        <w:t xml:space="preserve"> </w:t>
      </w:r>
      <w:r w:rsidR="00864713">
        <w:rPr>
          <w:color w:val="0E101A"/>
          <w:u w:color="0E101A"/>
          <w:lang w:val="pl-PL"/>
        </w:rPr>
        <w:t xml:space="preserve">i </w:t>
      </w:r>
      <w:r w:rsidR="00345844">
        <w:rPr>
          <w:color w:val="0E101A"/>
          <w:u w:color="0E101A"/>
          <w:lang w:val="pl-PL"/>
        </w:rPr>
        <w:t>obsługujących szybką łączność</w:t>
      </w:r>
      <w:r w:rsidRPr="00694761">
        <w:rPr>
          <w:color w:val="0E101A"/>
          <w:u w:color="0E101A"/>
          <w:lang w:val="pl-PL"/>
        </w:rPr>
        <w:t xml:space="preserve"> 2,5 G</w:t>
      </w:r>
      <w:r w:rsidR="00FA7062" w:rsidRPr="00694761">
        <w:rPr>
          <w:color w:val="0E101A"/>
          <w:u w:color="0E101A"/>
          <w:lang w:val="pl-PL"/>
        </w:rPr>
        <w:t>.</w:t>
      </w:r>
      <w:r w:rsidR="00FA7062" w:rsidRPr="00694761">
        <w:rPr>
          <w:lang w:val="pl-PL"/>
        </w:rPr>
        <w:t xml:space="preserve"> </w:t>
      </w:r>
    </w:p>
    <w:p w14:paraId="4FFB9F69" w14:textId="77777777" w:rsidR="00585714" w:rsidRPr="00694761" w:rsidRDefault="00FA7062">
      <w:pPr>
        <w:spacing w:before="360" w:after="360"/>
        <w:jc w:val="center"/>
        <w:rPr>
          <w:color w:val="0E101A"/>
          <w:u w:color="0E101A"/>
          <w:lang w:val="pl-PL"/>
        </w:rPr>
      </w:pPr>
      <w:r w:rsidRPr="00694761">
        <w:rPr>
          <w:noProof/>
          <w:lang w:val="pl-PL"/>
        </w:rPr>
        <w:drawing>
          <wp:inline distT="0" distB="0" distL="0" distR="0" wp14:anchorId="515CDE0A" wp14:editId="72BF034A">
            <wp:extent cx="5172075" cy="2706752"/>
            <wp:effectExtent l="0" t="0" r="0" b="0"/>
            <wp:docPr id="1073741827" name="officeArt object" descr="banner_MG-105_MG-108_PR_1200x62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anner_MG-105_MG-108_PR_1200x628.jpg" descr="banner_MG-105_MG-108_PR_1200x628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27067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31F5CE2" w14:textId="65D9E333" w:rsidR="00585714" w:rsidRPr="00694761" w:rsidRDefault="00C61654">
      <w:pPr>
        <w:spacing w:before="360"/>
        <w:jc w:val="both"/>
        <w:rPr>
          <w:lang w:val="pl-PL"/>
        </w:rPr>
      </w:pPr>
      <w:r w:rsidRPr="00694761">
        <w:rPr>
          <w:color w:val="0E101A"/>
          <w:u w:color="0E101A"/>
          <w:lang w:val="pl-PL"/>
        </w:rPr>
        <w:t>Następna generacja urządzeń sieciowych, takich jak routery Wi-Fi 6, dyski sieciowe (NAS)</w:t>
      </w:r>
      <w:r w:rsidR="00822FD2">
        <w:rPr>
          <w:color w:val="0E101A"/>
          <w:u w:color="0E101A"/>
          <w:lang w:val="pl-PL"/>
        </w:rPr>
        <w:t xml:space="preserve"> czy</w:t>
      </w:r>
      <w:r w:rsidRPr="00694761">
        <w:rPr>
          <w:color w:val="0E101A"/>
          <w:u w:color="0E101A"/>
          <w:lang w:val="pl-PL"/>
        </w:rPr>
        <w:t xml:space="preserve"> laptopy lub komputery PC do gier </w:t>
      </w:r>
      <w:r w:rsidR="004B4C61">
        <w:rPr>
          <w:color w:val="0E101A"/>
          <w:u w:color="0E101A"/>
          <w:lang w:val="pl-PL"/>
        </w:rPr>
        <w:t>obsługujące prędkość</w:t>
      </w:r>
      <w:r w:rsidRPr="00694761">
        <w:rPr>
          <w:color w:val="0E101A"/>
          <w:u w:color="0E101A"/>
          <w:lang w:val="pl-PL"/>
        </w:rPr>
        <w:t xml:space="preserve"> 2,5 G, wymaga szybszej łączności. Wielu użytkowników ma trudności z pełnym wykorzystaniem możliwości tych urządzeń. Nowa oferta </w:t>
      </w:r>
      <w:r w:rsidR="00822FD2">
        <w:rPr>
          <w:color w:val="0E101A"/>
          <w:u w:color="0E101A"/>
          <w:lang w:val="pl-PL"/>
        </w:rPr>
        <w:t>multi</w:t>
      </w:r>
      <w:r w:rsidRPr="00694761">
        <w:rPr>
          <w:color w:val="0E101A"/>
          <w:u w:color="0E101A"/>
          <w:lang w:val="pl-PL"/>
        </w:rPr>
        <w:t xml:space="preserve">gigabitowych przełączników Zyxel to przełomowe </w:t>
      </w:r>
      <w:r w:rsidRPr="00694761">
        <w:rPr>
          <w:color w:val="0E101A"/>
          <w:u w:color="0E101A"/>
          <w:lang w:val="pl-PL"/>
        </w:rPr>
        <w:lastRenderedPageBreak/>
        <w:t xml:space="preserve">rozwiązania, które pozwolą użytkownikom </w:t>
      </w:r>
      <w:r w:rsidR="00822FD2">
        <w:rPr>
          <w:color w:val="0E101A"/>
          <w:u w:color="0E101A"/>
          <w:lang w:val="pl-PL"/>
        </w:rPr>
        <w:t xml:space="preserve">z łatwością </w:t>
      </w:r>
      <w:r w:rsidRPr="00694761">
        <w:rPr>
          <w:color w:val="0E101A"/>
          <w:u w:color="0E101A"/>
          <w:lang w:val="pl-PL"/>
        </w:rPr>
        <w:t xml:space="preserve">przejść na wyższe prędkości i </w:t>
      </w:r>
      <w:r w:rsidR="00822FD2">
        <w:rPr>
          <w:color w:val="0E101A"/>
          <w:u w:color="0E101A"/>
          <w:lang w:val="pl-PL"/>
        </w:rPr>
        <w:t>osiągnąć najwyższą jakość działania sieci</w:t>
      </w:r>
      <w:r w:rsidRPr="00694761">
        <w:rPr>
          <w:color w:val="0E101A"/>
          <w:u w:color="0E101A"/>
          <w:lang w:val="pl-PL"/>
        </w:rPr>
        <w:t xml:space="preserve">, </w:t>
      </w:r>
      <w:r w:rsidR="00822FD2">
        <w:rPr>
          <w:color w:val="0E101A"/>
          <w:u w:color="0E101A"/>
          <w:lang w:val="pl-PL"/>
        </w:rPr>
        <w:t>dzięki czemu zyskają oni więcej czasu, ab</w:t>
      </w:r>
      <w:r w:rsidR="004B4C61">
        <w:rPr>
          <w:color w:val="0E101A"/>
          <w:u w:color="0E101A"/>
          <w:lang w:val="pl-PL"/>
        </w:rPr>
        <w:t>y</w:t>
      </w:r>
      <w:r w:rsidR="00822FD2">
        <w:rPr>
          <w:color w:val="0E101A"/>
          <w:u w:color="0E101A"/>
          <w:lang w:val="pl-PL"/>
        </w:rPr>
        <w:t xml:space="preserve"> skoncentrować się na tym, co </w:t>
      </w:r>
      <w:r w:rsidR="00864713">
        <w:rPr>
          <w:color w:val="0E101A"/>
          <w:u w:color="0E101A"/>
          <w:lang w:val="pl-PL"/>
        </w:rPr>
        <w:t>dla nich ważne</w:t>
      </w:r>
      <w:r w:rsidR="00822FD2">
        <w:rPr>
          <w:color w:val="0E101A"/>
          <w:u w:color="0E101A"/>
          <w:lang w:val="pl-PL"/>
        </w:rPr>
        <w:t xml:space="preserve">, zamiast martwić się </w:t>
      </w:r>
      <w:r w:rsidRPr="00694761">
        <w:rPr>
          <w:color w:val="0E101A"/>
          <w:u w:color="0E101A"/>
          <w:lang w:val="pl-PL"/>
        </w:rPr>
        <w:t>o</w:t>
      </w:r>
      <w:r w:rsidR="00EB4F0D">
        <w:rPr>
          <w:color w:val="0E101A"/>
          <w:u w:color="0E101A"/>
          <w:lang w:val="pl-PL"/>
        </w:rPr>
        <w:t xml:space="preserve"> swoje </w:t>
      </w:r>
      <w:r w:rsidR="00822FD2">
        <w:rPr>
          <w:color w:val="0E101A"/>
          <w:u w:color="0E101A"/>
          <w:lang w:val="pl-PL"/>
        </w:rPr>
        <w:t>połączenie</w:t>
      </w:r>
      <w:r w:rsidRPr="00694761">
        <w:rPr>
          <w:color w:val="0E101A"/>
          <w:u w:color="0E101A"/>
          <w:lang w:val="pl-PL"/>
        </w:rPr>
        <w:t xml:space="preserve"> internetowe</w:t>
      </w:r>
      <w:r w:rsidR="00FA7062" w:rsidRPr="00694761">
        <w:rPr>
          <w:lang w:val="pl-PL"/>
        </w:rPr>
        <w:t xml:space="preserve">. </w:t>
      </w:r>
    </w:p>
    <w:p w14:paraId="653B067E" w14:textId="728987DA" w:rsidR="00585714" w:rsidRPr="00694761" w:rsidRDefault="00C61654">
      <w:pPr>
        <w:spacing w:before="360" w:line="360" w:lineRule="exact"/>
        <w:jc w:val="both"/>
        <w:rPr>
          <w:lang w:val="pl-PL"/>
        </w:rPr>
      </w:pPr>
      <w:r w:rsidRPr="00694761">
        <w:rPr>
          <w:b/>
          <w:bCs/>
          <w:lang w:val="pl-PL"/>
        </w:rPr>
        <w:t>Przesyłanie multimediów łatwe, jak nigdy</w:t>
      </w:r>
      <w:r w:rsidR="00822FD2">
        <w:rPr>
          <w:b/>
          <w:bCs/>
          <w:lang w:val="pl-PL"/>
        </w:rPr>
        <w:t xml:space="preserve"> dotąd</w:t>
      </w:r>
    </w:p>
    <w:p w14:paraId="2474F90D" w14:textId="2F4F58C9" w:rsidR="00585714" w:rsidRPr="00694761" w:rsidRDefault="00C61654">
      <w:pPr>
        <w:spacing w:after="360" w:line="360" w:lineRule="exact"/>
        <w:jc w:val="both"/>
        <w:rPr>
          <w:lang w:val="pl-PL"/>
        </w:rPr>
      </w:pPr>
      <w:r w:rsidRPr="00694761">
        <w:rPr>
          <w:lang w:val="pl-PL"/>
        </w:rPr>
        <w:t>Przełączniki</w:t>
      </w:r>
      <w:r w:rsidR="00FA7062" w:rsidRPr="00694761">
        <w:rPr>
          <w:lang w:val="pl-PL"/>
        </w:rPr>
        <w:t xml:space="preserve"> </w:t>
      </w:r>
      <w:hyperlink r:id="rId9" w:history="1">
        <w:r w:rsidR="00FA7062" w:rsidRPr="00694761">
          <w:rPr>
            <w:rStyle w:val="Hyperlink0"/>
            <w:lang w:val="pl-PL"/>
          </w:rPr>
          <w:t xml:space="preserve">MG-105 </w:t>
        </w:r>
        <w:r w:rsidRPr="00694761">
          <w:rPr>
            <w:rStyle w:val="Hyperlink0"/>
            <w:lang w:val="pl-PL"/>
          </w:rPr>
          <w:t>i</w:t>
        </w:r>
        <w:r w:rsidR="00FA7062" w:rsidRPr="00694761">
          <w:rPr>
            <w:rStyle w:val="Hyperlink0"/>
            <w:lang w:val="pl-PL"/>
          </w:rPr>
          <w:t xml:space="preserve"> MG-108</w:t>
        </w:r>
      </w:hyperlink>
      <w:r w:rsidR="00FA7062" w:rsidRPr="00694761">
        <w:rPr>
          <w:color w:val="0E101A"/>
          <w:u w:color="0E101A"/>
          <w:lang w:val="pl-PL"/>
        </w:rPr>
        <w:t xml:space="preserve"> </w:t>
      </w:r>
      <w:r w:rsidRPr="00694761">
        <w:rPr>
          <w:color w:val="0E101A"/>
          <w:u w:color="0E101A"/>
          <w:lang w:val="pl-PL"/>
        </w:rPr>
        <w:t>są idealne dla zaawansowanych użytkowników, którzy potrzebują wysokiej prędkości</w:t>
      </w:r>
      <w:r w:rsidR="00DE2BD1">
        <w:rPr>
          <w:color w:val="0E101A"/>
          <w:u w:color="0E101A"/>
          <w:lang w:val="pl-PL"/>
        </w:rPr>
        <w:t xml:space="preserve"> do</w:t>
      </w:r>
      <w:r w:rsidRPr="00694761">
        <w:rPr>
          <w:color w:val="0E101A"/>
          <w:u w:color="0E101A"/>
          <w:lang w:val="pl-PL"/>
        </w:rPr>
        <w:t xml:space="preserve"> </w:t>
      </w:r>
      <w:r w:rsidR="00DE2BD1">
        <w:rPr>
          <w:color w:val="0E101A"/>
          <w:u w:color="0E101A"/>
          <w:lang w:val="pl-PL"/>
        </w:rPr>
        <w:t xml:space="preserve">strumieniowego </w:t>
      </w:r>
      <w:r w:rsidRPr="00694761">
        <w:rPr>
          <w:color w:val="0E101A"/>
          <w:u w:color="0E101A"/>
          <w:lang w:val="pl-PL"/>
        </w:rPr>
        <w:t xml:space="preserve">przesyłania treści lub wysyłania dużych plików na serwery, dyski sieciowe i inne urządzenia, a także podczas pracy w domu czy grania w gry wymagające </w:t>
      </w:r>
      <w:r w:rsidR="00EB4F0D">
        <w:rPr>
          <w:color w:val="0E101A"/>
          <w:u w:color="0E101A"/>
          <w:lang w:val="pl-PL"/>
        </w:rPr>
        <w:t>transmisji</w:t>
      </w:r>
      <w:r w:rsidRPr="00694761">
        <w:rPr>
          <w:color w:val="0E101A"/>
          <w:u w:color="0E101A"/>
          <w:lang w:val="pl-PL"/>
        </w:rPr>
        <w:t xml:space="preserve"> dużej ilości danych. </w:t>
      </w:r>
      <w:r w:rsidR="00864713">
        <w:rPr>
          <w:color w:val="0E101A"/>
          <w:u w:color="0E101A"/>
          <w:lang w:val="pl-PL"/>
        </w:rPr>
        <w:t>W</w:t>
      </w:r>
      <w:r w:rsidR="00DE2BD1">
        <w:rPr>
          <w:color w:val="0E101A"/>
          <w:u w:color="0E101A"/>
          <w:lang w:val="pl-PL"/>
        </w:rPr>
        <w:t>ażne jest</w:t>
      </w:r>
      <w:r w:rsidR="004B4C61">
        <w:rPr>
          <w:color w:val="0E101A"/>
          <w:u w:color="0E101A"/>
          <w:lang w:val="pl-PL"/>
        </w:rPr>
        <w:t xml:space="preserve"> również</w:t>
      </w:r>
      <w:r w:rsidR="00DE2BD1">
        <w:rPr>
          <w:color w:val="0E101A"/>
          <w:u w:color="0E101A"/>
          <w:lang w:val="pl-PL"/>
        </w:rPr>
        <w:t>, by</w:t>
      </w:r>
      <w:r w:rsidRPr="00694761">
        <w:rPr>
          <w:color w:val="0E101A"/>
          <w:u w:color="0E101A"/>
          <w:lang w:val="pl-PL"/>
        </w:rPr>
        <w:t xml:space="preserve"> przejście na w</w:t>
      </w:r>
      <w:r w:rsidR="004B4C61">
        <w:rPr>
          <w:color w:val="0E101A"/>
          <w:u w:color="0E101A"/>
          <w:lang w:val="pl-PL"/>
        </w:rPr>
        <w:t>yższą</w:t>
      </w:r>
      <w:r w:rsidRPr="00694761">
        <w:rPr>
          <w:color w:val="0E101A"/>
          <w:u w:color="0E101A"/>
          <w:lang w:val="pl-PL"/>
        </w:rPr>
        <w:t xml:space="preserve"> prędkość </w:t>
      </w:r>
      <w:r w:rsidR="00DE2BD1">
        <w:rPr>
          <w:color w:val="0E101A"/>
          <w:u w:color="0E101A"/>
          <w:lang w:val="pl-PL"/>
        </w:rPr>
        <w:t xml:space="preserve">nie </w:t>
      </w:r>
      <w:r w:rsidRPr="00694761">
        <w:rPr>
          <w:color w:val="0E101A"/>
          <w:u w:color="0E101A"/>
          <w:lang w:val="pl-PL"/>
        </w:rPr>
        <w:t>sprawia</w:t>
      </w:r>
      <w:r w:rsidR="00DE2BD1">
        <w:rPr>
          <w:color w:val="0E101A"/>
          <w:u w:color="0E101A"/>
          <w:lang w:val="pl-PL"/>
        </w:rPr>
        <w:t>ło</w:t>
      </w:r>
      <w:r w:rsidR="004B4C61">
        <w:rPr>
          <w:color w:val="0E101A"/>
          <w:u w:color="0E101A"/>
          <w:lang w:val="pl-PL"/>
        </w:rPr>
        <w:t xml:space="preserve"> użytkownikom</w:t>
      </w:r>
      <w:r w:rsidRPr="00694761">
        <w:rPr>
          <w:color w:val="0E101A"/>
          <w:u w:color="0E101A"/>
          <w:lang w:val="pl-PL"/>
        </w:rPr>
        <w:t xml:space="preserve"> trudności, dlatego przełączniki </w:t>
      </w:r>
      <w:r w:rsidR="00FA7062" w:rsidRPr="00694761">
        <w:rPr>
          <w:color w:val="0E101A"/>
          <w:u w:color="0E101A"/>
          <w:lang w:val="pl-PL"/>
        </w:rPr>
        <w:t xml:space="preserve">MG-105 </w:t>
      </w:r>
      <w:r w:rsidRPr="00694761">
        <w:rPr>
          <w:color w:val="0E101A"/>
          <w:u w:color="0E101A"/>
          <w:lang w:val="pl-PL"/>
        </w:rPr>
        <w:t>i</w:t>
      </w:r>
      <w:r w:rsidR="00FA7062" w:rsidRPr="00694761">
        <w:rPr>
          <w:color w:val="0E101A"/>
          <w:u w:color="0E101A"/>
          <w:lang w:val="pl-PL"/>
        </w:rPr>
        <w:t xml:space="preserve"> MG-108</w:t>
      </w:r>
      <w:r w:rsidRPr="00694761">
        <w:rPr>
          <w:color w:val="0E101A"/>
          <w:u w:color="0E101A"/>
          <w:lang w:val="pl-PL"/>
        </w:rPr>
        <w:t xml:space="preserve"> </w:t>
      </w:r>
      <w:r w:rsidR="00DE2BD1">
        <w:rPr>
          <w:color w:val="0E101A"/>
          <w:u w:color="0E101A"/>
          <w:lang w:val="pl-PL"/>
        </w:rPr>
        <w:t>są wyposażone w</w:t>
      </w:r>
      <w:r w:rsidRPr="00694761">
        <w:rPr>
          <w:color w:val="0E101A"/>
          <w:u w:color="0E101A"/>
          <w:lang w:val="pl-PL"/>
        </w:rPr>
        <w:t xml:space="preserve"> </w:t>
      </w:r>
      <w:r w:rsidR="00DE2BD1">
        <w:rPr>
          <w:color w:val="0E101A"/>
          <w:u w:color="0E101A"/>
          <w:lang w:val="pl-PL"/>
        </w:rPr>
        <w:t xml:space="preserve">porty Ethernet </w:t>
      </w:r>
      <w:r w:rsidR="00FA7062" w:rsidRPr="00694761">
        <w:rPr>
          <w:lang w:val="pl-PL"/>
        </w:rPr>
        <w:t>2</w:t>
      </w:r>
      <w:r w:rsidRPr="00694761">
        <w:rPr>
          <w:lang w:val="pl-PL"/>
        </w:rPr>
        <w:t>,</w:t>
      </w:r>
      <w:r w:rsidR="00FA7062" w:rsidRPr="00694761">
        <w:rPr>
          <w:lang w:val="pl-PL"/>
        </w:rPr>
        <w:t>5</w:t>
      </w:r>
      <w:r w:rsidRPr="00694761">
        <w:rPr>
          <w:lang w:val="pl-PL"/>
        </w:rPr>
        <w:t xml:space="preserve"> </w:t>
      </w:r>
      <w:r w:rsidR="00FA7062" w:rsidRPr="00694761">
        <w:rPr>
          <w:lang w:val="pl-PL"/>
        </w:rPr>
        <w:t xml:space="preserve">G </w:t>
      </w:r>
      <w:r w:rsidRPr="00694761">
        <w:rPr>
          <w:lang w:val="pl-PL"/>
        </w:rPr>
        <w:t xml:space="preserve">i </w:t>
      </w:r>
      <w:r w:rsidR="00DE2BD1">
        <w:rPr>
          <w:lang w:val="pl-PL"/>
        </w:rPr>
        <w:t xml:space="preserve">są kompatybilne </w:t>
      </w:r>
      <w:r w:rsidRPr="00694761">
        <w:rPr>
          <w:lang w:val="pl-PL"/>
        </w:rPr>
        <w:t xml:space="preserve">ze zwykłymi kablami </w:t>
      </w:r>
      <w:r w:rsidR="00FA7062" w:rsidRPr="00694761">
        <w:rPr>
          <w:color w:val="0E101A"/>
          <w:u w:color="0E101A"/>
          <w:lang w:val="pl-PL"/>
        </w:rPr>
        <w:t xml:space="preserve">Cat5e </w:t>
      </w:r>
      <w:r w:rsidR="0048173E" w:rsidRPr="00694761">
        <w:rPr>
          <w:color w:val="0E101A"/>
          <w:u w:color="0E101A"/>
          <w:lang w:val="pl-PL"/>
        </w:rPr>
        <w:t xml:space="preserve">– </w:t>
      </w:r>
      <w:r w:rsidR="00DE2BD1">
        <w:rPr>
          <w:color w:val="0E101A"/>
          <w:u w:color="0E101A"/>
          <w:lang w:val="pl-PL"/>
        </w:rPr>
        <w:t xml:space="preserve">a </w:t>
      </w:r>
      <w:r w:rsidR="0048173E" w:rsidRPr="00694761">
        <w:rPr>
          <w:color w:val="0E101A"/>
          <w:u w:color="0E101A"/>
          <w:lang w:val="pl-PL"/>
        </w:rPr>
        <w:t xml:space="preserve">wszystko </w:t>
      </w:r>
      <w:r w:rsidR="00DE2BD1">
        <w:rPr>
          <w:color w:val="0E101A"/>
          <w:u w:color="0E101A"/>
          <w:lang w:val="pl-PL"/>
        </w:rPr>
        <w:t>po to</w:t>
      </w:r>
      <w:r w:rsidR="0048173E" w:rsidRPr="00694761">
        <w:rPr>
          <w:color w:val="0E101A"/>
          <w:u w:color="0E101A"/>
          <w:lang w:val="pl-PL"/>
        </w:rPr>
        <w:t xml:space="preserve">, aby użytkownicy mogli </w:t>
      </w:r>
      <w:r w:rsidR="004B4C61">
        <w:rPr>
          <w:color w:val="0E101A"/>
          <w:u w:color="0E101A"/>
          <w:lang w:val="pl-PL"/>
        </w:rPr>
        <w:t xml:space="preserve">bez problemu </w:t>
      </w:r>
      <w:r w:rsidR="0048173E" w:rsidRPr="00694761">
        <w:rPr>
          <w:color w:val="0E101A"/>
          <w:u w:color="0E101A"/>
          <w:lang w:val="pl-PL"/>
        </w:rPr>
        <w:t xml:space="preserve">korzystać z </w:t>
      </w:r>
      <w:r w:rsidR="00224FAD">
        <w:rPr>
          <w:color w:val="0E101A"/>
          <w:u w:color="0E101A"/>
          <w:lang w:val="pl-PL"/>
        </w:rPr>
        <w:t>szybszej</w:t>
      </w:r>
      <w:r w:rsidR="0048173E" w:rsidRPr="00694761">
        <w:rPr>
          <w:color w:val="0E101A"/>
          <w:u w:color="0E101A"/>
          <w:lang w:val="pl-PL"/>
        </w:rPr>
        <w:t xml:space="preserve"> sieci</w:t>
      </w:r>
      <w:r w:rsidR="00FA7062" w:rsidRPr="00694761">
        <w:rPr>
          <w:lang w:val="pl-PL"/>
        </w:rPr>
        <w:t>.</w:t>
      </w:r>
    </w:p>
    <w:p w14:paraId="36833A12" w14:textId="15E25C63" w:rsidR="00585714" w:rsidRPr="00694761" w:rsidRDefault="0048173E">
      <w:pPr>
        <w:spacing w:line="360" w:lineRule="exact"/>
        <w:jc w:val="both"/>
        <w:rPr>
          <w:b/>
          <w:bCs/>
          <w:lang w:val="pl-PL"/>
        </w:rPr>
      </w:pPr>
      <w:r w:rsidRPr="00694761">
        <w:rPr>
          <w:b/>
          <w:bCs/>
          <w:lang w:val="pl-PL"/>
        </w:rPr>
        <w:t>Ciche, wydajne</w:t>
      </w:r>
      <w:r w:rsidR="00224FAD">
        <w:rPr>
          <w:b/>
          <w:bCs/>
          <w:lang w:val="pl-PL"/>
        </w:rPr>
        <w:t xml:space="preserve"> przełączniki, które</w:t>
      </w:r>
      <w:r w:rsidRPr="00694761">
        <w:rPr>
          <w:b/>
          <w:bCs/>
          <w:lang w:val="pl-PL"/>
        </w:rPr>
        <w:t xml:space="preserve"> działają od razu po podłączeniu</w:t>
      </w:r>
    </w:p>
    <w:p w14:paraId="63578FEA" w14:textId="3FDE2DD5" w:rsidR="00585714" w:rsidRPr="00694761" w:rsidRDefault="0048173E">
      <w:pPr>
        <w:spacing w:after="360" w:line="360" w:lineRule="exact"/>
        <w:jc w:val="both"/>
        <w:rPr>
          <w:lang w:val="pl-PL"/>
        </w:rPr>
      </w:pPr>
      <w:r w:rsidRPr="00694761">
        <w:rPr>
          <w:lang w:val="pl-PL"/>
        </w:rPr>
        <w:t>Nowa rodzina przełączników gwarantuje użytkowni</w:t>
      </w:r>
      <w:r w:rsidR="00864713">
        <w:rPr>
          <w:lang w:val="pl-PL"/>
        </w:rPr>
        <w:t>kom oszczędność c</w:t>
      </w:r>
      <w:r w:rsidRPr="00694761">
        <w:rPr>
          <w:lang w:val="pl-PL"/>
        </w:rPr>
        <w:t xml:space="preserve">ennego czasu </w:t>
      </w:r>
      <w:r w:rsidR="00864713">
        <w:rPr>
          <w:lang w:val="pl-PL"/>
        </w:rPr>
        <w:t xml:space="preserve">przeznaczoną </w:t>
      </w:r>
      <w:r w:rsidRPr="00694761">
        <w:rPr>
          <w:lang w:val="pl-PL"/>
        </w:rPr>
        <w:t xml:space="preserve">na ich konfigurację. </w:t>
      </w:r>
      <w:r w:rsidR="00864713">
        <w:rPr>
          <w:lang w:val="pl-PL"/>
        </w:rPr>
        <w:t>N</w:t>
      </w:r>
      <w:r w:rsidRPr="00694761">
        <w:rPr>
          <w:lang w:val="pl-PL"/>
        </w:rPr>
        <w:t>iewymagające zarządzania i działające od razu po podłączeniu</w:t>
      </w:r>
      <w:r w:rsidR="00864713">
        <w:rPr>
          <w:lang w:val="pl-PL"/>
        </w:rPr>
        <w:t xml:space="preserve"> przełączniki</w:t>
      </w:r>
      <w:r w:rsidRPr="00694761">
        <w:rPr>
          <w:lang w:val="pl-PL"/>
        </w:rPr>
        <w:t xml:space="preserve">, umożliwiają natychmiastowe skonfigurowanie szybszej sieci. Ich niewielkie rozmiary, uniwersalne uchwyty ścienne i biurkowe oraz brak wiatraka sprawiają, że stanowią one dyskretny dodatek do domu lub biura, umożliwiając granie lub </w:t>
      </w:r>
      <w:r w:rsidR="00224FAD">
        <w:rPr>
          <w:lang w:val="pl-PL"/>
        </w:rPr>
        <w:t xml:space="preserve">strumieniowe </w:t>
      </w:r>
      <w:r w:rsidRPr="00694761">
        <w:rPr>
          <w:lang w:val="pl-PL"/>
        </w:rPr>
        <w:t xml:space="preserve">przesyłanie </w:t>
      </w:r>
      <w:r w:rsidR="00224FAD">
        <w:rPr>
          <w:lang w:val="pl-PL"/>
        </w:rPr>
        <w:t>treści</w:t>
      </w:r>
      <w:r w:rsidRPr="00694761">
        <w:rPr>
          <w:lang w:val="pl-PL"/>
        </w:rPr>
        <w:t xml:space="preserve"> bez przerw i hałasu. Mimo swoich potężnych możliwości zużywają niewiele prądu, </w:t>
      </w:r>
      <w:r w:rsidR="00224FAD">
        <w:rPr>
          <w:lang w:val="pl-PL"/>
        </w:rPr>
        <w:t xml:space="preserve">pomagając </w:t>
      </w:r>
      <w:r w:rsidRPr="00694761">
        <w:rPr>
          <w:lang w:val="pl-PL"/>
        </w:rPr>
        <w:t>użytkowni</w:t>
      </w:r>
      <w:r w:rsidR="00224FAD">
        <w:rPr>
          <w:lang w:val="pl-PL"/>
        </w:rPr>
        <w:t xml:space="preserve">kom </w:t>
      </w:r>
      <w:r w:rsidRPr="00694761">
        <w:rPr>
          <w:lang w:val="pl-PL"/>
        </w:rPr>
        <w:t>oszczędzać energię</w:t>
      </w:r>
      <w:r w:rsidR="00FA7062" w:rsidRPr="00694761">
        <w:rPr>
          <w:lang w:val="pl-PL"/>
        </w:rPr>
        <w:t>.</w:t>
      </w:r>
    </w:p>
    <w:p w14:paraId="71D6AF22" w14:textId="149C6CA7" w:rsidR="00585714" w:rsidRPr="00694761" w:rsidRDefault="00224FAD" w:rsidP="00045C2D">
      <w:pPr>
        <w:spacing w:after="360"/>
        <w:jc w:val="both"/>
        <w:rPr>
          <w:lang w:val="pl-PL"/>
        </w:rPr>
      </w:pPr>
      <w:r w:rsidRPr="00694761">
        <w:rPr>
          <w:lang w:val="pl-PL"/>
        </w:rPr>
        <w:t>–</w:t>
      </w:r>
      <w:r>
        <w:rPr>
          <w:lang w:val="pl-PL"/>
        </w:rPr>
        <w:t xml:space="preserve"> </w:t>
      </w:r>
      <w:r w:rsidR="0048173E" w:rsidRPr="00694761">
        <w:rPr>
          <w:lang w:val="pl-PL"/>
        </w:rPr>
        <w:t xml:space="preserve">Pandemia </w:t>
      </w:r>
      <w:r>
        <w:rPr>
          <w:lang w:val="pl-PL"/>
        </w:rPr>
        <w:t>spowodowała</w:t>
      </w:r>
      <w:r w:rsidR="0048173E" w:rsidRPr="00694761">
        <w:rPr>
          <w:lang w:val="pl-PL"/>
        </w:rPr>
        <w:t xml:space="preserve"> gwałtowny wzrost popularności </w:t>
      </w:r>
      <w:r>
        <w:rPr>
          <w:lang w:val="pl-PL"/>
        </w:rPr>
        <w:t>aktywności</w:t>
      </w:r>
      <w:r w:rsidR="0048173E" w:rsidRPr="00694761">
        <w:rPr>
          <w:lang w:val="pl-PL"/>
        </w:rPr>
        <w:t xml:space="preserve"> </w:t>
      </w:r>
      <w:r>
        <w:rPr>
          <w:color w:val="0E101A"/>
          <w:u w:color="0E101A"/>
          <w:lang w:val="pl-PL"/>
        </w:rPr>
        <w:t>wymagających przesyłania dużej ilości danych</w:t>
      </w:r>
      <w:r w:rsidR="0048173E" w:rsidRPr="00694761">
        <w:rPr>
          <w:lang w:val="pl-PL"/>
        </w:rPr>
        <w:t xml:space="preserve"> – od gier i </w:t>
      </w:r>
      <w:r>
        <w:rPr>
          <w:lang w:val="pl-PL"/>
        </w:rPr>
        <w:t xml:space="preserve">strumieniowego </w:t>
      </w:r>
      <w:r w:rsidR="0048173E" w:rsidRPr="00694761">
        <w:rPr>
          <w:lang w:val="pl-PL"/>
        </w:rPr>
        <w:t xml:space="preserve">przesyłania </w:t>
      </w:r>
      <w:r>
        <w:rPr>
          <w:lang w:val="pl-PL"/>
        </w:rPr>
        <w:t>treści</w:t>
      </w:r>
      <w:r w:rsidR="0048173E" w:rsidRPr="00694761">
        <w:rPr>
          <w:lang w:val="pl-PL"/>
        </w:rPr>
        <w:t xml:space="preserve"> w celach rozrywkowych </w:t>
      </w:r>
      <w:r>
        <w:rPr>
          <w:lang w:val="pl-PL"/>
        </w:rPr>
        <w:t>po</w:t>
      </w:r>
      <w:r w:rsidR="0048173E" w:rsidRPr="00694761">
        <w:rPr>
          <w:lang w:val="pl-PL"/>
        </w:rPr>
        <w:t xml:space="preserve">przez </w:t>
      </w:r>
      <w:r w:rsidR="004B4C61">
        <w:rPr>
          <w:lang w:val="pl-PL"/>
        </w:rPr>
        <w:t xml:space="preserve">internetowe </w:t>
      </w:r>
      <w:r w:rsidR="0048173E" w:rsidRPr="00694761">
        <w:rPr>
          <w:lang w:val="pl-PL"/>
        </w:rPr>
        <w:t>zajęcia fitness</w:t>
      </w:r>
      <w:r w:rsidR="004B4C61">
        <w:rPr>
          <w:lang w:val="pl-PL"/>
        </w:rPr>
        <w:t xml:space="preserve"> </w:t>
      </w:r>
      <w:r w:rsidR="0048173E" w:rsidRPr="00694761">
        <w:rPr>
          <w:lang w:val="pl-PL"/>
        </w:rPr>
        <w:t xml:space="preserve">i wideoblogi aż </w:t>
      </w:r>
      <w:r>
        <w:rPr>
          <w:lang w:val="pl-PL"/>
        </w:rPr>
        <w:t>po</w:t>
      </w:r>
      <w:r w:rsidR="0048173E" w:rsidRPr="00694761">
        <w:rPr>
          <w:lang w:val="pl-PL"/>
        </w:rPr>
        <w:t xml:space="preserve"> hybrydow</w:t>
      </w:r>
      <w:r>
        <w:rPr>
          <w:lang w:val="pl-PL"/>
        </w:rPr>
        <w:t>e</w:t>
      </w:r>
      <w:r w:rsidR="0048173E" w:rsidRPr="00694761">
        <w:rPr>
          <w:lang w:val="pl-PL"/>
        </w:rPr>
        <w:t xml:space="preserve"> model</w:t>
      </w:r>
      <w:r>
        <w:rPr>
          <w:lang w:val="pl-PL"/>
        </w:rPr>
        <w:t>e</w:t>
      </w:r>
      <w:r w:rsidR="0048173E" w:rsidRPr="00694761">
        <w:rPr>
          <w:lang w:val="pl-PL"/>
        </w:rPr>
        <w:t xml:space="preserve"> pracy – </w:t>
      </w:r>
      <w:r w:rsidR="004B4C61">
        <w:rPr>
          <w:lang w:val="pl-PL"/>
        </w:rPr>
        <w:t>które</w:t>
      </w:r>
      <w:r w:rsidR="00F22FD4">
        <w:rPr>
          <w:lang w:val="pl-PL"/>
        </w:rPr>
        <w:t xml:space="preserve"> </w:t>
      </w:r>
      <w:r w:rsidR="004B4C61">
        <w:rPr>
          <w:lang w:val="pl-PL"/>
        </w:rPr>
        <w:t xml:space="preserve">wymagają </w:t>
      </w:r>
      <w:r w:rsidR="0048173E" w:rsidRPr="00694761">
        <w:rPr>
          <w:lang w:val="pl-PL"/>
        </w:rPr>
        <w:t>szybsz</w:t>
      </w:r>
      <w:r w:rsidR="004B4C61">
        <w:rPr>
          <w:lang w:val="pl-PL"/>
        </w:rPr>
        <w:t>ych</w:t>
      </w:r>
      <w:r w:rsidR="0048173E" w:rsidRPr="00694761">
        <w:rPr>
          <w:lang w:val="pl-PL"/>
        </w:rPr>
        <w:t xml:space="preserve"> połącze</w:t>
      </w:r>
      <w:r w:rsidR="004B4C61">
        <w:rPr>
          <w:lang w:val="pl-PL"/>
        </w:rPr>
        <w:t>ń</w:t>
      </w:r>
      <w:r w:rsidR="0048173E" w:rsidRPr="00694761">
        <w:rPr>
          <w:lang w:val="pl-PL"/>
        </w:rPr>
        <w:t xml:space="preserve"> </w:t>
      </w:r>
      <w:r w:rsidR="00F22FD4">
        <w:rPr>
          <w:lang w:val="pl-PL"/>
        </w:rPr>
        <w:t>oraz urządze</w:t>
      </w:r>
      <w:r w:rsidR="004B4C61">
        <w:rPr>
          <w:lang w:val="pl-PL"/>
        </w:rPr>
        <w:t>ń nowej generacji</w:t>
      </w:r>
      <w:r w:rsidR="0048173E" w:rsidRPr="00694761">
        <w:rPr>
          <w:lang w:val="pl-PL"/>
        </w:rPr>
        <w:t>. Nawet</w:t>
      </w:r>
      <w:r w:rsidR="003C0E92">
        <w:rPr>
          <w:lang w:val="pl-PL"/>
        </w:rPr>
        <w:t xml:space="preserve"> gdy</w:t>
      </w:r>
      <w:r w:rsidR="0048173E" w:rsidRPr="00694761">
        <w:rPr>
          <w:lang w:val="pl-PL"/>
        </w:rPr>
        <w:t xml:space="preserve"> obostrze</w:t>
      </w:r>
      <w:r w:rsidR="003C0E92">
        <w:rPr>
          <w:lang w:val="pl-PL"/>
        </w:rPr>
        <w:t>nia zostaną poluzowane,</w:t>
      </w:r>
      <w:r w:rsidR="0048173E" w:rsidRPr="00694761">
        <w:rPr>
          <w:lang w:val="pl-PL"/>
        </w:rPr>
        <w:t xml:space="preserve"> zapotrzebowanie </w:t>
      </w:r>
      <w:r w:rsidR="00EB4F0D">
        <w:rPr>
          <w:lang w:val="pl-PL"/>
        </w:rPr>
        <w:t>to</w:t>
      </w:r>
      <w:r w:rsidR="0048173E" w:rsidRPr="00694761">
        <w:rPr>
          <w:lang w:val="pl-PL"/>
        </w:rPr>
        <w:t xml:space="preserve"> </w:t>
      </w:r>
      <w:r w:rsidR="00045C2D" w:rsidRPr="00694761">
        <w:rPr>
          <w:lang w:val="pl-PL"/>
        </w:rPr>
        <w:t xml:space="preserve">będzie utrzymywać się na wysokim poziomie jeszcze </w:t>
      </w:r>
      <w:r w:rsidR="003C0E92">
        <w:rPr>
          <w:lang w:val="pl-PL"/>
        </w:rPr>
        <w:t>przez wiele lat</w:t>
      </w:r>
      <w:r w:rsidR="00045C2D" w:rsidRPr="00694761">
        <w:rPr>
          <w:lang w:val="pl-PL"/>
        </w:rPr>
        <w:t xml:space="preserve"> – powiedział Crowley Wu, starszy wicepreze</w:t>
      </w:r>
      <w:r w:rsidR="00E22439">
        <w:rPr>
          <w:lang w:val="pl-PL"/>
        </w:rPr>
        <w:t>s</w:t>
      </w:r>
      <w:r w:rsidR="00045C2D" w:rsidRPr="00694761">
        <w:rPr>
          <w:lang w:val="pl-PL"/>
        </w:rPr>
        <w:t xml:space="preserve"> </w:t>
      </w:r>
      <w:r w:rsidR="00E22439">
        <w:rPr>
          <w:lang w:val="pl-PL"/>
        </w:rPr>
        <w:t xml:space="preserve">strategicznego działu biznesowego </w:t>
      </w:r>
      <w:r w:rsidR="00045C2D" w:rsidRPr="00694761">
        <w:rPr>
          <w:lang w:val="pl-PL"/>
        </w:rPr>
        <w:t>Zyxel Networking</w:t>
      </w:r>
      <w:r w:rsidR="003C0E92">
        <w:rPr>
          <w:lang w:val="pl-PL"/>
        </w:rPr>
        <w:t>.</w:t>
      </w:r>
      <w:r w:rsidR="00045C2D" w:rsidRPr="00694761">
        <w:rPr>
          <w:lang w:val="pl-PL"/>
        </w:rPr>
        <w:t xml:space="preserve"> – Nowa rodzina </w:t>
      </w:r>
      <w:r w:rsidR="003C0E92">
        <w:rPr>
          <w:lang w:val="pl-PL"/>
        </w:rPr>
        <w:t>multi</w:t>
      </w:r>
      <w:r w:rsidR="00045C2D" w:rsidRPr="00694761">
        <w:rPr>
          <w:lang w:val="pl-PL"/>
        </w:rPr>
        <w:t>gigabitowych przełączników Zyxel pozwala</w:t>
      </w:r>
      <w:r w:rsidR="003C0E92">
        <w:rPr>
          <w:lang w:val="pl-PL"/>
        </w:rPr>
        <w:t xml:space="preserve"> przejść na zupełnie nowy poziom aktywności </w:t>
      </w:r>
      <w:r w:rsidR="00EB4F0D">
        <w:rPr>
          <w:lang w:val="pl-PL"/>
        </w:rPr>
        <w:t>sieciowej</w:t>
      </w:r>
      <w:r w:rsidR="00045C2D" w:rsidRPr="00694761">
        <w:rPr>
          <w:lang w:val="pl-PL"/>
        </w:rPr>
        <w:t xml:space="preserve">, pozwalając wszystkim użytkownikom osiągnąć </w:t>
      </w:r>
      <w:r w:rsidR="003C0E92">
        <w:rPr>
          <w:lang w:val="pl-PL"/>
        </w:rPr>
        <w:lastRenderedPageBreak/>
        <w:t>najwyższą jakość działania sieci w swoich domach i biurach</w:t>
      </w:r>
      <w:r w:rsidR="00045C2D" w:rsidRPr="00694761">
        <w:rPr>
          <w:lang w:val="pl-PL"/>
        </w:rPr>
        <w:t>.</w:t>
      </w:r>
    </w:p>
    <w:p w14:paraId="5409A45C" w14:textId="03F8FF47" w:rsidR="00585714" w:rsidRPr="00694761" w:rsidRDefault="00045C2D">
      <w:pPr>
        <w:spacing w:before="360" w:after="360" w:line="360" w:lineRule="exact"/>
        <w:jc w:val="both"/>
        <w:rPr>
          <w:lang w:val="pl-PL"/>
        </w:rPr>
      </w:pPr>
      <w:r w:rsidRPr="00694761">
        <w:rPr>
          <w:color w:val="0E101A"/>
          <w:u w:color="0E101A"/>
          <w:lang w:val="pl-PL"/>
        </w:rPr>
        <w:t xml:space="preserve">Oprócz nowych przełączników firma Zyxel wypuściła również na rynek dwa nowe </w:t>
      </w:r>
      <w:r w:rsidR="00EB4F0D">
        <w:rPr>
          <w:color w:val="0E101A"/>
          <w:u w:color="0E101A"/>
          <w:lang w:val="pl-PL"/>
        </w:rPr>
        <w:t>zasilacze</w:t>
      </w:r>
      <w:r w:rsidRPr="00694761">
        <w:rPr>
          <w:color w:val="0E101A"/>
          <w:u w:color="0E101A"/>
          <w:lang w:val="pl-PL"/>
        </w:rPr>
        <w:t xml:space="preserve"> PoE </w:t>
      </w:r>
      <w:r w:rsidR="00FA7062" w:rsidRPr="00694761">
        <w:rPr>
          <w:lang w:val="pl-PL"/>
        </w:rPr>
        <w:t xml:space="preserve">– </w:t>
      </w:r>
      <w:hyperlink r:id="rId10" w:history="1">
        <w:r w:rsidR="00FA7062" w:rsidRPr="00694761">
          <w:rPr>
            <w:rStyle w:val="Hyperlink0"/>
            <w:lang w:val="pl-PL"/>
          </w:rPr>
          <w:t>PoE12-</w:t>
        </w:r>
        <w:r w:rsidR="00FA7062" w:rsidRPr="00694761">
          <w:rPr>
            <w:rStyle w:val="Hyperlink0"/>
            <w:lang w:val="pl-PL"/>
          </w:rPr>
          <w:t>3</w:t>
        </w:r>
        <w:r w:rsidR="00FA7062" w:rsidRPr="00694761">
          <w:rPr>
            <w:rStyle w:val="Hyperlink0"/>
            <w:lang w:val="pl-PL"/>
          </w:rPr>
          <w:t>0W</w:t>
        </w:r>
      </w:hyperlink>
      <w:r w:rsidR="00FA7062" w:rsidRPr="00694761">
        <w:rPr>
          <w:lang w:val="pl-PL"/>
        </w:rPr>
        <w:t xml:space="preserve"> </w:t>
      </w:r>
      <w:r w:rsidR="003C0E92">
        <w:rPr>
          <w:lang w:val="pl-PL"/>
        </w:rPr>
        <w:t>oraz</w:t>
      </w:r>
      <w:r w:rsidR="00FA7062" w:rsidRPr="00694761">
        <w:rPr>
          <w:lang w:val="pl-PL"/>
        </w:rPr>
        <w:t xml:space="preserve"> </w:t>
      </w:r>
      <w:hyperlink r:id="rId11" w:history="1">
        <w:r w:rsidR="00FA7062" w:rsidRPr="00694761">
          <w:rPr>
            <w:rStyle w:val="Hyperlink0"/>
            <w:lang w:val="pl-PL"/>
          </w:rPr>
          <w:t>PoE12-60W</w:t>
        </w:r>
      </w:hyperlink>
      <w:r w:rsidR="00FA7062" w:rsidRPr="00694761">
        <w:rPr>
          <w:lang w:val="pl-PL"/>
        </w:rPr>
        <w:t xml:space="preserve"> – </w:t>
      </w:r>
      <w:r w:rsidRPr="00694761">
        <w:rPr>
          <w:lang w:val="pl-PL"/>
        </w:rPr>
        <w:t>cechujące się wysoką prędkością i dostarczające większą moc</w:t>
      </w:r>
      <w:r w:rsidR="00EB4F0D">
        <w:rPr>
          <w:lang w:val="pl-PL"/>
        </w:rPr>
        <w:t>, co jest konieczne</w:t>
      </w:r>
      <w:r w:rsidR="003C0E92">
        <w:rPr>
          <w:lang w:val="pl-PL"/>
        </w:rPr>
        <w:t xml:space="preserve"> do przejścia na sieci </w:t>
      </w:r>
      <w:r w:rsidRPr="00694761">
        <w:rPr>
          <w:lang w:val="pl-PL"/>
        </w:rPr>
        <w:t>W</w:t>
      </w:r>
      <w:r w:rsidR="003C0E92">
        <w:rPr>
          <w:lang w:val="pl-PL"/>
        </w:rPr>
        <w:t>i</w:t>
      </w:r>
      <w:r w:rsidRPr="00694761">
        <w:rPr>
          <w:lang w:val="pl-PL"/>
        </w:rPr>
        <w:t>-Fi 6. Adapter</w:t>
      </w:r>
      <w:r w:rsidR="00FA7062" w:rsidRPr="00694761">
        <w:rPr>
          <w:lang w:val="pl-PL"/>
        </w:rPr>
        <w:t xml:space="preserve"> PoE12-30W </w:t>
      </w:r>
      <w:r w:rsidRPr="00694761">
        <w:rPr>
          <w:lang w:val="pl-PL"/>
        </w:rPr>
        <w:t xml:space="preserve">oferuje moc 30 W i łączność Ethernet 2,5 G, a </w:t>
      </w:r>
      <w:r w:rsidR="00FA7062" w:rsidRPr="00694761">
        <w:rPr>
          <w:lang w:val="pl-PL"/>
        </w:rPr>
        <w:t xml:space="preserve">PoE12-60W </w:t>
      </w:r>
      <w:r w:rsidRPr="00694761">
        <w:rPr>
          <w:lang w:val="pl-PL"/>
        </w:rPr>
        <w:t>to moc</w:t>
      </w:r>
      <w:r w:rsidR="00FA7062" w:rsidRPr="00694761">
        <w:rPr>
          <w:lang w:val="pl-PL"/>
        </w:rPr>
        <w:t xml:space="preserve"> 60</w:t>
      </w:r>
      <w:r w:rsidRPr="00694761">
        <w:rPr>
          <w:lang w:val="pl-PL"/>
        </w:rPr>
        <w:t xml:space="preserve"> </w:t>
      </w:r>
      <w:r w:rsidR="00FA7062" w:rsidRPr="00694761">
        <w:rPr>
          <w:lang w:val="pl-PL"/>
        </w:rPr>
        <w:t xml:space="preserve">W </w:t>
      </w:r>
      <w:r w:rsidRPr="00694761">
        <w:rPr>
          <w:lang w:val="pl-PL"/>
        </w:rPr>
        <w:t>i łączność Ethernet 5 G</w:t>
      </w:r>
      <w:r w:rsidR="00FA7062" w:rsidRPr="00694761">
        <w:rPr>
          <w:lang w:val="pl-PL"/>
        </w:rPr>
        <w:t>.</w:t>
      </w:r>
    </w:p>
    <w:p w14:paraId="10F344C0" w14:textId="254DD6F1" w:rsidR="00585714" w:rsidRDefault="00045C2D">
      <w:pPr>
        <w:spacing w:before="360" w:after="360" w:line="360" w:lineRule="exact"/>
        <w:jc w:val="both"/>
        <w:rPr>
          <w:lang w:val="pl-PL"/>
        </w:rPr>
      </w:pPr>
      <w:r w:rsidRPr="00694761">
        <w:rPr>
          <w:lang w:val="pl-PL"/>
        </w:rPr>
        <w:t xml:space="preserve">Więcej informacji o </w:t>
      </w:r>
      <w:r w:rsidR="003C0E92" w:rsidRPr="00694761">
        <w:rPr>
          <w:lang w:val="pl-PL"/>
        </w:rPr>
        <w:t>MG-105 i MG-108</w:t>
      </w:r>
      <w:r w:rsidR="003C0E92">
        <w:rPr>
          <w:lang w:val="pl-PL"/>
        </w:rPr>
        <w:t xml:space="preserve"> – </w:t>
      </w:r>
      <w:r w:rsidRPr="00694761">
        <w:rPr>
          <w:lang w:val="pl-PL"/>
        </w:rPr>
        <w:t>niezarządza</w:t>
      </w:r>
      <w:r w:rsidR="003C0E92">
        <w:rPr>
          <w:lang w:val="pl-PL"/>
        </w:rPr>
        <w:t>l</w:t>
      </w:r>
      <w:r w:rsidRPr="00694761">
        <w:rPr>
          <w:lang w:val="pl-PL"/>
        </w:rPr>
        <w:t xml:space="preserve">nych </w:t>
      </w:r>
      <w:r w:rsidR="003C0E92">
        <w:rPr>
          <w:lang w:val="pl-PL"/>
        </w:rPr>
        <w:t xml:space="preserve">5- i 8-portowych </w:t>
      </w:r>
      <w:r w:rsidRPr="00694761">
        <w:rPr>
          <w:lang w:val="pl-PL"/>
        </w:rPr>
        <w:t xml:space="preserve">przełącznikach </w:t>
      </w:r>
      <w:r w:rsidR="003C0E92">
        <w:rPr>
          <w:lang w:val="pl-PL"/>
        </w:rPr>
        <w:t>z</w:t>
      </w:r>
      <w:r w:rsidRPr="00694761">
        <w:rPr>
          <w:lang w:val="pl-PL"/>
        </w:rPr>
        <w:t xml:space="preserve"> łącznością Ethernet 2,5 G – można uzyskać na stronie: </w:t>
      </w:r>
      <w:hyperlink r:id="rId12" w:history="1">
        <w:r w:rsidR="00FA7062" w:rsidRPr="00694761">
          <w:rPr>
            <w:rStyle w:val="Hyperlink0"/>
            <w:lang w:val="pl-PL"/>
          </w:rPr>
          <w:t>https://www.zyxel.com/products_services/5-8-Port-2-5GbE-Unmanaged-Switch-MG-105-MG-108/</w:t>
        </w:r>
      </w:hyperlink>
      <w:r w:rsidR="00FA7062" w:rsidRPr="00694761">
        <w:rPr>
          <w:lang w:val="pl-PL"/>
        </w:rPr>
        <w:t>.</w:t>
      </w:r>
    </w:p>
    <w:p w14:paraId="3D330FCB" w14:textId="77777777" w:rsidR="00864713" w:rsidRPr="001B54AA" w:rsidRDefault="00864713" w:rsidP="00864713">
      <w:pPr>
        <w:snapToGrid w:val="0"/>
        <w:rPr>
          <w:rFonts w:eastAsia="Times New Roman" w:cs="Arial"/>
          <w:b/>
          <w:bCs/>
          <w:sz w:val="20"/>
          <w:szCs w:val="20"/>
          <w:lang w:val="pl-PL" w:eastAsia="en-GB"/>
        </w:rPr>
      </w:pPr>
      <w:proofErr w:type="spellStart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>Zyxel</w:t>
      </w:r>
      <w:proofErr w:type="spellEnd"/>
      <w:r w:rsidRPr="001B54AA">
        <w:rPr>
          <w:rFonts w:eastAsia="Times New Roman" w:cs="Arial"/>
          <w:b/>
          <w:bCs/>
          <w:sz w:val="20"/>
          <w:szCs w:val="20"/>
          <w:lang w:val="pl-PL" w:eastAsia="en-GB"/>
        </w:rPr>
        <w:t xml:space="preserve"> Networks </w:t>
      </w:r>
    </w:p>
    <w:p w14:paraId="6AF1C027" w14:textId="77777777" w:rsidR="00864713" w:rsidRDefault="00864713" w:rsidP="00864713">
      <w:pPr>
        <w:jc w:val="both"/>
        <w:rPr>
          <w:rFonts w:eastAsia="Times New Roman" w:cs="Arial"/>
          <w:sz w:val="22"/>
          <w:szCs w:val="22"/>
          <w:lang w:val="pl-PL" w:eastAsia="en-GB"/>
        </w:rPr>
      </w:pPr>
    </w:p>
    <w:p w14:paraId="5765771A" w14:textId="77777777" w:rsidR="00864713" w:rsidRPr="001B54AA" w:rsidRDefault="00864713" w:rsidP="00864713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od ponad 30 lat zapewnia użytkownikom domowym i biznesowym dostęp do Internetu, od 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6A96FFAD" w14:textId="77777777" w:rsidR="00864713" w:rsidRPr="001B54AA" w:rsidRDefault="00864713" w:rsidP="00864713">
      <w:pPr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jest znaczącą marką na globalnym rynku urządzeń sieciowych:</w:t>
      </w:r>
    </w:p>
    <w:p w14:paraId="3DDB8AE1" w14:textId="77777777" w:rsidR="00864713" w:rsidRPr="001B54AA" w:rsidRDefault="00864713" w:rsidP="0086471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obecny na 150 rynkach na całym świecie</w:t>
      </w:r>
    </w:p>
    <w:p w14:paraId="2A6BBD52" w14:textId="77777777" w:rsidR="00864713" w:rsidRPr="001B54AA" w:rsidRDefault="00864713" w:rsidP="0086471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1 mln firm pracuje lepiej, dzięki produktom marki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</w:p>
    <w:p w14:paraId="024AB5A1" w14:textId="77777777" w:rsidR="00864713" w:rsidRPr="001B54AA" w:rsidRDefault="00864713" w:rsidP="0086471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100 milionów urządzeń łączących na globalną skalę</w:t>
      </w:r>
    </w:p>
    <w:p w14:paraId="072695DE" w14:textId="77777777" w:rsidR="00864713" w:rsidRPr="001B54AA" w:rsidRDefault="00864713" w:rsidP="00864713">
      <w:pPr>
        <w:spacing w:before="100" w:beforeAutospacing="1" w:after="100" w:afterAutospacing="1"/>
        <w:jc w:val="both"/>
        <w:rPr>
          <w:rFonts w:eastAsia="Times New Roman" w:cs="Times New Roman"/>
          <w:color w:val="000000" w:themeColor="text1"/>
          <w:sz w:val="18"/>
          <w:szCs w:val="18"/>
          <w:lang w:val="pl-PL"/>
        </w:rPr>
      </w:pPr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Obecnie, </w:t>
      </w:r>
      <w:proofErr w:type="spellStart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>Zyxel</w:t>
      </w:r>
      <w:proofErr w:type="spellEnd"/>
      <w:r w:rsidRPr="001B54AA">
        <w:rPr>
          <w:rFonts w:eastAsia="Times New Roman" w:cs="Times New Roman"/>
          <w:color w:val="000000" w:themeColor="text1"/>
          <w:sz w:val="18"/>
          <w:szCs w:val="18"/>
          <w:lang w:val="pl-PL"/>
        </w:rPr>
        <w:t xml:space="preserve"> tworząc sieci przyszłości, uwalnia potencjał i spełnia wymagania nowoczesnych miejsc pracy – wspiera ludzi w biurze, codziennym życiu i w czasie wolnym.</w:t>
      </w:r>
    </w:p>
    <w:p w14:paraId="6E5017DA" w14:textId="77777777" w:rsidR="00864713" w:rsidRPr="001F289A" w:rsidRDefault="00864713" w:rsidP="00864713">
      <w:pPr>
        <w:rPr>
          <w:rFonts w:eastAsia="Times New Roman" w:cs="Times New Roman"/>
          <w:color w:val="000000" w:themeColor="text1"/>
          <w:lang w:val="pl-PL"/>
        </w:rPr>
      </w:pPr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Dołącz do nas na </w:t>
      </w:r>
      <w:hyperlink r:id="rId13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Facebooku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 i </w:t>
      </w:r>
      <w:hyperlink r:id="rId14" w:tgtFrame="_blank" w:history="1">
        <w:r w:rsidRPr="001F289A">
          <w:rPr>
            <w:rFonts w:eastAsia="Times New Roman" w:cs="Times New Roman"/>
            <w:color w:val="000000" w:themeColor="text1"/>
            <w:sz w:val="18"/>
            <w:szCs w:val="18"/>
            <w:u w:val="single"/>
            <w:lang w:val="pl-PL"/>
          </w:rPr>
          <w:t>LinkedIn</w:t>
        </w:r>
      </w:hyperlink>
      <w:r w:rsidRPr="001F289A">
        <w:rPr>
          <w:rFonts w:eastAsia="Times New Roman" w:cs="Times New Roman"/>
          <w:color w:val="000000" w:themeColor="text1"/>
          <w:sz w:val="18"/>
          <w:szCs w:val="18"/>
          <w:lang w:val="pl-PL"/>
        </w:rPr>
        <w:t>!</w:t>
      </w:r>
    </w:p>
    <w:p w14:paraId="423DA12C" w14:textId="700F8266" w:rsidR="00585714" w:rsidRPr="00694761" w:rsidRDefault="00585714">
      <w:pPr>
        <w:spacing w:before="180"/>
        <w:jc w:val="both"/>
      </w:pPr>
    </w:p>
    <w:sectPr w:rsidR="00585714" w:rsidRPr="00694761">
      <w:headerReference w:type="default" r:id="rId15"/>
      <w:footerReference w:type="default" r:id="rId16"/>
      <w:pgSz w:w="11900" w:h="16840"/>
      <w:pgMar w:top="2449" w:right="1797" w:bottom="1440" w:left="1797" w:header="10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21AB" w14:textId="77777777" w:rsidR="00545F9A" w:rsidRDefault="00545F9A">
      <w:r>
        <w:separator/>
      </w:r>
    </w:p>
  </w:endnote>
  <w:endnote w:type="continuationSeparator" w:id="0">
    <w:p w14:paraId="3712E50A" w14:textId="77777777" w:rsidR="00545F9A" w:rsidRDefault="0054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704E" w14:textId="77777777" w:rsidR="00585714" w:rsidRDefault="00585714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D3E23" w14:textId="77777777" w:rsidR="00545F9A" w:rsidRDefault="00545F9A">
      <w:r>
        <w:separator/>
      </w:r>
    </w:p>
  </w:footnote>
  <w:footnote w:type="continuationSeparator" w:id="0">
    <w:p w14:paraId="16EDD98E" w14:textId="77777777" w:rsidR="00545F9A" w:rsidRDefault="00545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5F456" w14:textId="77777777" w:rsidR="00585714" w:rsidRDefault="00FA7062">
    <w:pPr>
      <w:pStyle w:val="Nagwek"/>
      <w:tabs>
        <w:tab w:val="clear" w:pos="4153"/>
        <w:tab w:val="clear" w:pos="8306"/>
        <w:tab w:val="left" w:pos="5232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667A8A1" wp14:editId="11BCFCDC">
              <wp:simplePos x="0" y="0"/>
              <wp:positionH relativeFrom="page">
                <wp:posOffset>5394325</wp:posOffset>
              </wp:positionH>
              <wp:positionV relativeFrom="page">
                <wp:posOffset>880744</wp:posOffset>
              </wp:positionV>
              <wp:extent cx="1102995" cy="342900"/>
              <wp:effectExtent l="0" t="0" r="0" b="0"/>
              <wp:wrapNone/>
              <wp:docPr id="1073741826" name="officeArt object" descr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2995" cy="3429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43290870" w14:textId="77777777" w:rsidR="00585714" w:rsidRDefault="00FA7062">
                          <w:r>
                            <w:rPr>
                              <w:b/>
                              <w:bCs/>
                              <w:color w:val="64BE00"/>
                              <w:sz w:val="20"/>
                              <w:szCs w:val="20"/>
                              <w:u w:color="64BE00"/>
                            </w:rPr>
                            <w:t>www.zyxel.com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7A8A1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Text Box 4" style="position:absolute;margin-left:424.75pt;margin-top:69.35pt;width:86.85pt;height:27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" filled="f" stroked="f" strokeweight="1pt">
              <v:stroke miterlimit="4"/>
              <v:textbox inset="1.27mm,1.27mm,1.27mm,1.27mm">
                <w:txbxContent>
                  <w:p w14:paraId="43290870" w14:textId="77777777" w:rsidR="00585714" w:rsidRDefault="00FA7062">
                    <w:r>
                      <w:rPr>
                        <w:b/>
                        <w:bCs/>
                        <w:color w:val="64BE00"/>
                        <w:sz w:val="20"/>
                        <w:szCs w:val="20"/>
                        <w:u w:color="64BE00"/>
                      </w:rPr>
                      <w:t>www.zyxel.com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ascii="Arial" w:hAnsi="Arial"/>
        <w:b/>
        <w:bCs/>
        <w:noProof/>
        <w:sz w:val="17"/>
        <w:szCs w:val="17"/>
      </w:rPr>
      <w:drawing>
        <wp:inline distT="0" distB="0" distL="0" distR="0" wp14:anchorId="1A3D4BA2" wp14:editId="3C8B32CF">
          <wp:extent cx="1669415" cy="755016"/>
          <wp:effectExtent l="0" t="0" r="0" b="0"/>
          <wp:docPr id="1073741825" name="officeArt object" descr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圖片 1" descr="圖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9415" cy="7550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56690"/>
    <w:multiLevelType w:val="multilevel"/>
    <w:tmpl w:val="03C02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4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714"/>
    <w:rsid w:val="0000323D"/>
    <w:rsid w:val="00045C2D"/>
    <w:rsid w:val="00207047"/>
    <w:rsid w:val="00224FAD"/>
    <w:rsid w:val="00345844"/>
    <w:rsid w:val="003C0B15"/>
    <w:rsid w:val="003C0E92"/>
    <w:rsid w:val="0048173E"/>
    <w:rsid w:val="004B4C61"/>
    <w:rsid w:val="00545F9A"/>
    <w:rsid w:val="00585714"/>
    <w:rsid w:val="005D52BC"/>
    <w:rsid w:val="00674C84"/>
    <w:rsid w:val="00694761"/>
    <w:rsid w:val="00822FD2"/>
    <w:rsid w:val="00864713"/>
    <w:rsid w:val="0089038D"/>
    <w:rsid w:val="009E4A73"/>
    <w:rsid w:val="009F36C6"/>
    <w:rsid w:val="00BC786A"/>
    <w:rsid w:val="00C439AD"/>
    <w:rsid w:val="00C61654"/>
    <w:rsid w:val="00DE2BD1"/>
    <w:rsid w:val="00E22439"/>
    <w:rsid w:val="00EB4F0D"/>
    <w:rsid w:val="00F22FD4"/>
    <w:rsid w:val="00F7374E"/>
    <w:rsid w:val="00F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FAE9"/>
  <w15:docId w15:val="{920DE99D-BB5C-4ACB-9BEA-0A4E0ADA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rFonts w:ascii="Century Gothic" w:hAnsi="Century Gothic" w:cs="Arial Unicode MS"/>
      <w:color w:val="000000"/>
      <w:kern w:val="2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widowControl w:val="0"/>
      <w:tabs>
        <w:tab w:val="center" w:pos="4153"/>
        <w:tab w:val="right" w:pos="8306"/>
      </w:tabs>
    </w:pPr>
    <w:rPr>
      <w:rFonts w:ascii="Century Gothic" w:hAnsi="Century Gothic" w:cs="Arial Unicode MS"/>
      <w:color w:val="000000"/>
      <w:kern w:val="2"/>
      <w:u w:color="000000"/>
      <w:lang w:val="en-US"/>
    </w:r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ytu">
    <w:name w:val="Title"/>
    <w:uiPriority w:val="10"/>
    <w:qFormat/>
    <w:pPr>
      <w:jc w:val="center"/>
    </w:pPr>
    <w:rPr>
      <w:rFonts w:cs="Arial Unicode MS"/>
      <w:b/>
      <w:bCs/>
      <w:color w:val="000000"/>
      <w:sz w:val="24"/>
      <w:szCs w:val="24"/>
      <w:u w:color="000000"/>
      <w:lang w:val="en-US"/>
    </w:rPr>
  </w:style>
  <w:style w:type="character" w:customStyle="1" w:styleId="Hyperlink0">
    <w:name w:val="Hyperlink.0"/>
    <w:basedOn w:val="Hipercze"/>
    <w:rPr>
      <w:outline w:val="0"/>
      <w:color w:val="003EAB"/>
      <w:u w:val="single" w:color="003EAB"/>
    </w:rPr>
  </w:style>
  <w:style w:type="paragraph" w:styleId="Akapitzlist">
    <w:name w:val="List Paragraph"/>
    <w:basedOn w:val="Normalny"/>
    <w:uiPriority w:val="34"/>
    <w:qFormat/>
    <w:rsid w:val="0048173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2F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2FD2"/>
    <w:rPr>
      <w:rFonts w:ascii="Century Gothic" w:hAnsi="Century Gothic" w:cs="Arial Unicode MS"/>
      <w:color w:val="000000"/>
      <w:kern w:val="2"/>
      <w:u w:color="00000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2F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Zyxel-Polska-1439799286138522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yxel.com/products_services/5-8-Port-2-5GbE-Unmanaged-Switch-MG-105-MG-108/" TargetMode="External"/><Relationship Id="rId12" Type="http://schemas.openxmlformats.org/officeDocument/2006/relationships/hyperlink" Target="https://www.zyxel.com/products_services/5-8-Port-2-5GbE-Unmanaged-Switch-MG-105-MG-108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yxel.com/products_services/5G-PoE---Injector-PoE12-60W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zyxel.com/products_services/2-5G-PoE--Injector-PoE12-30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yxel.com/products_services/5-8-Port-2-5GbE-Unmanaged-Switch-MG-105-MG-108/" TargetMode="External"/><Relationship Id="rId14" Type="http://schemas.openxmlformats.org/officeDocument/2006/relationships/hyperlink" Target="https://www.linkedin.com/company/1832852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 佈景主題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A2D966"/>
      </a:accent1>
      <a:accent2>
        <a:srgbClr val="64BE00"/>
      </a:accent2>
      <a:accent3>
        <a:srgbClr val="3C9F00"/>
      </a:accent3>
      <a:accent4>
        <a:srgbClr val="FFB966"/>
      </a:accent4>
      <a:accent5>
        <a:srgbClr val="FF8900"/>
      </a:accent5>
      <a:accent6>
        <a:srgbClr val="FF6800"/>
      </a:accent6>
      <a:hlink>
        <a:srgbClr val="0000FF"/>
      </a:hlink>
      <a:folHlink>
        <a:srgbClr val="FF00FF"/>
      </a:folHlink>
    </a:clrScheme>
    <a:fontScheme name="Office 佈景主題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佈景主題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Stec</dc:creator>
  <cp:lastModifiedBy>Grazyna Stec</cp:lastModifiedBy>
  <cp:revision>2</cp:revision>
  <cp:lastPrinted>2021-08-18T07:47:00Z</cp:lastPrinted>
  <dcterms:created xsi:type="dcterms:W3CDTF">2021-09-09T14:21:00Z</dcterms:created>
  <dcterms:modified xsi:type="dcterms:W3CDTF">2021-09-09T14:21:00Z</dcterms:modified>
</cp:coreProperties>
</file>