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81600" w14:textId="4E8AC566" w:rsidR="002521F7" w:rsidRPr="0077760C" w:rsidRDefault="00E03C42" w:rsidP="002521F7">
      <w:pPr>
        <w:pStyle w:val="MainText"/>
      </w:pPr>
      <w:r w:rsidRPr="0077760C">
        <w:t xml:space="preserve">  </w:t>
      </w:r>
    </w:p>
    <w:p w14:paraId="225B49A6" w14:textId="3553B18A" w:rsidR="00ED496E" w:rsidRPr="0077760C" w:rsidRDefault="00627176">
      <w:pPr>
        <w:jc w:val="center"/>
        <w:rPr>
          <w:rFonts w:ascii="Arial" w:hAnsi="Arial" w:cs="Arial"/>
          <w:b/>
          <w:sz w:val="36"/>
        </w:rPr>
      </w:pPr>
      <w:proofErr w:type="spellStart"/>
      <w:r>
        <w:rPr>
          <w:rFonts w:ascii="Arial" w:hAnsi="Arial" w:cs="Arial"/>
          <w:b/>
          <w:sz w:val="36"/>
        </w:rPr>
        <w:t>Nokian</w:t>
      </w:r>
      <w:proofErr w:type="spellEnd"/>
      <w:r>
        <w:rPr>
          <w:rFonts w:ascii="Arial" w:hAnsi="Arial" w:cs="Arial"/>
          <w:b/>
          <w:sz w:val="36"/>
        </w:rPr>
        <w:t xml:space="preserve"> </w:t>
      </w:r>
      <w:proofErr w:type="spellStart"/>
      <w:r>
        <w:rPr>
          <w:rFonts w:ascii="Arial" w:hAnsi="Arial" w:cs="Arial"/>
          <w:b/>
          <w:sz w:val="36"/>
        </w:rPr>
        <w:t>Tyres</w:t>
      </w:r>
      <w:proofErr w:type="spellEnd"/>
      <w:r>
        <w:rPr>
          <w:rFonts w:ascii="Arial" w:hAnsi="Arial" w:cs="Arial"/>
          <w:b/>
          <w:sz w:val="36"/>
        </w:rPr>
        <w:t xml:space="preserve"> radzi, jak zmniejszyć hałas związany </w:t>
      </w:r>
      <w:r w:rsidR="00A8645E">
        <w:rPr>
          <w:rFonts w:ascii="Arial" w:hAnsi="Arial" w:cs="Arial"/>
          <w:b/>
          <w:sz w:val="36"/>
        </w:rPr>
        <w:br/>
      </w:r>
      <w:r>
        <w:rPr>
          <w:rFonts w:ascii="Arial" w:hAnsi="Arial" w:cs="Arial"/>
          <w:b/>
          <w:sz w:val="36"/>
        </w:rPr>
        <w:t>z oponami samochodowymi</w:t>
      </w:r>
    </w:p>
    <w:p w14:paraId="21188258" w14:textId="77777777" w:rsidR="00F6197C" w:rsidRPr="0077760C" w:rsidRDefault="00F6197C" w:rsidP="00D919CC">
      <w:pPr>
        <w:jc w:val="both"/>
        <w:rPr>
          <w:rFonts w:ascii="Arial" w:hAnsi="Arial" w:cs="Arial"/>
        </w:rPr>
      </w:pPr>
    </w:p>
    <w:p w14:paraId="6D023A05" w14:textId="4381012B" w:rsidR="0077760C" w:rsidRPr="0077760C" w:rsidRDefault="0077760C" w:rsidP="0077760C">
      <w:pPr>
        <w:jc w:val="both"/>
        <w:rPr>
          <w:rFonts w:ascii="Arial" w:hAnsi="Arial" w:cs="Arial"/>
          <w:b/>
          <w:bCs/>
        </w:rPr>
      </w:pPr>
      <w:r w:rsidRPr="0077760C">
        <w:rPr>
          <w:rFonts w:ascii="Arial" w:hAnsi="Arial" w:cs="Arial"/>
          <w:b/>
        </w:rPr>
        <w:t>Poziom hałasu jest jednym z kluczowych czynników wpływających na komfort jazdy samochodem. Wraz ze wzrostem popularności cichych samochodów elektrycznych, coraz więcej kierowców interesuje się poziomem hałasu generowanym przez opony. Zewnętrzny hałas toczenia i wewnątrz pojazdu to dw</w:t>
      </w:r>
      <w:r w:rsidR="00627176">
        <w:rPr>
          <w:rFonts w:ascii="Arial" w:hAnsi="Arial" w:cs="Arial"/>
          <w:b/>
        </w:rPr>
        <w:t>a</w:t>
      </w:r>
      <w:r w:rsidRPr="0077760C">
        <w:rPr>
          <w:rFonts w:ascii="Arial" w:hAnsi="Arial" w:cs="Arial"/>
          <w:b/>
        </w:rPr>
        <w:t xml:space="preserve"> różne </w:t>
      </w:r>
      <w:r w:rsidR="00627176">
        <w:rPr>
          <w:rFonts w:ascii="Arial" w:hAnsi="Arial" w:cs="Arial"/>
          <w:b/>
        </w:rPr>
        <w:t>czynniki</w:t>
      </w:r>
      <w:r w:rsidRPr="0077760C">
        <w:rPr>
          <w:rFonts w:ascii="Arial" w:hAnsi="Arial" w:cs="Arial"/>
          <w:b/>
        </w:rPr>
        <w:t xml:space="preserve">, ale można je zredukować, utrzymując samochód oraz opony w dobrym stanie. </w:t>
      </w:r>
      <w:hyperlink r:id="rId11" w:history="1">
        <w:r w:rsidRPr="0077760C">
          <w:rPr>
            <w:rStyle w:val="Hipercze"/>
            <w:rFonts w:ascii="Arial" w:hAnsi="Arial" w:cs="Arial"/>
            <w:b/>
          </w:rPr>
          <w:t>Nokian Tyres</w:t>
        </w:r>
      </w:hyperlink>
      <w:r w:rsidRPr="0077760C">
        <w:rPr>
          <w:rFonts w:ascii="Arial" w:hAnsi="Arial" w:cs="Arial"/>
          <w:b/>
        </w:rPr>
        <w:t xml:space="preserve"> dokładnie analizuje aspekt hałasu podczas badań i rozwoju oraz testów swoich produktów.</w:t>
      </w:r>
    </w:p>
    <w:p w14:paraId="2A09AD22" w14:textId="77777777" w:rsidR="0077760C" w:rsidRPr="0077760C" w:rsidRDefault="0077760C" w:rsidP="0077760C">
      <w:pPr>
        <w:jc w:val="both"/>
        <w:rPr>
          <w:rFonts w:ascii="Arial" w:hAnsi="Arial" w:cs="Arial"/>
        </w:rPr>
      </w:pPr>
    </w:p>
    <w:p w14:paraId="77130A1E" w14:textId="033F093C" w:rsidR="0077760C" w:rsidRPr="0077760C" w:rsidRDefault="0077760C" w:rsidP="0077760C">
      <w:pPr>
        <w:jc w:val="both"/>
        <w:rPr>
          <w:rFonts w:ascii="Arial" w:hAnsi="Arial" w:cs="Arial"/>
        </w:rPr>
      </w:pPr>
      <w:r w:rsidRPr="0077760C">
        <w:rPr>
          <w:rFonts w:ascii="Arial" w:hAnsi="Arial" w:cs="Arial"/>
        </w:rPr>
        <w:t>Kiedy konsumenci kupują nowe opony, bardzo trudno jest określić, która z dostępnych opcji będzie najcichsza dla ich pojazdu. Na hałas opon ma wpływ wiele czynników, takich jak model i typ pojazdu, felgi, mieszanka gumy, droga, prędkość jazdy, a nawet pogoda. W tym aspekcie istnieją różnice pomiędzy podobnymi samochodami, co sprawia, że dokładne porównanie jest możliwe tylko w sytuacji, gdy ten sam samochód jest użytkowany w identycznych warunkach.</w:t>
      </w:r>
    </w:p>
    <w:p w14:paraId="2451E724" w14:textId="77777777" w:rsidR="0077760C" w:rsidRPr="0077760C" w:rsidRDefault="0077760C" w:rsidP="0077760C">
      <w:pPr>
        <w:jc w:val="both"/>
        <w:rPr>
          <w:rFonts w:ascii="Arial" w:hAnsi="Arial" w:cs="Arial"/>
        </w:rPr>
      </w:pPr>
    </w:p>
    <w:p w14:paraId="30781B08" w14:textId="751D073A" w:rsidR="0077760C" w:rsidRPr="0077760C" w:rsidRDefault="0077760C" w:rsidP="0077760C">
      <w:pPr>
        <w:jc w:val="both"/>
        <w:rPr>
          <w:rFonts w:ascii="Arial" w:hAnsi="Arial" w:cs="Arial"/>
        </w:rPr>
      </w:pPr>
      <w:r w:rsidRPr="0077760C">
        <w:rPr>
          <w:rFonts w:ascii="Arial" w:hAnsi="Arial" w:cs="Arial"/>
        </w:rPr>
        <w:t xml:space="preserve">Można jednak poczynić pewne ogólne założenia: Im bardziej miękka jest mieszanka bieżnika opony, tym bardziej prawdopodobne jest, że będzie ona redukować hałas. Opony wysokoprofilowe są również generalnie wygodniejsze i cichsze w prowadzeniu niż ich </w:t>
      </w:r>
      <w:proofErr w:type="spellStart"/>
      <w:r w:rsidRPr="0077760C">
        <w:rPr>
          <w:rFonts w:ascii="Arial" w:hAnsi="Arial" w:cs="Arial"/>
        </w:rPr>
        <w:t>niskoprofilowe</w:t>
      </w:r>
      <w:proofErr w:type="spellEnd"/>
      <w:r w:rsidRPr="0077760C">
        <w:rPr>
          <w:rFonts w:ascii="Arial" w:hAnsi="Arial" w:cs="Arial"/>
        </w:rPr>
        <w:t xml:space="preserve"> odpowiedniki.</w:t>
      </w:r>
    </w:p>
    <w:p w14:paraId="75AB20EC" w14:textId="77777777" w:rsidR="0077760C" w:rsidRPr="0077760C" w:rsidRDefault="0077760C" w:rsidP="0077760C">
      <w:pPr>
        <w:jc w:val="both"/>
        <w:rPr>
          <w:rFonts w:ascii="Arial" w:hAnsi="Arial" w:cs="Arial"/>
        </w:rPr>
      </w:pPr>
    </w:p>
    <w:p w14:paraId="0AB1DEBF" w14:textId="73414CB3" w:rsidR="0077760C" w:rsidRPr="0077760C" w:rsidRDefault="0077760C" w:rsidP="0077760C">
      <w:pPr>
        <w:jc w:val="both"/>
        <w:rPr>
          <w:rFonts w:ascii="Arial" w:hAnsi="Arial" w:cs="Arial"/>
        </w:rPr>
      </w:pPr>
      <w:r w:rsidRPr="0077760C">
        <w:rPr>
          <w:rFonts w:ascii="Arial" w:hAnsi="Arial" w:cs="Arial"/>
        </w:rPr>
        <w:t xml:space="preserve">Opony letnie i zimowe mają </w:t>
      </w:r>
      <w:hyperlink r:id="rId12" w:history="1">
        <w:r w:rsidRPr="0077760C">
          <w:rPr>
            <w:rStyle w:val="Hipercze"/>
            <w:rFonts w:ascii="Arial" w:hAnsi="Arial" w:cs="Arial"/>
          </w:rPr>
          <w:t>etykietę UE, na której podany jest poziom hałasu</w:t>
        </w:r>
      </w:hyperlink>
      <w:r w:rsidRPr="0077760C">
        <w:rPr>
          <w:rFonts w:ascii="Arial" w:hAnsi="Arial" w:cs="Arial"/>
        </w:rPr>
        <w:t>. Etykieta ta dotyczy jednak tylko zewnętrznego hałasu toczenia. Zewnętrzny hałas toczenia i hałas wewnątrz pojazdu mogą być wręcz przeciwstawne, a zmniejszenie jednego z nich może spowodować zwiększenie drugiego.</w:t>
      </w:r>
    </w:p>
    <w:p w14:paraId="7DBA2FE2" w14:textId="77777777" w:rsidR="0077760C" w:rsidRPr="0077760C" w:rsidRDefault="0077760C" w:rsidP="0077760C">
      <w:pPr>
        <w:jc w:val="both"/>
        <w:rPr>
          <w:rFonts w:ascii="Arial" w:hAnsi="Arial" w:cs="Arial"/>
        </w:rPr>
      </w:pPr>
    </w:p>
    <w:p w14:paraId="64BAFAE2" w14:textId="411AEA75" w:rsidR="0077760C" w:rsidRPr="0077760C" w:rsidRDefault="0077760C" w:rsidP="0077760C">
      <w:pPr>
        <w:jc w:val="both"/>
        <w:rPr>
          <w:rFonts w:ascii="Arial" w:hAnsi="Arial" w:cs="Arial"/>
        </w:rPr>
      </w:pPr>
      <w:r w:rsidRPr="0077760C">
        <w:rPr>
          <w:rFonts w:ascii="Arial" w:hAnsi="Arial" w:cs="Arial"/>
        </w:rPr>
        <w:t xml:space="preserve">- </w:t>
      </w:r>
      <w:r w:rsidRPr="0077760C">
        <w:rPr>
          <w:rFonts w:ascii="Arial" w:hAnsi="Arial" w:cs="Arial"/>
          <w:i/>
          <w:iCs/>
        </w:rPr>
        <w:t>To, co słychać we wnętrzu pojazdu, jest kombinacją wielu czynników. Hałas opon powstaje w wyniku kontaktu z nawierzchnią: nierówności powodują drgania korpusu opony, gdy ta się po nich toczy. Następnie drgania przechodzą na dużą odległość przez oponę, obręcz i inne elementy pojazdu do kabiny pasażerskiej, gdzie część z nich zamienia się w słyszalny dźwięk</w:t>
      </w:r>
      <w:r w:rsidRPr="0077760C">
        <w:rPr>
          <w:rFonts w:ascii="Arial" w:hAnsi="Arial" w:cs="Arial"/>
        </w:rPr>
        <w:t xml:space="preserve"> - mówi Starszy Inżynier ds. Rozwoju, </w:t>
      </w:r>
      <w:proofErr w:type="spellStart"/>
      <w:r w:rsidRPr="0077760C">
        <w:rPr>
          <w:rFonts w:ascii="Arial" w:hAnsi="Arial" w:cs="Arial"/>
          <w:b/>
          <w:bCs/>
        </w:rPr>
        <w:t>Hannu</w:t>
      </w:r>
      <w:proofErr w:type="spellEnd"/>
      <w:r w:rsidRPr="0077760C">
        <w:rPr>
          <w:rFonts w:ascii="Arial" w:hAnsi="Arial" w:cs="Arial"/>
          <w:b/>
          <w:bCs/>
        </w:rPr>
        <w:t xml:space="preserve"> </w:t>
      </w:r>
      <w:proofErr w:type="spellStart"/>
      <w:r w:rsidRPr="0077760C">
        <w:rPr>
          <w:rFonts w:ascii="Arial" w:hAnsi="Arial" w:cs="Arial"/>
          <w:b/>
          <w:bCs/>
        </w:rPr>
        <w:t>Onnela</w:t>
      </w:r>
      <w:proofErr w:type="spellEnd"/>
      <w:r w:rsidRPr="0077760C">
        <w:rPr>
          <w:rFonts w:ascii="Arial" w:hAnsi="Arial" w:cs="Arial"/>
        </w:rPr>
        <w:t xml:space="preserve"> z </w:t>
      </w:r>
      <w:proofErr w:type="spellStart"/>
      <w:r w:rsidRPr="0077760C">
        <w:rPr>
          <w:rFonts w:ascii="Arial" w:hAnsi="Arial" w:cs="Arial"/>
        </w:rPr>
        <w:t>Nokian</w:t>
      </w:r>
      <w:proofErr w:type="spellEnd"/>
      <w:r w:rsidRPr="0077760C">
        <w:rPr>
          <w:rFonts w:ascii="Arial" w:hAnsi="Arial" w:cs="Arial"/>
        </w:rPr>
        <w:t xml:space="preserve"> Tyres.</w:t>
      </w:r>
    </w:p>
    <w:p w14:paraId="40A1538F" w14:textId="77777777" w:rsidR="0077760C" w:rsidRPr="0077760C" w:rsidRDefault="0077760C" w:rsidP="0077760C">
      <w:pPr>
        <w:jc w:val="both"/>
        <w:rPr>
          <w:rFonts w:ascii="Arial" w:hAnsi="Arial" w:cs="Arial"/>
        </w:rPr>
      </w:pPr>
    </w:p>
    <w:p w14:paraId="7437A476" w14:textId="080F729D" w:rsidR="0077760C" w:rsidRPr="0077760C" w:rsidRDefault="0077760C" w:rsidP="0077760C">
      <w:pPr>
        <w:jc w:val="both"/>
        <w:rPr>
          <w:rFonts w:ascii="Arial" w:hAnsi="Arial" w:cs="Arial"/>
          <w:b/>
          <w:bCs/>
        </w:rPr>
      </w:pPr>
      <w:r w:rsidRPr="0077760C">
        <w:rPr>
          <w:rFonts w:ascii="Arial" w:hAnsi="Arial" w:cs="Arial"/>
          <w:b/>
          <w:bCs/>
        </w:rPr>
        <w:t>Testy wymagają mierników i ludzkich uszu</w:t>
      </w:r>
    </w:p>
    <w:p w14:paraId="53ACA675" w14:textId="77777777" w:rsidR="0077760C" w:rsidRPr="0077760C" w:rsidRDefault="0077760C" w:rsidP="0077760C">
      <w:pPr>
        <w:jc w:val="both"/>
        <w:rPr>
          <w:rFonts w:ascii="Arial" w:hAnsi="Arial" w:cs="Arial"/>
        </w:rPr>
      </w:pPr>
    </w:p>
    <w:p w14:paraId="15AD4672" w14:textId="7E7360A8" w:rsidR="0077760C" w:rsidRDefault="0077760C" w:rsidP="0077760C">
      <w:pPr>
        <w:jc w:val="both"/>
        <w:rPr>
          <w:rFonts w:ascii="Arial" w:hAnsi="Arial" w:cs="Arial"/>
        </w:rPr>
      </w:pPr>
      <w:r w:rsidRPr="0077760C">
        <w:rPr>
          <w:rFonts w:ascii="Arial" w:hAnsi="Arial" w:cs="Arial"/>
        </w:rPr>
        <w:t xml:space="preserve">Do tej pory Nokian Tyres przeprowadzał testy hałasu na swoim torze w Nokii. Nowe </w:t>
      </w:r>
      <w:hyperlink r:id="rId13" w:history="1">
        <w:r w:rsidRPr="0077760C">
          <w:rPr>
            <w:rStyle w:val="Hipercze"/>
            <w:rFonts w:ascii="Arial" w:hAnsi="Arial" w:cs="Arial"/>
          </w:rPr>
          <w:t>centrum testowe</w:t>
        </w:r>
      </w:hyperlink>
      <w:r w:rsidRPr="0077760C">
        <w:rPr>
          <w:rFonts w:ascii="Arial" w:hAnsi="Arial" w:cs="Arial"/>
        </w:rPr>
        <w:t xml:space="preserve"> ukończone w Santa Cruz de la </w:t>
      </w:r>
      <w:proofErr w:type="spellStart"/>
      <w:r w:rsidRPr="0077760C">
        <w:rPr>
          <w:rFonts w:ascii="Arial" w:hAnsi="Arial" w:cs="Arial"/>
        </w:rPr>
        <w:t>Zarza</w:t>
      </w:r>
      <w:proofErr w:type="spellEnd"/>
      <w:r w:rsidRPr="0077760C">
        <w:rPr>
          <w:rFonts w:ascii="Arial" w:hAnsi="Arial" w:cs="Arial"/>
        </w:rPr>
        <w:t xml:space="preserve"> w Hiszpanii posiada 1,9-kilometrowy tor typu "</w:t>
      </w:r>
      <w:proofErr w:type="spellStart"/>
      <w:r w:rsidRPr="0077760C">
        <w:rPr>
          <w:rFonts w:ascii="Arial" w:hAnsi="Arial" w:cs="Arial"/>
        </w:rPr>
        <w:t>comfort</w:t>
      </w:r>
      <w:proofErr w:type="spellEnd"/>
      <w:r w:rsidRPr="0077760C">
        <w:rPr>
          <w:rFonts w:ascii="Arial" w:hAnsi="Arial" w:cs="Arial"/>
        </w:rPr>
        <w:t xml:space="preserve"> </w:t>
      </w:r>
      <w:proofErr w:type="spellStart"/>
      <w:r w:rsidRPr="0077760C">
        <w:rPr>
          <w:rFonts w:ascii="Arial" w:hAnsi="Arial" w:cs="Arial"/>
        </w:rPr>
        <w:t>road</w:t>
      </w:r>
      <w:proofErr w:type="spellEnd"/>
      <w:r w:rsidRPr="0077760C">
        <w:rPr>
          <w:rFonts w:ascii="Arial" w:hAnsi="Arial" w:cs="Arial"/>
        </w:rPr>
        <w:t xml:space="preserve">", który oferuje jeszcze lepsze możliwości testowe niż dotychczas. Ośrodek w Hiszpanii pozwala na </w:t>
      </w:r>
      <w:r w:rsidR="00305DFA">
        <w:rPr>
          <w:rFonts w:ascii="Arial" w:hAnsi="Arial" w:cs="Arial"/>
        </w:rPr>
        <w:t>wypróbowywanie</w:t>
      </w:r>
      <w:r w:rsidRPr="0077760C">
        <w:rPr>
          <w:rFonts w:ascii="Arial" w:hAnsi="Arial" w:cs="Arial"/>
        </w:rPr>
        <w:t xml:space="preserve"> opon na różnych rodzajach asfaltu i nierównych dróg, a także na przejazdach przez brukowane ulice.</w:t>
      </w:r>
    </w:p>
    <w:p w14:paraId="14DD4DCC" w14:textId="77777777" w:rsidR="0077760C" w:rsidRPr="0077760C" w:rsidRDefault="0077760C" w:rsidP="0077760C">
      <w:pPr>
        <w:jc w:val="both"/>
        <w:rPr>
          <w:rFonts w:ascii="Arial" w:hAnsi="Arial" w:cs="Arial"/>
        </w:rPr>
      </w:pPr>
    </w:p>
    <w:p w14:paraId="33743564" w14:textId="08FE3BBE" w:rsidR="0077760C" w:rsidRDefault="0077760C" w:rsidP="0077760C">
      <w:pPr>
        <w:jc w:val="both"/>
        <w:rPr>
          <w:rFonts w:ascii="Arial" w:hAnsi="Arial" w:cs="Arial"/>
        </w:rPr>
      </w:pPr>
      <w:r w:rsidRPr="0077760C">
        <w:rPr>
          <w:rFonts w:ascii="Arial" w:hAnsi="Arial" w:cs="Arial"/>
        </w:rPr>
        <w:t xml:space="preserve">- </w:t>
      </w:r>
      <w:r w:rsidRPr="007E6B38">
        <w:rPr>
          <w:rFonts w:ascii="Arial" w:hAnsi="Arial" w:cs="Arial"/>
          <w:i/>
          <w:iCs/>
        </w:rPr>
        <w:t>Miernik nie mówią nam wszystkiego, co powinniśmy wiedzieć, więc przeprowadzamy również wiele subiektywnych testów opartych na ludzkiej ocenie. Ważne jest, aby dowiedzieć się, czy dany hałas jest niepokojący, nawet jeśli wskaźnik nie jest w stanie go wykryć</w:t>
      </w:r>
      <w:r w:rsidRPr="0077760C">
        <w:rPr>
          <w:rFonts w:ascii="Arial" w:hAnsi="Arial" w:cs="Arial"/>
        </w:rPr>
        <w:t xml:space="preserve"> - wyjaśnia </w:t>
      </w:r>
      <w:proofErr w:type="spellStart"/>
      <w:r w:rsidRPr="0077760C">
        <w:rPr>
          <w:rFonts w:ascii="Arial" w:hAnsi="Arial" w:cs="Arial"/>
        </w:rPr>
        <w:t>Hannu</w:t>
      </w:r>
      <w:proofErr w:type="spellEnd"/>
      <w:r w:rsidRPr="0077760C">
        <w:rPr>
          <w:rFonts w:ascii="Arial" w:hAnsi="Arial" w:cs="Arial"/>
        </w:rPr>
        <w:t xml:space="preserve"> </w:t>
      </w:r>
      <w:proofErr w:type="spellStart"/>
      <w:r w:rsidRPr="0077760C">
        <w:rPr>
          <w:rFonts w:ascii="Arial" w:hAnsi="Arial" w:cs="Arial"/>
        </w:rPr>
        <w:t>Onnela</w:t>
      </w:r>
      <w:proofErr w:type="spellEnd"/>
      <w:r w:rsidRPr="0077760C">
        <w:rPr>
          <w:rFonts w:ascii="Arial" w:hAnsi="Arial" w:cs="Arial"/>
        </w:rPr>
        <w:t>.</w:t>
      </w:r>
    </w:p>
    <w:p w14:paraId="1C469715" w14:textId="77777777" w:rsidR="0077760C" w:rsidRPr="0077760C" w:rsidRDefault="0077760C" w:rsidP="0077760C">
      <w:pPr>
        <w:jc w:val="both"/>
        <w:rPr>
          <w:rFonts w:ascii="Arial" w:hAnsi="Arial" w:cs="Arial"/>
        </w:rPr>
      </w:pPr>
    </w:p>
    <w:p w14:paraId="0C311D17" w14:textId="53126317" w:rsidR="0077760C" w:rsidRDefault="0018007C" w:rsidP="0077760C">
      <w:pPr>
        <w:jc w:val="both"/>
        <w:rPr>
          <w:rFonts w:ascii="Arial" w:hAnsi="Arial" w:cs="Arial"/>
        </w:rPr>
      </w:pPr>
      <w:hyperlink r:id="rId14" w:history="1">
        <w:r w:rsidR="0077760C" w:rsidRPr="0077760C">
          <w:rPr>
            <w:rStyle w:val="Hipercze"/>
            <w:rFonts w:ascii="Arial" w:hAnsi="Arial" w:cs="Arial"/>
          </w:rPr>
          <w:t>Projektowanie opon</w:t>
        </w:r>
      </w:hyperlink>
      <w:r w:rsidR="0077760C" w:rsidRPr="0077760C">
        <w:rPr>
          <w:rFonts w:ascii="Arial" w:hAnsi="Arial" w:cs="Arial"/>
        </w:rPr>
        <w:t xml:space="preserve"> zawsze oznacza znalezienie najlepszego możliwego kompromisu. Zmiana jednej charakterystyki wpływa również w pewien sposób na zmianę innych. Bezpieczeństwo jest priorytetem, ale konstruktorzy starają się również dostroić inne cechy, aby uzyskać jak najlepszy wynik.</w:t>
      </w:r>
    </w:p>
    <w:p w14:paraId="691A9471" w14:textId="77777777" w:rsidR="0077760C" w:rsidRPr="0077760C" w:rsidRDefault="0077760C" w:rsidP="0077760C">
      <w:pPr>
        <w:jc w:val="both"/>
        <w:rPr>
          <w:rFonts w:ascii="Arial" w:hAnsi="Arial" w:cs="Arial"/>
        </w:rPr>
      </w:pPr>
    </w:p>
    <w:p w14:paraId="5335B413" w14:textId="180279FB" w:rsidR="0077760C" w:rsidRPr="0077760C" w:rsidRDefault="0077760C" w:rsidP="0077760C">
      <w:pPr>
        <w:jc w:val="both"/>
        <w:rPr>
          <w:rFonts w:ascii="Arial" w:hAnsi="Arial" w:cs="Arial"/>
        </w:rPr>
      </w:pPr>
      <w:r w:rsidRPr="0077760C">
        <w:rPr>
          <w:rFonts w:ascii="Arial" w:hAnsi="Arial" w:cs="Arial"/>
        </w:rPr>
        <w:t xml:space="preserve">- </w:t>
      </w:r>
      <w:r w:rsidRPr="0077760C">
        <w:rPr>
          <w:rFonts w:ascii="Arial" w:hAnsi="Arial" w:cs="Arial"/>
          <w:i/>
          <w:iCs/>
        </w:rPr>
        <w:t xml:space="preserve">Produkty przeznaczone na różne rynki podkreślają różne cechy opon. Opony zimowe </w:t>
      </w:r>
      <w:r w:rsidR="00627176">
        <w:rPr>
          <w:rFonts w:ascii="Arial" w:hAnsi="Arial" w:cs="Arial"/>
          <w:i/>
          <w:iCs/>
        </w:rPr>
        <w:t>na rynek Centralnej Europy</w:t>
      </w:r>
      <w:r w:rsidRPr="0077760C">
        <w:rPr>
          <w:rFonts w:ascii="Arial" w:hAnsi="Arial" w:cs="Arial"/>
          <w:i/>
          <w:iCs/>
        </w:rPr>
        <w:t xml:space="preserve"> są cichsze niż letnie. Chociaż to opony zimowe</w:t>
      </w:r>
      <w:r w:rsidR="00627176">
        <w:rPr>
          <w:rFonts w:ascii="Arial" w:hAnsi="Arial" w:cs="Arial"/>
          <w:i/>
          <w:iCs/>
        </w:rPr>
        <w:t xml:space="preserve"> w krajach nordyckich</w:t>
      </w:r>
      <w:r w:rsidRPr="0077760C">
        <w:rPr>
          <w:rFonts w:ascii="Arial" w:hAnsi="Arial" w:cs="Arial"/>
          <w:i/>
          <w:iCs/>
        </w:rPr>
        <w:t xml:space="preserve"> są zazwyczaj najcichsze - ze względu na jeszcze grubszy bieżnik i bardziej miękką mieszankę bieżnika niż w przypadku opon zimowych </w:t>
      </w:r>
      <w:r w:rsidR="00627176">
        <w:rPr>
          <w:rFonts w:ascii="Arial" w:hAnsi="Arial" w:cs="Arial"/>
          <w:i/>
          <w:iCs/>
        </w:rPr>
        <w:t>w Europie Środkowej</w:t>
      </w:r>
      <w:r w:rsidRPr="0077760C">
        <w:rPr>
          <w:rFonts w:ascii="Arial" w:hAnsi="Arial" w:cs="Arial"/>
          <w:i/>
          <w:iCs/>
        </w:rPr>
        <w:t xml:space="preserve">. Charakterystyka hałasu wewnątrz opony uwydatnia </w:t>
      </w:r>
      <w:r w:rsidRPr="0077760C">
        <w:rPr>
          <w:rFonts w:ascii="Arial" w:hAnsi="Arial" w:cs="Arial"/>
          <w:i/>
          <w:iCs/>
        </w:rPr>
        <w:lastRenderedPageBreak/>
        <w:t>się, gdy samochód jest powszechnie używany przy prędkości w przedziale 50-100 km/h</w:t>
      </w:r>
      <w:r w:rsidRPr="0077760C">
        <w:rPr>
          <w:rFonts w:ascii="Arial" w:hAnsi="Arial" w:cs="Arial"/>
        </w:rPr>
        <w:t xml:space="preserve"> - dodaje </w:t>
      </w:r>
      <w:r>
        <w:rPr>
          <w:rFonts w:ascii="Arial" w:hAnsi="Arial" w:cs="Arial"/>
        </w:rPr>
        <w:t>S</w:t>
      </w:r>
      <w:r w:rsidRPr="0077760C">
        <w:rPr>
          <w:rFonts w:ascii="Arial" w:hAnsi="Arial" w:cs="Arial"/>
        </w:rPr>
        <w:t xml:space="preserve">zef </w:t>
      </w:r>
      <w:r>
        <w:rPr>
          <w:rFonts w:ascii="Arial" w:hAnsi="Arial" w:cs="Arial"/>
        </w:rPr>
        <w:t>D</w:t>
      </w:r>
      <w:r w:rsidRPr="0077760C">
        <w:rPr>
          <w:rFonts w:ascii="Arial" w:hAnsi="Arial" w:cs="Arial"/>
        </w:rPr>
        <w:t xml:space="preserve">ziału </w:t>
      </w:r>
      <w:r>
        <w:rPr>
          <w:rFonts w:ascii="Arial" w:hAnsi="Arial" w:cs="Arial"/>
        </w:rPr>
        <w:t>B</w:t>
      </w:r>
      <w:r w:rsidRPr="0077760C">
        <w:rPr>
          <w:rFonts w:ascii="Arial" w:hAnsi="Arial" w:cs="Arial"/>
        </w:rPr>
        <w:t xml:space="preserve">adań i </w:t>
      </w:r>
      <w:r>
        <w:rPr>
          <w:rFonts w:ascii="Arial" w:hAnsi="Arial" w:cs="Arial"/>
        </w:rPr>
        <w:t>R</w:t>
      </w:r>
      <w:r w:rsidRPr="0077760C">
        <w:rPr>
          <w:rFonts w:ascii="Arial" w:hAnsi="Arial" w:cs="Arial"/>
        </w:rPr>
        <w:t>ozwoju</w:t>
      </w:r>
      <w:r>
        <w:rPr>
          <w:rFonts w:ascii="Arial" w:hAnsi="Arial" w:cs="Arial"/>
        </w:rPr>
        <w:t>,</w:t>
      </w:r>
      <w:r w:rsidRPr="0077760C">
        <w:rPr>
          <w:rFonts w:ascii="Arial" w:hAnsi="Arial" w:cs="Arial"/>
        </w:rPr>
        <w:t xml:space="preserve"> </w:t>
      </w:r>
      <w:proofErr w:type="spellStart"/>
      <w:r w:rsidRPr="0077760C">
        <w:rPr>
          <w:rFonts w:ascii="Arial" w:hAnsi="Arial" w:cs="Arial"/>
          <w:b/>
          <w:bCs/>
        </w:rPr>
        <w:t>Olli</w:t>
      </w:r>
      <w:proofErr w:type="spellEnd"/>
      <w:r w:rsidRPr="0077760C">
        <w:rPr>
          <w:rFonts w:ascii="Arial" w:hAnsi="Arial" w:cs="Arial"/>
          <w:b/>
          <w:bCs/>
        </w:rPr>
        <w:t xml:space="preserve"> </w:t>
      </w:r>
      <w:proofErr w:type="spellStart"/>
      <w:r w:rsidRPr="0077760C">
        <w:rPr>
          <w:rFonts w:ascii="Arial" w:hAnsi="Arial" w:cs="Arial"/>
          <w:b/>
          <w:bCs/>
        </w:rPr>
        <w:t>Seppälä</w:t>
      </w:r>
      <w:proofErr w:type="spellEnd"/>
      <w:r w:rsidRPr="0077760C">
        <w:rPr>
          <w:rFonts w:ascii="Arial" w:hAnsi="Arial" w:cs="Arial"/>
        </w:rPr>
        <w:t>.</w:t>
      </w:r>
    </w:p>
    <w:p w14:paraId="4E4A29FF" w14:textId="77777777" w:rsidR="0077760C" w:rsidRPr="0077760C" w:rsidRDefault="0077760C" w:rsidP="0077760C">
      <w:pPr>
        <w:jc w:val="both"/>
        <w:rPr>
          <w:rFonts w:ascii="Arial" w:hAnsi="Arial" w:cs="Arial"/>
        </w:rPr>
      </w:pPr>
    </w:p>
    <w:p w14:paraId="649073F8" w14:textId="4B31A70B" w:rsidR="0077760C" w:rsidRDefault="0077760C" w:rsidP="0077760C">
      <w:pPr>
        <w:jc w:val="both"/>
        <w:rPr>
          <w:rFonts w:ascii="Arial" w:hAnsi="Arial" w:cs="Arial"/>
          <w:b/>
          <w:bCs/>
        </w:rPr>
      </w:pPr>
      <w:r w:rsidRPr="0077760C">
        <w:rPr>
          <w:rFonts w:ascii="Arial" w:hAnsi="Arial" w:cs="Arial"/>
          <w:b/>
          <w:bCs/>
        </w:rPr>
        <w:t>Równomierne zużywanie się opon zmniejsza ich hałas</w:t>
      </w:r>
    </w:p>
    <w:p w14:paraId="4AE22524" w14:textId="77777777" w:rsidR="0077760C" w:rsidRPr="0077760C" w:rsidRDefault="0077760C" w:rsidP="0077760C">
      <w:pPr>
        <w:jc w:val="both"/>
        <w:rPr>
          <w:rFonts w:ascii="Arial" w:hAnsi="Arial" w:cs="Arial"/>
          <w:b/>
          <w:bCs/>
        </w:rPr>
      </w:pPr>
    </w:p>
    <w:p w14:paraId="633CFBF4" w14:textId="14BDCFA8" w:rsidR="0077760C" w:rsidRDefault="0077760C" w:rsidP="0077760C">
      <w:pPr>
        <w:jc w:val="both"/>
        <w:rPr>
          <w:rFonts w:ascii="Arial" w:hAnsi="Arial" w:cs="Arial"/>
        </w:rPr>
      </w:pPr>
      <w:r w:rsidRPr="0077760C">
        <w:rPr>
          <w:rFonts w:ascii="Arial" w:hAnsi="Arial" w:cs="Arial"/>
        </w:rPr>
        <w:t>Nadchodzi okres wymiany opon. Kierowcy powinni pamiętać, że zmiana opon uwrażliwia nas na hałas. Stare opony mają dodatkowo małą głębokość bieżnika, co powoduje, że ich dźwięk jest inny niż w przypadku nowych opon, o mocnym wzorze bieżnika.</w:t>
      </w:r>
    </w:p>
    <w:p w14:paraId="50D41C59" w14:textId="77777777" w:rsidR="0077760C" w:rsidRPr="0077760C" w:rsidRDefault="0077760C" w:rsidP="0077760C">
      <w:pPr>
        <w:jc w:val="both"/>
        <w:rPr>
          <w:rFonts w:ascii="Arial" w:hAnsi="Arial" w:cs="Arial"/>
        </w:rPr>
      </w:pPr>
    </w:p>
    <w:p w14:paraId="359AA16C" w14:textId="320E53E6" w:rsidR="0077760C" w:rsidRDefault="0077760C" w:rsidP="0077760C">
      <w:pPr>
        <w:jc w:val="both"/>
        <w:rPr>
          <w:rFonts w:ascii="Arial" w:hAnsi="Arial" w:cs="Arial"/>
        </w:rPr>
      </w:pPr>
      <w:r w:rsidRPr="0077760C">
        <w:rPr>
          <w:rFonts w:ascii="Arial" w:hAnsi="Arial" w:cs="Arial"/>
        </w:rPr>
        <w:t>Właściciele aut mogą w pewnym stopniu wpływać na hałas powodowany przez opony. Po pierwsze, należy upewnić się, że samochód i opony są w dobrej kondycji. Na przykład, jeżeli geometria zawieszenia nie jest zgodna ze specyfikacją producenta, powodując nieprawidłowe kąty skrętu kół, to opony będą się nierównomiernie zużywać i generować dodatkowy hałas. Nawet jeśli koła są prawidłowo ustawione, należy rotować opony, aby zużywały się możliwie najbardziej równomiernie.</w:t>
      </w:r>
    </w:p>
    <w:p w14:paraId="01CABD36" w14:textId="77777777" w:rsidR="0077760C" w:rsidRPr="0077760C" w:rsidRDefault="0077760C" w:rsidP="0077760C">
      <w:pPr>
        <w:jc w:val="both"/>
        <w:rPr>
          <w:rFonts w:ascii="Arial" w:hAnsi="Arial" w:cs="Arial"/>
        </w:rPr>
      </w:pPr>
    </w:p>
    <w:p w14:paraId="082F87A7" w14:textId="77777777" w:rsidR="0077760C" w:rsidRPr="0077760C" w:rsidRDefault="0077760C" w:rsidP="0077760C">
      <w:pPr>
        <w:jc w:val="both"/>
        <w:rPr>
          <w:rFonts w:ascii="Arial" w:hAnsi="Arial" w:cs="Arial"/>
        </w:rPr>
      </w:pPr>
      <w:r w:rsidRPr="0077760C">
        <w:rPr>
          <w:rFonts w:ascii="Arial" w:hAnsi="Arial" w:cs="Arial"/>
        </w:rPr>
        <w:t xml:space="preserve">Wpływ na hałas może mieć również regulacja ciśnienia powietrza w oponach. Można poeksperymentować ze zmianą jego poziomu. </w:t>
      </w:r>
      <w:proofErr w:type="spellStart"/>
      <w:r w:rsidRPr="0077760C">
        <w:rPr>
          <w:rFonts w:ascii="Arial" w:hAnsi="Arial" w:cs="Arial"/>
        </w:rPr>
        <w:t>Hannu</w:t>
      </w:r>
      <w:proofErr w:type="spellEnd"/>
      <w:r w:rsidRPr="0077760C">
        <w:rPr>
          <w:rFonts w:ascii="Arial" w:hAnsi="Arial" w:cs="Arial"/>
        </w:rPr>
        <w:t xml:space="preserve"> </w:t>
      </w:r>
      <w:proofErr w:type="spellStart"/>
      <w:r w:rsidRPr="0077760C">
        <w:rPr>
          <w:rFonts w:ascii="Arial" w:hAnsi="Arial" w:cs="Arial"/>
        </w:rPr>
        <w:t>Onnela</w:t>
      </w:r>
      <w:proofErr w:type="spellEnd"/>
      <w:r w:rsidRPr="0077760C">
        <w:rPr>
          <w:rFonts w:ascii="Arial" w:hAnsi="Arial" w:cs="Arial"/>
        </w:rPr>
        <w:t xml:space="preserve"> ma również radę dotyczącą jazdy po drogach: "</w:t>
      </w:r>
      <w:r w:rsidRPr="0077760C">
        <w:rPr>
          <w:rFonts w:ascii="Arial" w:hAnsi="Arial" w:cs="Arial"/>
          <w:i/>
          <w:iCs/>
        </w:rPr>
        <w:t>Jeśli widzisz dwie koleiny na drodze, spróbuj jechać równolegle do nich, aby uzyskać bardziej komfortowe wrażenia dźwiękowe</w:t>
      </w:r>
      <w:r w:rsidRPr="0077760C">
        <w:rPr>
          <w:rFonts w:ascii="Arial" w:hAnsi="Arial" w:cs="Arial"/>
        </w:rPr>
        <w:t>".</w:t>
      </w:r>
    </w:p>
    <w:p w14:paraId="31BCA2B4" w14:textId="2CBAABE2" w:rsidR="000732D8" w:rsidRPr="0077760C" w:rsidRDefault="000732D8" w:rsidP="00F6197C">
      <w:pPr>
        <w:jc w:val="both"/>
        <w:rPr>
          <w:rFonts w:ascii="Arial" w:hAnsi="Arial" w:cs="Arial"/>
        </w:rPr>
      </w:pPr>
    </w:p>
    <w:p w14:paraId="1060C470" w14:textId="77777777" w:rsidR="000732D8" w:rsidRPr="0077760C" w:rsidRDefault="000732D8" w:rsidP="00F6197C">
      <w:pPr>
        <w:jc w:val="both"/>
        <w:rPr>
          <w:rFonts w:ascii="Arial" w:hAnsi="Arial" w:cs="Arial"/>
        </w:rPr>
      </w:pPr>
    </w:p>
    <w:p w14:paraId="5AB775F9" w14:textId="6B5CAD2A" w:rsidR="000732D8" w:rsidRPr="00C854BB" w:rsidRDefault="000732D8" w:rsidP="00F6197C">
      <w:pPr>
        <w:jc w:val="both"/>
        <w:rPr>
          <w:rFonts w:ascii="Arial" w:hAnsi="Arial" w:cs="Arial"/>
        </w:rPr>
      </w:pPr>
      <w:r w:rsidRPr="00C854BB">
        <w:rPr>
          <w:rFonts w:ascii="Arial" w:hAnsi="Arial" w:cs="Arial"/>
          <w:sz w:val="18"/>
        </w:rPr>
        <w:t>---------------------------------------------------------------------------------------------------------------------------------------------------------------------</w:t>
      </w:r>
    </w:p>
    <w:p w14:paraId="4A8E4D55" w14:textId="7C4427E4" w:rsidR="0077760C" w:rsidRPr="00C854BB" w:rsidRDefault="0018007C" w:rsidP="000732D8">
      <w:pPr>
        <w:pStyle w:val="NormalnyWeb"/>
        <w:shd w:val="clear" w:color="auto" w:fill="FEFEFE"/>
        <w:spacing w:before="0" w:beforeAutospacing="0" w:after="0" w:afterAutospacing="0"/>
        <w:jc w:val="both"/>
        <w:rPr>
          <w:rFonts w:ascii="Arial" w:hAnsi="Arial" w:cs="Arial"/>
          <w:b/>
          <w:bCs/>
          <w:sz w:val="15"/>
          <w:szCs w:val="15"/>
        </w:rPr>
      </w:pPr>
      <w:hyperlink r:id="rId15" w:history="1">
        <w:r w:rsidR="0077760C" w:rsidRPr="00C854BB">
          <w:rPr>
            <w:rStyle w:val="Hipercze"/>
            <w:rFonts w:ascii="Arial" w:hAnsi="Arial" w:cs="Arial"/>
            <w:sz w:val="15"/>
            <w:szCs w:val="15"/>
          </w:rPr>
          <w:t>Zdjęcia do pobrania</w:t>
        </w:r>
      </w:hyperlink>
    </w:p>
    <w:p w14:paraId="4C22EDD1" w14:textId="77777777" w:rsidR="0077760C" w:rsidRPr="00C854BB" w:rsidRDefault="0077760C" w:rsidP="000732D8">
      <w:pPr>
        <w:pStyle w:val="NormalnyWeb"/>
        <w:shd w:val="clear" w:color="auto" w:fill="FEFEFE"/>
        <w:spacing w:before="0" w:beforeAutospacing="0" w:after="0" w:afterAutospacing="0"/>
        <w:jc w:val="both"/>
        <w:rPr>
          <w:rFonts w:ascii="Arial" w:hAnsi="Arial" w:cs="Arial"/>
          <w:b/>
          <w:bCs/>
          <w:sz w:val="15"/>
          <w:szCs w:val="15"/>
        </w:rPr>
      </w:pPr>
    </w:p>
    <w:p w14:paraId="2E712D35" w14:textId="551B079D" w:rsidR="00F229DF" w:rsidRPr="00C854BB" w:rsidRDefault="000732D8" w:rsidP="000732D8">
      <w:pPr>
        <w:pStyle w:val="NormalnyWeb"/>
        <w:shd w:val="clear" w:color="auto" w:fill="FEFEFE"/>
        <w:spacing w:before="0" w:beforeAutospacing="0" w:after="0" w:afterAutospacing="0"/>
        <w:jc w:val="both"/>
        <w:rPr>
          <w:rFonts w:ascii="Arial" w:hAnsi="Arial" w:cs="Arial"/>
          <w:b/>
          <w:bCs/>
          <w:sz w:val="15"/>
          <w:szCs w:val="15"/>
        </w:rPr>
      </w:pPr>
      <w:r w:rsidRPr="00C854BB">
        <w:rPr>
          <w:rFonts w:ascii="Arial" w:hAnsi="Arial" w:cs="Arial"/>
          <w:b/>
          <w:bCs/>
          <w:sz w:val="15"/>
          <w:szCs w:val="15"/>
        </w:rPr>
        <w:t>Kontakt dla mediów:</w:t>
      </w:r>
    </w:p>
    <w:p w14:paraId="07A21DED" w14:textId="77777777" w:rsidR="000732D8" w:rsidRPr="0077760C" w:rsidRDefault="000732D8" w:rsidP="000732D8">
      <w:pPr>
        <w:pStyle w:val="NormalnyWeb"/>
        <w:shd w:val="clear" w:color="auto" w:fill="FEFEFE"/>
        <w:spacing w:before="0" w:beforeAutospacing="0" w:after="0" w:afterAutospacing="0"/>
        <w:rPr>
          <w:rFonts w:ascii="Arial" w:hAnsi="Arial" w:cs="Arial"/>
          <w:sz w:val="15"/>
          <w:szCs w:val="15"/>
        </w:rPr>
      </w:pPr>
      <w:r w:rsidRPr="0077760C">
        <w:rPr>
          <w:rFonts w:ascii="Arial" w:hAnsi="Arial" w:cs="Arial"/>
          <w:sz w:val="15"/>
          <w:szCs w:val="15"/>
        </w:rPr>
        <w:t>Tomasz Nowicki</w:t>
      </w:r>
      <w:r w:rsidRPr="0077760C">
        <w:rPr>
          <w:rFonts w:ascii="Arial" w:hAnsi="Arial" w:cs="Arial"/>
          <w:sz w:val="15"/>
          <w:szCs w:val="15"/>
        </w:rPr>
        <w:br/>
        <w:t>mail: tomasz.nowicki@mslgroup.com</w:t>
      </w:r>
      <w:r w:rsidRPr="0077760C">
        <w:rPr>
          <w:rFonts w:ascii="Arial" w:hAnsi="Arial" w:cs="Arial"/>
          <w:sz w:val="15"/>
          <w:szCs w:val="15"/>
        </w:rPr>
        <w:br/>
        <w:t>tel. 501 760 211</w:t>
      </w:r>
    </w:p>
    <w:p w14:paraId="7162CC8F" w14:textId="77777777" w:rsidR="000732D8" w:rsidRPr="0077760C" w:rsidRDefault="000732D8" w:rsidP="000732D8">
      <w:pPr>
        <w:pStyle w:val="NormalnyWeb"/>
        <w:shd w:val="clear" w:color="auto" w:fill="FEFEFE"/>
        <w:spacing w:before="0" w:beforeAutospacing="0" w:after="0" w:afterAutospacing="0"/>
        <w:jc w:val="both"/>
        <w:rPr>
          <w:rFonts w:ascii="Arial" w:hAnsi="Arial" w:cs="Arial"/>
          <w:sz w:val="15"/>
          <w:szCs w:val="15"/>
        </w:rPr>
      </w:pPr>
    </w:p>
    <w:p w14:paraId="764E8461" w14:textId="701567B7" w:rsidR="000732D8" w:rsidRPr="0077760C" w:rsidRDefault="000732D8" w:rsidP="000732D8">
      <w:pPr>
        <w:pStyle w:val="NormalnyWeb"/>
        <w:shd w:val="clear" w:color="auto" w:fill="FEFEFE"/>
        <w:spacing w:before="0" w:beforeAutospacing="0" w:after="0" w:afterAutospacing="0"/>
        <w:rPr>
          <w:rFonts w:ascii="Arial" w:hAnsi="Arial" w:cs="Arial"/>
          <w:sz w:val="15"/>
          <w:szCs w:val="15"/>
        </w:rPr>
      </w:pPr>
      <w:r w:rsidRPr="0077760C">
        <w:rPr>
          <w:rFonts w:ascii="Arial" w:hAnsi="Arial" w:cs="Arial"/>
          <w:sz w:val="15"/>
          <w:szCs w:val="15"/>
        </w:rPr>
        <w:t>Marcin Lewandowski</w:t>
      </w:r>
      <w:r w:rsidRPr="0077760C">
        <w:rPr>
          <w:rFonts w:ascii="Arial" w:hAnsi="Arial" w:cs="Arial"/>
          <w:sz w:val="15"/>
          <w:szCs w:val="15"/>
        </w:rPr>
        <w:br/>
        <w:t>mail: marcin.lewandowski@</w:t>
      </w:r>
      <w:r w:rsidR="007A2C67" w:rsidRPr="0077760C">
        <w:rPr>
          <w:rFonts w:ascii="Arial" w:hAnsi="Arial" w:cs="Arial"/>
          <w:sz w:val="15"/>
          <w:szCs w:val="15"/>
        </w:rPr>
        <w:t>mslgroup</w:t>
      </w:r>
      <w:r w:rsidRPr="0077760C">
        <w:rPr>
          <w:rFonts w:ascii="Arial" w:hAnsi="Arial" w:cs="Arial"/>
          <w:sz w:val="15"/>
          <w:szCs w:val="15"/>
        </w:rPr>
        <w:t>.com</w:t>
      </w:r>
      <w:r w:rsidRPr="0077760C">
        <w:rPr>
          <w:rFonts w:ascii="Arial" w:hAnsi="Arial" w:cs="Arial"/>
          <w:sz w:val="15"/>
          <w:szCs w:val="15"/>
        </w:rPr>
        <w:br/>
        <w:t>tel. 608 390 858</w:t>
      </w:r>
    </w:p>
    <w:p w14:paraId="3D3975F3" w14:textId="77777777" w:rsidR="000732D8" w:rsidRPr="0077760C" w:rsidRDefault="000732D8" w:rsidP="000732D8">
      <w:pPr>
        <w:pStyle w:val="NormalnyWeb"/>
        <w:shd w:val="clear" w:color="auto" w:fill="FEFEFE"/>
        <w:spacing w:before="0" w:beforeAutospacing="0" w:after="0" w:afterAutospacing="0"/>
        <w:rPr>
          <w:rFonts w:ascii="Arial" w:hAnsi="Arial" w:cs="Arial"/>
          <w:sz w:val="15"/>
          <w:szCs w:val="15"/>
        </w:rPr>
      </w:pPr>
    </w:p>
    <w:p w14:paraId="606EB6BA" w14:textId="77777777" w:rsidR="000732D8" w:rsidRPr="0077760C" w:rsidRDefault="000732D8" w:rsidP="000732D8">
      <w:pPr>
        <w:pStyle w:val="NormalnyWeb"/>
        <w:shd w:val="clear" w:color="auto" w:fill="FEFEFE"/>
        <w:spacing w:before="0" w:beforeAutospacing="0" w:after="0" w:afterAutospacing="0"/>
        <w:rPr>
          <w:rFonts w:ascii="Arial" w:hAnsi="Arial" w:cs="Arial"/>
          <w:b/>
          <w:bCs/>
          <w:sz w:val="15"/>
          <w:szCs w:val="15"/>
        </w:rPr>
      </w:pPr>
      <w:r w:rsidRPr="0077760C">
        <w:rPr>
          <w:rFonts w:ascii="Arial" w:hAnsi="Arial" w:cs="Arial"/>
          <w:b/>
          <w:bCs/>
          <w:sz w:val="15"/>
          <w:szCs w:val="15"/>
        </w:rPr>
        <w:t>O Nokian Tyres</w:t>
      </w:r>
    </w:p>
    <w:p w14:paraId="1264FA67" w14:textId="77777777" w:rsidR="000732D8" w:rsidRPr="0077760C" w:rsidRDefault="000732D8" w:rsidP="000732D8">
      <w:pPr>
        <w:pStyle w:val="NormalnyWeb"/>
        <w:shd w:val="clear" w:color="auto" w:fill="FEFEFE"/>
        <w:spacing w:before="0" w:beforeAutospacing="0" w:after="0" w:afterAutospacing="0"/>
        <w:jc w:val="both"/>
        <w:rPr>
          <w:rFonts w:ascii="Arial" w:hAnsi="Arial" w:cs="Arial"/>
          <w:sz w:val="15"/>
          <w:szCs w:val="15"/>
        </w:rPr>
      </w:pPr>
      <w:r w:rsidRPr="0077760C">
        <w:rPr>
          <w:rFonts w:ascii="Arial" w:hAnsi="Arial" w:cs="Arial"/>
          <w:sz w:val="15"/>
          <w:szCs w:val="15"/>
        </w:rPr>
        <w:t xml:space="preserve">Nokian Tyres opracowuje i produkuje opony </w:t>
      </w:r>
      <w:proofErr w:type="spellStart"/>
      <w:r w:rsidRPr="0077760C">
        <w:rPr>
          <w:rFonts w:ascii="Arial" w:hAnsi="Arial" w:cs="Arial"/>
          <w:sz w:val="15"/>
          <w:szCs w:val="15"/>
        </w:rPr>
        <w:t>premium</w:t>
      </w:r>
      <w:proofErr w:type="spellEnd"/>
      <w:r w:rsidRPr="0077760C">
        <w:rPr>
          <w:rFonts w:ascii="Arial" w:hAnsi="Arial" w:cs="Arial"/>
          <w:sz w:val="15"/>
          <w:szCs w:val="15"/>
        </w:rPr>
        <w:t xml:space="preserve"> dla osób ceniących bezpieczeństwo i przykładających wagę do zrównoważonego rozwoju. Zainspirowani naszym skandynawskim dziedzictwem, tworzymy innowacyjne produkty dla samochodów osobowych, ciężarówek i maszyn przemysłowych, które zapewniają spokój w każdych warunkach jazdy. Częścią naszej grupy jest sieć </w:t>
      </w:r>
      <w:proofErr w:type="spellStart"/>
      <w:r w:rsidRPr="0077760C">
        <w:rPr>
          <w:rFonts w:ascii="Arial" w:hAnsi="Arial" w:cs="Arial"/>
          <w:sz w:val="15"/>
          <w:szCs w:val="15"/>
        </w:rPr>
        <w:t>Vianor</w:t>
      </w:r>
      <w:proofErr w:type="spellEnd"/>
      <w:r w:rsidRPr="0077760C">
        <w:rPr>
          <w:rFonts w:ascii="Arial" w:hAnsi="Arial" w:cs="Arial"/>
          <w:sz w:val="15"/>
          <w:szCs w:val="15"/>
        </w:rPr>
        <w:t xml:space="preserve">, specjalizująca się w usługach wulkanizacyjnych i konserwacji pojazdów. W 2018 r. obrót spółki wyniósł 1,6 mld euro, przy zatrudnieniu na poziomie ok. 4 800 osób. Nokian Tyres jest spółką notowaną na giełdzie </w:t>
      </w:r>
      <w:proofErr w:type="spellStart"/>
      <w:r w:rsidRPr="0077760C">
        <w:rPr>
          <w:rFonts w:ascii="Arial" w:hAnsi="Arial" w:cs="Arial"/>
          <w:sz w:val="15"/>
          <w:szCs w:val="15"/>
        </w:rPr>
        <w:t>Nasdaq</w:t>
      </w:r>
      <w:proofErr w:type="spellEnd"/>
      <w:r w:rsidRPr="0077760C">
        <w:rPr>
          <w:rFonts w:ascii="Arial" w:hAnsi="Arial" w:cs="Arial"/>
          <w:sz w:val="15"/>
          <w:szCs w:val="15"/>
        </w:rPr>
        <w:t xml:space="preserve"> Helsinki.</w:t>
      </w:r>
    </w:p>
    <w:p w14:paraId="46E70C6C" w14:textId="77777777" w:rsidR="000732D8" w:rsidRPr="0077760C" w:rsidRDefault="000732D8" w:rsidP="000732D8">
      <w:pPr>
        <w:pStyle w:val="NormalnyWeb"/>
        <w:shd w:val="clear" w:color="auto" w:fill="FEFEFE"/>
        <w:spacing w:before="0" w:beforeAutospacing="0" w:after="0" w:afterAutospacing="0"/>
        <w:jc w:val="both"/>
        <w:rPr>
          <w:rFonts w:ascii="Arial" w:hAnsi="Arial" w:cs="Arial"/>
          <w:sz w:val="15"/>
          <w:szCs w:val="15"/>
        </w:rPr>
      </w:pPr>
      <w:r w:rsidRPr="0077760C">
        <w:rPr>
          <w:rFonts w:ascii="Arial" w:hAnsi="Arial" w:cs="Arial"/>
          <w:sz w:val="15"/>
          <w:szCs w:val="15"/>
        </w:rPr>
        <w:t>Więcej informacji: </w:t>
      </w:r>
      <w:hyperlink r:id="rId16" w:history="1">
        <w:r w:rsidRPr="0077760C">
          <w:rPr>
            <w:rStyle w:val="Hipercze"/>
            <w:rFonts w:ascii="Arial" w:hAnsi="Arial" w:cs="Arial"/>
            <w:color w:val="auto"/>
            <w:sz w:val="15"/>
            <w:szCs w:val="15"/>
          </w:rPr>
          <w:t>www.nokiantyres.pl</w:t>
        </w:r>
      </w:hyperlink>
    </w:p>
    <w:p w14:paraId="43326ADE" w14:textId="77777777" w:rsidR="00F6197C" w:rsidRPr="0077760C" w:rsidRDefault="00F6197C" w:rsidP="00F6197C">
      <w:pPr>
        <w:jc w:val="both"/>
        <w:rPr>
          <w:rFonts w:ascii="Arial" w:hAnsi="Arial" w:cs="Arial"/>
          <w:b/>
        </w:rPr>
      </w:pPr>
    </w:p>
    <w:p w14:paraId="06628550" w14:textId="62C73D1E" w:rsidR="00C7156E" w:rsidRPr="0077760C" w:rsidRDefault="00C7156E" w:rsidP="00F6197C">
      <w:pPr>
        <w:jc w:val="both"/>
        <w:rPr>
          <w:rFonts w:ascii="Arial" w:hAnsi="Arial" w:cs="Arial"/>
          <w:b/>
        </w:rPr>
      </w:pPr>
    </w:p>
    <w:sectPr w:rsidR="00C7156E" w:rsidRPr="0077760C" w:rsidSect="003F518E">
      <w:headerReference w:type="default" r:id="rId17"/>
      <w:footerReference w:type="default" r:id="rId18"/>
      <w:pgSz w:w="11906" w:h="16838" w:code="9"/>
      <w:pgMar w:top="567" w:right="851" w:bottom="1276" w:left="1134"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20FF2" w14:textId="77777777" w:rsidR="0018007C" w:rsidRDefault="0018007C">
      <w:r>
        <w:separator/>
      </w:r>
    </w:p>
  </w:endnote>
  <w:endnote w:type="continuationSeparator" w:id="0">
    <w:p w14:paraId="7AAB4CF3" w14:textId="77777777" w:rsidR="0018007C" w:rsidRDefault="0018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D6DD1" w14:textId="77777777" w:rsidR="00DC72AA" w:rsidRDefault="00DC72AA" w:rsidP="00DC72AA">
    <w:pPr>
      <w:pStyle w:val="Stopka"/>
      <w:jc w:val="center"/>
    </w:pPr>
    <w:r>
      <w:rPr>
        <w:noProof/>
      </w:rPr>
      <w:drawing>
        <wp:anchor distT="0" distB="0" distL="114300" distR="114300" simplePos="0" relativeHeight="251665408" behindDoc="1" locked="0" layoutInCell="1" allowOverlap="1" wp14:anchorId="5D6E14FC" wp14:editId="6327F670">
          <wp:simplePos x="0" y="0"/>
          <wp:positionH relativeFrom="margin">
            <wp:posOffset>-365527</wp:posOffset>
          </wp:positionH>
          <wp:positionV relativeFrom="page">
            <wp:posOffset>9993086</wp:posOffset>
          </wp:positionV>
          <wp:extent cx="6865161" cy="53999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tretch>
                    <a:fillRect/>
                  </a:stretch>
                </pic:blipFill>
                <pic:spPr bwMode="auto">
                  <a:xfrm>
                    <a:off x="0" y="0"/>
                    <a:ext cx="6865161" cy="539999"/>
                  </a:xfrm>
                  <a:prstGeom prst="rect">
                    <a:avLst/>
                  </a:prstGeom>
                  <a:noFill/>
                  <a:ln>
                    <a:noFill/>
                  </a:ln>
                  <a:extLst>
                    <a:ext uri="{FAA26D3D-D897-4be2-8F04-BA451C77F1D7}">
                      <ma14:placeholderFlag xmlns:ma14="http://schemas.microsoft.com/office/mac/drawingml/2011/main" xmlns:mv="urn:schemas-microsoft-com:mac:vml" xmlns:mo="http://schemas.microsoft.com/office/mac/office/2008/main" xmlns="" xmlns:w10="urn:schemas-microsoft-com:office:word" xmlns:v="urn:schemas-microsoft-com:vml" xmlns:o="urn:schemas-microsoft-com:office:office" xmlns:w="http://schemas.openxmlformats.org/wordprocessingml/2006/main"/>
                    </a:ext>
                  </a:extLst>
                </pic:spPr>
              </pic:pic>
            </a:graphicData>
          </a:graphic>
        </wp:anchor>
      </w:drawing>
    </w:r>
  </w:p>
  <w:p w14:paraId="583AA8E4" w14:textId="72EC9EBD" w:rsidR="00DC72AA" w:rsidRDefault="00EA61E6" w:rsidP="00EA61E6">
    <w:pPr>
      <w:pStyle w:val="Stopka"/>
      <w:tabs>
        <w:tab w:val="clear" w:pos="4819"/>
        <w:tab w:val="clear" w:pos="9638"/>
        <w:tab w:val="left" w:pos="2200"/>
      </w:tabs>
    </w:pPr>
    <w:r>
      <w:tab/>
    </w:r>
  </w:p>
  <w:p w14:paraId="532C9C9A" w14:textId="31BDDD94" w:rsidR="002521F7" w:rsidRDefault="002521F7">
    <w:pPr>
      <w:pStyle w:val="Stopka"/>
      <w:jc w:val="center"/>
    </w:pPr>
  </w:p>
  <w:p w14:paraId="71809AAE" w14:textId="77777777" w:rsidR="002521F7" w:rsidRDefault="002521F7" w:rsidP="00CC20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B132B" w14:textId="77777777" w:rsidR="0018007C" w:rsidRDefault="0018007C">
      <w:r>
        <w:separator/>
      </w:r>
    </w:p>
  </w:footnote>
  <w:footnote w:type="continuationSeparator" w:id="0">
    <w:p w14:paraId="02B76100" w14:textId="77777777" w:rsidR="0018007C" w:rsidRDefault="00180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32DD6" w14:textId="68E04BBB" w:rsidR="002521F7" w:rsidRDefault="00CC20EE">
    <w:pPr>
      <w:pStyle w:val="Nagwek"/>
      <w:tabs>
        <w:tab w:val="clear" w:pos="4819"/>
        <w:tab w:val="clear" w:pos="9638"/>
        <w:tab w:val="left" w:pos="5216"/>
        <w:tab w:val="right" w:pos="9900"/>
      </w:tabs>
      <w:rPr>
        <w:rFonts w:ascii="Arial" w:hAnsi="Arial" w:cs="Arial"/>
        <w:sz w:val="22"/>
      </w:rPr>
    </w:pPr>
    <w:r>
      <w:rPr>
        <w:rFonts w:ascii="Arial" w:hAnsi="Arial"/>
        <w:noProof/>
        <w:sz w:val="20"/>
      </w:rPr>
      <w:drawing>
        <wp:anchor distT="0" distB="0" distL="114300" distR="114300" simplePos="0" relativeHeight="251663360" behindDoc="1" locked="0" layoutInCell="1" allowOverlap="1" wp14:anchorId="5A19C6C6" wp14:editId="29EB86E1">
          <wp:simplePos x="0" y="0"/>
          <wp:positionH relativeFrom="column">
            <wp:posOffset>-161925</wp:posOffset>
          </wp:positionH>
          <wp:positionV relativeFrom="paragraph">
            <wp:posOffset>-100965</wp:posOffset>
          </wp:positionV>
          <wp:extent cx="1479600" cy="597600"/>
          <wp:effectExtent l="0" t="0" r="0" b="0"/>
          <wp:wrapTight wrapText="bothSides">
            <wp:wrapPolygon edited="0">
              <wp:start x="8900" y="3214"/>
              <wp:lineTo x="2410" y="4591"/>
              <wp:lineTo x="1854" y="5050"/>
              <wp:lineTo x="1854" y="11477"/>
              <wp:lineTo x="2781" y="17904"/>
              <wp:lineTo x="18355" y="17904"/>
              <wp:lineTo x="18912" y="16986"/>
              <wp:lineTo x="19468" y="13313"/>
              <wp:lineTo x="19468" y="11477"/>
              <wp:lineTo x="20395" y="5509"/>
              <wp:lineTo x="20209" y="3214"/>
              <wp:lineTo x="8900" y="3214"/>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res_colour_cmyk_nega.jpg"/>
                  <pic:cNvPicPr/>
                </pic:nvPicPr>
                <pic:blipFill>
                  <a:blip r:embed="rId1"/>
                  <a:stretch>
                    <a:fillRect/>
                  </a:stretch>
                </pic:blipFill>
                <pic:spPr>
                  <a:xfrm>
                    <a:off x="0" y="0"/>
                    <a:ext cx="1479600" cy="5976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sz w:val="22"/>
      </w:rPr>
      <w:tab/>
    </w:r>
    <w:r>
      <w:rPr>
        <w:rFonts w:ascii="Arial" w:hAnsi="Arial"/>
        <w:b/>
        <w:sz w:val="22"/>
      </w:rPr>
      <w:t>Informacja prasowa</w:t>
    </w:r>
    <w:r>
      <w:rPr>
        <w:rFonts w:ascii="Arial" w:hAnsi="Arial"/>
        <w:sz w:val="22"/>
      </w:rPr>
      <w:tab/>
    </w:r>
    <w:r>
      <w:rPr>
        <w:rStyle w:val="Numerstrony"/>
        <w:rFonts w:ascii="Arial" w:hAnsi="Arial" w:cs="Arial"/>
        <w:sz w:val="22"/>
      </w:rPr>
      <w:fldChar w:fldCharType="begin"/>
    </w:r>
    <w:r>
      <w:rPr>
        <w:rStyle w:val="Numerstrony"/>
        <w:rFonts w:ascii="Arial" w:hAnsi="Arial" w:cs="Arial"/>
        <w:sz w:val="22"/>
      </w:rPr>
      <w:instrText xml:space="preserve"> PAGE </w:instrText>
    </w:r>
    <w:r>
      <w:rPr>
        <w:rStyle w:val="Numerstrony"/>
        <w:rFonts w:ascii="Arial" w:hAnsi="Arial" w:cs="Arial"/>
        <w:sz w:val="22"/>
      </w:rPr>
      <w:fldChar w:fldCharType="separate"/>
    </w:r>
    <w:r w:rsidR="00A92473">
      <w:rPr>
        <w:rStyle w:val="Numerstrony"/>
        <w:rFonts w:ascii="Arial" w:hAnsi="Arial" w:cs="Arial"/>
        <w:sz w:val="22"/>
      </w:rPr>
      <w:t>1</w:t>
    </w:r>
    <w:r>
      <w:rPr>
        <w:rStyle w:val="Numerstrony"/>
        <w:rFonts w:ascii="Arial" w:hAnsi="Arial" w:cs="Arial"/>
        <w:sz w:val="22"/>
      </w:rPr>
      <w:fldChar w:fldCharType="end"/>
    </w:r>
    <w:r>
      <w:rPr>
        <w:rStyle w:val="Numerstrony"/>
        <w:rFonts w:ascii="Arial" w:hAnsi="Arial"/>
        <w:sz w:val="22"/>
      </w:rPr>
      <w:t xml:space="preserve"> (</w:t>
    </w:r>
    <w:r>
      <w:rPr>
        <w:rStyle w:val="Numerstrony"/>
        <w:rFonts w:ascii="Arial" w:hAnsi="Arial" w:cs="Arial"/>
        <w:sz w:val="22"/>
      </w:rPr>
      <w:fldChar w:fldCharType="begin"/>
    </w:r>
    <w:r>
      <w:rPr>
        <w:rStyle w:val="Numerstrony"/>
        <w:rFonts w:ascii="Arial" w:hAnsi="Arial" w:cs="Arial"/>
        <w:sz w:val="22"/>
      </w:rPr>
      <w:instrText xml:space="preserve"> NUMPAGES </w:instrText>
    </w:r>
    <w:r>
      <w:rPr>
        <w:rStyle w:val="Numerstrony"/>
        <w:rFonts w:ascii="Arial" w:hAnsi="Arial" w:cs="Arial"/>
        <w:sz w:val="22"/>
      </w:rPr>
      <w:fldChar w:fldCharType="separate"/>
    </w:r>
    <w:r w:rsidR="00A92473">
      <w:rPr>
        <w:rStyle w:val="Numerstrony"/>
        <w:rFonts w:ascii="Arial" w:hAnsi="Arial" w:cs="Arial"/>
        <w:sz w:val="22"/>
      </w:rPr>
      <w:t>2</w:t>
    </w:r>
    <w:r>
      <w:rPr>
        <w:rStyle w:val="Numerstrony"/>
        <w:rFonts w:ascii="Arial" w:hAnsi="Arial" w:cs="Arial"/>
        <w:sz w:val="22"/>
      </w:rPr>
      <w:fldChar w:fldCharType="end"/>
    </w:r>
    <w:r>
      <w:rPr>
        <w:rStyle w:val="Numerstrony"/>
        <w:rFonts w:ascii="Arial" w:hAnsi="Arial"/>
        <w:sz w:val="22"/>
      </w:rPr>
      <w:t>)</w:t>
    </w:r>
  </w:p>
  <w:p w14:paraId="6342397D" w14:textId="77777777" w:rsidR="002521F7" w:rsidRDefault="002521F7">
    <w:pPr>
      <w:pStyle w:val="Nagwek"/>
      <w:tabs>
        <w:tab w:val="clear" w:pos="4819"/>
        <w:tab w:val="clear" w:pos="9638"/>
        <w:tab w:val="left" w:pos="5216"/>
        <w:tab w:val="right" w:pos="9900"/>
      </w:tabs>
      <w:rPr>
        <w:rFonts w:ascii="Arial" w:hAnsi="Arial" w:cs="Arial"/>
        <w:sz w:val="22"/>
      </w:rPr>
    </w:pPr>
  </w:p>
  <w:p w14:paraId="7EA46CF0" w14:textId="77777777" w:rsidR="002521F7" w:rsidRDefault="002521F7">
    <w:pPr>
      <w:pStyle w:val="Nagwek"/>
      <w:tabs>
        <w:tab w:val="clear" w:pos="4819"/>
        <w:tab w:val="clear" w:pos="9638"/>
        <w:tab w:val="left" w:pos="5216"/>
        <w:tab w:val="right" w:pos="9900"/>
      </w:tabs>
      <w:rPr>
        <w:rFonts w:ascii="Arial" w:hAnsi="Arial" w:cs="Arial"/>
        <w:sz w:val="22"/>
      </w:rPr>
    </w:pPr>
  </w:p>
  <w:p w14:paraId="04F42F0C" w14:textId="380CB08C" w:rsidR="002521F7" w:rsidRDefault="002521F7">
    <w:pPr>
      <w:pStyle w:val="Nagwek"/>
      <w:tabs>
        <w:tab w:val="clear" w:pos="4819"/>
        <w:tab w:val="clear" w:pos="9638"/>
        <w:tab w:val="left" w:pos="5216"/>
        <w:tab w:val="right" w:pos="9900"/>
      </w:tabs>
      <w:rPr>
        <w:rFonts w:ascii="Arial" w:hAnsi="Arial"/>
        <w:sz w:val="22"/>
      </w:rPr>
    </w:pPr>
    <w:r>
      <w:rPr>
        <w:rFonts w:ascii="Arial" w:hAnsi="Arial"/>
        <w:sz w:val="22"/>
      </w:rPr>
      <w:tab/>
    </w:r>
    <w:r w:rsidR="0077760C">
      <w:rPr>
        <w:rFonts w:ascii="Arial" w:hAnsi="Arial"/>
        <w:sz w:val="22"/>
      </w:rPr>
      <w:t>21</w:t>
    </w:r>
    <w:r w:rsidR="001F6B16">
      <w:rPr>
        <w:rFonts w:ascii="Arial" w:hAnsi="Arial"/>
        <w:sz w:val="22"/>
      </w:rPr>
      <w:t>.09</w:t>
    </w:r>
    <w:r>
      <w:rPr>
        <w:rFonts w:ascii="Arial" w:hAnsi="Arial"/>
        <w:sz w:val="22"/>
      </w:rPr>
      <w:t>.2021 r.</w:t>
    </w:r>
  </w:p>
  <w:p w14:paraId="78DA4FD6" w14:textId="77777777" w:rsidR="00ED496E" w:rsidRDefault="00ED496E">
    <w:pPr>
      <w:pStyle w:val="Nagwek"/>
      <w:tabs>
        <w:tab w:val="clear" w:pos="4819"/>
        <w:tab w:val="clear" w:pos="9638"/>
        <w:tab w:val="left" w:pos="5216"/>
        <w:tab w:val="right" w:pos="9900"/>
      </w:tabs>
      <w:rPr>
        <w:rFonts w:ascii="Arial" w:hAnsi="Arial"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D6880"/>
    <w:multiLevelType w:val="hybridMultilevel"/>
    <w:tmpl w:val="19F8A6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E86CF7"/>
    <w:multiLevelType w:val="hybridMultilevel"/>
    <w:tmpl w:val="1D92AE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51A4085"/>
    <w:multiLevelType w:val="multilevel"/>
    <w:tmpl w:val="F4A6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F6392"/>
    <w:multiLevelType w:val="hybridMultilevel"/>
    <w:tmpl w:val="2870A89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3523AAE"/>
    <w:multiLevelType w:val="hybridMultilevel"/>
    <w:tmpl w:val="864C7D98"/>
    <w:lvl w:ilvl="0" w:tplc="FAF2AAB6">
      <w:numFmt w:val="bullet"/>
      <w:lvlText w:val="-"/>
      <w:lvlJc w:val="left"/>
      <w:pPr>
        <w:ind w:left="720" w:hanging="360"/>
      </w:pPr>
      <w:rPr>
        <w:rFonts w:ascii="Arial" w:eastAsiaTheme="minorHAnsi" w:hAnsi="Arial" w:cs="Arial" w:hint="default"/>
        <w:b w:val="0"/>
        <w:color w:val="auto"/>
        <w:u w:val="none"/>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56D0E8E"/>
    <w:multiLevelType w:val="hybridMultilevel"/>
    <w:tmpl w:val="0AD4B9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71E58D1"/>
    <w:multiLevelType w:val="hybridMultilevel"/>
    <w:tmpl w:val="E910973C"/>
    <w:lvl w:ilvl="0" w:tplc="90F80D70">
      <w:start w:val="4"/>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AA3073C"/>
    <w:multiLevelType w:val="multilevel"/>
    <w:tmpl w:val="8804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30744C"/>
    <w:multiLevelType w:val="hybridMultilevel"/>
    <w:tmpl w:val="9D58CA40"/>
    <w:lvl w:ilvl="0" w:tplc="B2B44F42">
      <w:start w:val="1"/>
      <w:numFmt w:val="bullet"/>
      <w:lvlText w:val=""/>
      <w:lvlJc w:val="left"/>
      <w:pPr>
        <w:ind w:left="720" w:hanging="360"/>
      </w:pPr>
      <w:rPr>
        <w:rFonts w:ascii="Symbol" w:hAnsi="Symbol" w:hint="default"/>
        <w:color w:val="51B84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6A91189"/>
    <w:multiLevelType w:val="hybridMultilevel"/>
    <w:tmpl w:val="41D27D6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7D893300"/>
    <w:multiLevelType w:val="hybridMultilevel"/>
    <w:tmpl w:val="AC8CE8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7"/>
  </w:num>
  <w:num w:numId="5">
    <w:abstractNumId w:val="1"/>
  </w:num>
  <w:num w:numId="6">
    <w:abstractNumId w:val="9"/>
  </w:num>
  <w:num w:numId="7">
    <w:abstractNumId w:val="3"/>
  </w:num>
  <w:num w:numId="8">
    <w:abstractNumId w:val="6"/>
  </w:num>
  <w:num w:numId="9">
    <w:abstractNumId w:val="2"/>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defaultTabStop w:val="1304"/>
  <w:hyphenationZone w:val="425"/>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0NTI1NDc3NTIxMzVV0lEKTi0uzszPAykwrAUAnPSjXSwAAAA="/>
  </w:docVars>
  <w:rsids>
    <w:rsidRoot w:val="00871E21"/>
    <w:rsid w:val="00007813"/>
    <w:rsid w:val="00010CC3"/>
    <w:rsid w:val="00013D3F"/>
    <w:rsid w:val="00016371"/>
    <w:rsid w:val="00016A72"/>
    <w:rsid w:val="000256BC"/>
    <w:rsid w:val="00026551"/>
    <w:rsid w:val="00026E56"/>
    <w:rsid w:val="000355C9"/>
    <w:rsid w:val="00040971"/>
    <w:rsid w:val="00056577"/>
    <w:rsid w:val="000659FB"/>
    <w:rsid w:val="0007009D"/>
    <w:rsid w:val="00072C3D"/>
    <w:rsid w:val="000732D8"/>
    <w:rsid w:val="000738C8"/>
    <w:rsid w:val="0009373B"/>
    <w:rsid w:val="000A1F83"/>
    <w:rsid w:val="000A473E"/>
    <w:rsid w:val="000B2EAD"/>
    <w:rsid w:val="000C0C0F"/>
    <w:rsid w:val="000C15E7"/>
    <w:rsid w:val="000C23BC"/>
    <w:rsid w:val="000C2F7B"/>
    <w:rsid w:val="000C6E73"/>
    <w:rsid w:val="000D627D"/>
    <w:rsid w:val="000F326B"/>
    <w:rsid w:val="000F7A12"/>
    <w:rsid w:val="00110DF8"/>
    <w:rsid w:val="001210B4"/>
    <w:rsid w:val="00121C54"/>
    <w:rsid w:val="00124086"/>
    <w:rsid w:val="001273D0"/>
    <w:rsid w:val="00127CAF"/>
    <w:rsid w:val="0013106F"/>
    <w:rsid w:val="0014424D"/>
    <w:rsid w:val="0016448D"/>
    <w:rsid w:val="001675A3"/>
    <w:rsid w:val="00167AA1"/>
    <w:rsid w:val="00171B4A"/>
    <w:rsid w:val="00175744"/>
    <w:rsid w:val="00176225"/>
    <w:rsid w:val="00177E64"/>
    <w:rsid w:val="0018007C"/>
    <w:rsid w:val="00185447"/>
    <w:rsid w:val="001A10EB"/>
    <w:rsid w:val="001B4EB8"/>
    <w:rsid w:val="001B5843"/>
    <w:rsid w:val="001B787C"/>
    <w:rsid w:val="001B7CB0"/>
    <w:rsid w:val="001C23F3"/>
    <w:rsid w:val="001D54F5"/>
    <w:rsid w:val="001F5644"/>
    <w:rsid w:val="001F6075"/>
    <w:rsid w:val="001F6B16"/>
    <w:rsid w:val="001F6C72"/>
    <w:rsid w:val="002116BF"/>
    <w:rsid w:val="00211E4C"/>
    <w:rsid w:val="00212606"/>
    <w:rsid w:val="00227925"/>
    <w:rsid w:val="00235054"/>
    <w:rsid w:val="002359EC"/>
    <w:rsid w:val="00242009"/>
    <w:rsid w:val="002502F3"/>
    <w:rsid w:val="002521F7"/>
    <w:rsid w:val="00266891"/>
    <w:rsid w:val="0027544F"/>
    <w:rsid w:val="0027729C"/>
    <w:rsid w:val="002869D5"/>
    <w:rsid w:val="00292AE2"/>
    <w:rsid w:val="002B1025"/>
    <w:rsid w:val="002B2414"/>
    <w:rsid w:val="002B3319"/>
    <w:rsid w:val="002B57D0"/>
    <w:rsid w:val="002C6EAF"/>
    <w:rsid w:val="002E361F"/>
    <w:rsid w:val="002E5E3E"/>
    <w:rsid w:val="002F2CFF"/>
    <w:rsid w:val="002F5611"/>
    <w:rsid w:val="002F5BDE"/>
    <w:rsid w:val="002F7B77"/>
    <w:rsid w:val="003032DC"/>
    <w:rsid w:val="00305DFA"/>
    <w:rsid w:val="00316916"/>
    <w:rsid w:val="00317FA1"/>
    <w:rsid w:val="0032265A"/>
    <w:rsid w:val="003228E5"/>
    <w:rsid w:val="00331F05"/>
    <w:rsid w:val="00341B86"/>
    <w:rsid w:val="00343497"/>
    <w:rsid w:val="00351001"/>
    <w:rsid w:val="0035427E"/>
    <w:rsid w:val="00364FE7"/>
    <w:rsid w:val="00373827"/>
    <w:rsid w:val="00375892"/>
    <w:rsid w:val="00380D15"/>
    <w:rsid w:val="00381376"/>
    <w:rsid w:val="00386AE8"/>
    <w:rsid w:val="00387D7D"/>
    <w:rsid w:val="00391AD7"/>
    <w:rsid w:val="003925E9"/>
    <w:rsid w:val="0039490B"/>
    <w:rsid w:val="003B6279"/>
    <w:rsid w:val="003B7E72"/>
    <w:rsid w:val="003C3588"/>
    <w:rsid w:val="003C6C31"/>
    <w:rsid w:val="003D433A"/>
    <w:rsid w:val="003F2494"/>
    <w:rsid w:val="003F518E"/>
    <w:rsid w:val="003F6AEE"/>
    <w:rsid w:val="0040068B"/>
    <w:rsid w:val="00406B2E"/>
    <w:rsid w:val="00410569"/>
    <w:rsid w:val="0042097A"/>
    <w:rsid w:val="00423D0D"/>
    <w:rsid w:val="004260A0"/>
    <w:rsid w:val="00426CE2"/>
    <w:rsid w:val="00442686"/>
    <w:rsid w:val="004468CA"/>
    <w:rsid w:val="00452378"/>
    <w:rsid w:val="0045487D"/>
    <w:rsid w:val="004557AD"/>
    <w:rsid w:val="004560B7"/>
    <w:rsid w:val="004578D7"/>
    <w:rsid w:val="00461A22"/>
    <w:rsid w:val="00462A37"/>
    <w:rsid w:val="00466BDC"/>
    <w:rsid w:val="00492749"/>
    <w:rsid w:val="0049605E"/>
    <w:rsid w:val="004A7696"/>
    <w:rsid w:val="004B141D"/>
    <w:rsid w:val="004B332B"/>
    <w:rsid w:val="004B59E4"/>
    <w:rsid w:val="004B66C4"/>
    <w:rsid w:val="004C02B3"/>
    <w:rsid w:val="004D32EE"/>
    <w:rsid w:val="004D6FED"/>
    <w:rsid w:val="004E4FBF"/>
    <w:rsid w:val="004F1580"/>
    <w:rsid w:val="004F7C7A"/>
    <w:rsid w:val="00504DD1"/>
    <w:rsid w:val="00507555"/>
    <w:rsid w:val="00516C77"/>
    <w:rsid w:val="00525DFD"/>
    <w:rsid w:val="005407A0"/>
    <w:rsid w:val="005475AD"/>
    <w:rsid w:val="00556128"/>
    <w:rsid w:val="00561B61"/>
    <w:rsid w:val="005860FC"/>
    <w:rsid w:val="005A0F6D"/>
    <w:rsid w:val="005A1FF2"/>
    <w:rsid w:val="005A7989"/>
    <w:rsid w:val="005C4FB6"/>
    <w:rsid w:val="005D066D"/>
    <w:rsid w:val="005D7B1E"/>
    <w:rsid w:val="005E101A"/>
    <w:rsid w:val="005F0BD4"/>
    <w:rsid w:val="005F4B09"/>
    <w:rsid w:val="00614E88"/>
    <w:rsid w:val="0061514E"/>
    <w:rsid w:val="00620628"/>
    <w:rsid w:val="00622640"/>
    <w:rsid w:val="00623162"/>
    <w:rsid w:val="00627176"/>
    <w:rsid w:val="0063072E"/>
    <w:rsid w:val="00632858"/>
    <w:rsid w:val="0063671C"/>
    <w:rsid w:val="00643F1C"/>
    <w:rsid w:val="00674A35"/>
    <w:rsid w:val="00684B00"/>
    <w:rsid w:val="00685C17"/>
    <w:rsid w:val="00694F5D"/>
    <w:rsid w:val="00697C3D"/>
    <w:rsid w:val="006A223D"/>
    <w:rsid w:val="006A3C4E"/>
    <w:rsid w:val="006B10DF"/>
    <w:rsid w:val="006B2833"/>
    <w:rsid w:val="006B35E5"/>
    <w:rsid w:val="006B50A8"/>
    <w:rsid w:val="006C017D"/>
    <w:rsid w:val="006D5D7C"/>
    <w:rsid w:val="006E2AA5"/>
    <w:rsid w:val="006E450C"/>
    <w:rsid w:val="006F0EFB"/>
    <w:rsid w:val="007072F7"/>
    <w:rsid w:val="00716424"/>
    <w:rsid w:val="00722374"/>
    <w:rsid w:val="00723E10"/>
    <w:rsid w:val="00724726"/>
    <w:rsid w:val="00732F71"/>
    <w:rsid w:val="0073450B"/>
    <w:rsid w:val="00745078"/>
    <w:rsid w:val="00753A6B"/>
    <w:rsid w:val="007757D2"/>
    <w:rsid w:val="0077760C"/>
    <w:rsid w:val="0078288C"/>
    <w:rsid w:val="007832A1"/>
    <w:rsid w:val="007850DC"/>
    <w:rsid w:val="0079013E"/>
    <w:rsid w:val="00794E9A"/>
    <w:rsid w:val="007A2C67"/>
    <w:rsid w:val="007B1B15"/>
    <w:rsid w:val="007B4A43"/>
    <w:rsid w:val="007C00F3"/>
    <w:rsid w:val="007C1965"/>
    <w:rsid w:val="007C5747"/>
    <w:rsid w:val="007C57D4"/>
    <w:rsid w:val="007D3766"/>
    <w:rsid w:val="007D4B53"/>
    <w:rsid w:val="007D6B18"/>
    <w:rsid w:val="007E436D"/>
    <w:rsid w:val="007E6B38"/>
    <w:rsid w:val="0081206F"/>
    <w:rsid w:val="00830ADB"/>
    <w:rsid w:val="008326B6"/>
    <w:rsid w:val="00845149"/>
    <w:rsid w:val="00853BA9"/>
    <w:rsid w:val="00854601"/>
    <w:rsid w:val="00871E21"/>
    <w:rsid w:val="008755E4"/>
    <w:rsid w:val="00897773"/>
    <w:rsid w:val="008A0D63"/>
    <w:rsid w:val="008A302D"/>
    <w:rsid w:val="008A50E2"/>
    <w:rsid w:val="008B5D9C"/>
    <w:rsid w:val="008C2B75"/>
    <w:rsid w:val="008C652B"/>
    <w:rsid w:val="008C75B0"/>
    <w:rsid w:val="008D3D43"/>
    <w:rsid w:val="008D47E0"/>
    <w:rsid w:val="008E5F84"/>
    <w:rsid w:val="00904CD8"/>
    <w:rsid w:val="009071D0"/>
    <w:rsid w:val="00927E36"/>
    <w:rsid w:val="00934542"/>
    <w:rsid w:val="00934795"/>
    <w:rsid w:val="00936F3B"/>
    <w:rsid w:val="00965336"/>
    <w:rsid w:val="00973386"/>
    <w:rsid w:val="009756EB"/>
    <w:rsid w:val="00980934"/>
    <w:rsid w:val="00986571"/>
    <w:rsid w:val="00987095"/>
    <w:rsid w:val="009A50CC"/>
    <w:rsid w:val="009B489B"/>
    <w:rsid w:val="009B72C8"/>
    <w:rsid w:val="009C6425"/>
    <w:rsid w:val="009C6C6A"/>
    <w:rsid w:val="009E3B90"/>
    <w:rsid w:val="009F08C3"/>
    <w:rsid w:val="009F765D"/>
    <w:rsid w:val="00A0255A"/>
    <w:rsid w:val="00A03CA9"/>
    <w:rsid w:val="00A14C7B"/>
    <w:rsid w:val="00A172AD"/>
    <w:rsid w:val="00A23C88"/>
    <w:rsid w:val="00A51DEE"/>
    <w:rsid w:val="00A65B9D"/>
    <w:rsid w:val="00A6780E"/>
    <w:rsid w:val="00A715FB"/>
    <w:rsid w:val="00A73C06"/>
    <w:rsid w:val="00A759B5"/>
    <w:rsid w:val="00A81324"/>
    <w:rsid w:val="00A85097"/>
    <w:rsid w:val="00A854AC"/>
    <w:rsid w:val="00A8645E"/>
    <w:rsid w:val="00A90A68"/>
    <w:rsid w:val="00A92473"/>
    <w:rsid w:val="00A96637"/>
    <w:rsid w:val="00A97CD3"/>
    <w:rsid w:val="00AA01D3"/>
    <w:rsid w:val="00AA09DA"/>
    <w:rsid w:val="00AA1322"/>
    <w:rsid w:val="00AA2D4C"/>
    <w:rsid w:val="00AA4CBA"/>
    <w:rsid w:val="00AD042E"/>
    <w:rsid w:val="00AE0164"/>
    <w:rsid w:val="00AE4733"/>
    <w:rsid w:val="00B02C2D"/>
    <w:rsid w:val="00B1044F"/>
    <w:rsid w:val="00B13455"/>
    <w:rsid w:val="00B22808"/>
    <w:rsid w:val="00B230F8"/>
    <w:rsid w:val="00B34CDB"/>
    <w:rsid w:val="00B42E68"/>
    <w:rsid w:val="00B509F0"/>
    <w:rsid w:val="00B56F9D"/>
    <w:rsid w:val="00B574C9"/>
    <w:rsid w:val="00B85359"/>
    <w:rsid w:val="00B9146C"/>
    <w:rsid w:val="00B927C6"/>
    <w:rsid w:val="00BA3747"/>
    <w:rsid w:val="00BB06CF"/>
    <w:rsid w:val="00BB1601"/>
    <w:rsid w:val="00BB1DD1"/>
    <w:rsid w:val="00BB2953"/>
    <w:rsid w:val="00BB7DFF"/>
    <w:rsid w:val="00BC1042"/>
    <w:rsid w:val="00BD1788"/>
    <w:rsid w:val="00BD339A"/>
    <w:rsid w:val="00BD65B3"/>
    <w:rsid w:val="00BE04B4"/>
    <w:rsid w:val="00BE3287"/>
    <w:rsid w:val="00BE62CF"/>
    <w:rsid w:val="00BF4ABB"/>
    <w:rsid w:val="00BF6C50"/>
    <w:rsid w:val="00C01EEA"/>
    <w:rsid w:val="00C046B7"/>
    <w:rsid w:val="00C0699B"/>
    <w:rsid w:val="00C17562"/>
    <w:rsid w:val="00C32797"/>
    <w:rsid w:val="00C43735"/>
    <w:rsid w:val="00C44E4B"/>
    <w:rsid w:val="00C50CA8"/>
    <w:rsid w:val="00C52266"/>
    <w:rsid w:val="00C52C1F"/>
    <w:rsid w:val="00C55ECB"/>
    <w:rsid w:val="00C605D7"/>
    <w:rsid w:val="00C6392A"/>
    <w:rsid w:val="00C7156E"/>
    <w:rsid w:val="00C7268C"/>
    <w:rsid w:val="00C854BB"/>
    <w:rsid w:val="00C911D5"/>
    <w:rsid w:val="00C91323"/>
    <w:rsid w:val="00C924BC"/>
    <w:rsid w:val="00C936BD"/>
    <w:rsid w:val="00CA0542"/>
    <w:rsid w:val="00CC20EE"/>
    <w:rsid w:val="00CC6BDB"/>
    <w:rsid w:val="00CD12CE"/>
    <w:rsid w:val="00CD29EA"/>
    <w:rsid w:val="00CD3B4F"/>
    <w:rsid w:val="00CD5A38"/>
    <w:rsid w:val="00D053D4"/>
    <w:rsid w:val="00D075B5"/>
    <w:rsid w:val="00D10CC5"/>
    <w:rsid w:val="00D12406"/>
    <w:rsid w:val="00D20AA8"/>
    <w:rsid w:val="00D30907"/>
    <w:rsid w:val="00D320FC"/>
    <w:rsid w:val="00D33676"/>
    <w:rsid w:val="00D432F6"/>
    <w:rsid w:val="00D57EF9"/>
    <w:rsid w:val="00D600EC"/>
    <w:rsid w:val="00D7525F"/>
    <w:rsid w:val="00D8129E"/>
    <w:rsid w:val="00D81AE3"/>
    <w:rsid w:val="00D81C1D"/>
    <w:rsid w:val="00D8247D"/>
    <w:rsid w:val="00D919CC"/>
    <w:rsid w:val="00D922F5"/>
    <w:rsid w:val="00DA77D1"/>
    <w:rsid w:val="00DA7BED"/>
    <w:rsid w:val="00DC058F"/>
    <w:rsid w:val="00DC72AA"/>
    <w:rsid w:val="00DD1ABA"/>
    <w:rsid w:val="00DF5F62"/>
    <w:rsid w:val="00E03138"/>
    <w:rsid w:val="00E03C42"/>
    <w:rsid w:val="00E10100"/>
    <w:rsid w:val="00E10AD2"/>
    <w:rsid w:val="00E11362"/>
    <w:rsid w:val="00E15F0B"/>
    <w:rsid w:val="00E16213"/>
    <w:rsid w:val="00E22CC7"/>
    <w:rsid w:val="00E41F1A"/>
    <w:rsid w:val="00E428D9"/>
    <w:rsid w:val="00E44751"/>
    <w:rsid w:val="00E46853"/>
    <w:rsid w:val="00E656FF"/>
    <w:rsid w:val="00E755FD"/>
    <w:rsid w:val="00E800B3"/>
    <w:rsid w:val="00E8673E"/>
    <w:rsid w:val="00EA0D24"/>
    <w:rsid w:val="00EA1FDD"/>
    <w:rsid w:val="00EA61E6"/>
    <w:rsid w:val="00EB316C"/>
    <w:rsid w:val="00EB4705"/>
    <w:rsid w:val="00EC3914"/>
    <w:rsid w:val="00ED4857"/>
    <w:rsid w:val="00ED496E"/>
    <w:rsid w:val="00ED7F9B"/>
    <w:rsid w:val="00EE183D"/>
    <w:rsid w:val="00EF2038"/>
    <w:rsid w:val="00EF3D63"/>
    <w:rsid w:val="00EF43B6"/>
    <w:rsid w:val="00F06FB0"/>
    <w:rsid w:val="00F102F1"/>
    <w:rsid w:val="00F10350"/>
    <w:rsid w:val="00F11088"/>
    <w:rsid w:val="00F20A46"/>
    <w:rsid w:val="00F22275"/>
    <w:rsid w:val="00F229DF"/>
    <w:rsid w:val="00F24329"/>
    <w:rsid w:val="00F2576E"/>
    <w:rsid w:val="00F6197C"/>
    <w:rsid w:val="00F71DBA"/>
    <w:rsid w:val="00F72331"/>
    <w:rsid w:val="00F77372"/>
    <w:rsid w:val="00F80347"/>
    <w:rsid w:val="00F87C31"/>
    <w:rsid w:val="00F906EC"/>
    <w:rsid w:val="00F91CA4"/>
    <w:rsid w:val="00F9255E"/>
    <w:rsid w:val="00F9392A"/>
    <w:rsid w:val="00F96356"/>
    <w:rsid w:val="00FB0969"/>
    <w:rsid w:val="00FC3940"/>
    <w:rsid w:val="00FC3991"/>
    <w:rsid w:val="00FC7AB5"/>
    <w:rsid w:val="00FE7B33"/>
    <w:rsid w:val="00FF3CA8"/>
  </w:rsids>
  <m:mathPr>
    <m:mathFont m:val="Cambria Math"/>
    <m:brkBin m:val="before"/>
    <m:brkBinSub m:val="--"/>
    <m:smallFrac m:val="0"/>
    <m:dispDef m:val="0"/>
    <m:lMargin m:val="0"/>
    <m:rMargin m:val="0"/>
    <m:defJc m:val="centerGroup"/>
    <m:wrapRight/>
    <m:intLim m:val="subSup"/>
    <m:naryLim m:val="subSup"/>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789CA1"/>
  <w15:docId w15:val="{7692FA50-B0C7-4DA1-8E28-6B2052FB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1E21"/>
    <w:rPr>
      <w:rFonts w:ascii="Calibri" w:eastAsiaTheme="minorHAnsi" w:hAnsi="Calibri" w:cs="Calibri"/>
      <w:sz w:val="22"/>
      <w:szCs w:val="22"/>
      <w:lang w:eastAsia="ko-K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1F6C72"/>
    <w:pPr>
      <w:tabs>
        <w:tab w:val="center" w:pos="4819"/>
        <w:tab w:val="right" w:pos="9638"/>
      </w:tabs>
    </w:pPr>
    <w:rPr>
      <w:rFonts w:ascii="Times New Roman" w:eastAsia="Times New Roman" w:hAnsi="Times New Roman" w:cs="Times New Roman"/>
      <w:sz w:val="24"/>
      <w:szCs w:val="24"/>
      <w:lang w:eastAsia="en-US"/>
    </w:rPr>
  </w:style>
  <w:style w:type="paragraph" w:styleId="Stopka">
    <w:name w:val="footer"/>
    <w:basedOn w:val="Normalny"/>
    <w:link w:val="StopkaZnak"/>
    <w:rsid w:val="001F6C72"/>
    <w:pPr>
      <w:tabs>
        <w:tab w:val="center" w:pos="4819"/>
        <w:tab w:val="right" w:pos="9638"/>
      </w:tabs>
    </w:pPr>
    <w:rPr>
      <w:rFonts w:ascii="Times New Roman" w:eastAsia="Times New Roman" w:hAnsi="Times New Roman" w:cs="Times New Roman"/>
      <w:sz w:val="24"/>
      <w:szCs w:val="24"/>
      <w:lang w:eastAsia="en-US"/>
    </w:rPr>
  </w:style>
  <w:style w:type="character" w:styleId="Numerstrony">
    <w:name w:val="page number"/>
    <w:basedOn w:val="Domylnaczcionkaakapitu"/>
    <w:rsid w:val="001F6C72"/>
  </w:style>
  <w:style w:type="paragraph" w:styleId="Mapadokumentu">
    <w:name w:val="Document Map"/>
    <w:basedOn w:val="Normalny"/>
    <w:link w:val="MapadokumentuZnak"/>
    <w:uiPriority w:val="99"/>
    <w:semiHidden/>
    <w:unhideWhenUsed/>
    <w:rsid w:val="00A97CD3"/>
    <w:rPr>
      <w:rFonts w:ascii="Lucida Grande" w:hAnsi="Lucida Grande"/>
    </w:rPr>
  </w:style>
  <w:style w:type="character" w:customStyle="1" w:styleId="MapadokumentuZnak">
    <w:name w:val="Mapa dokumentu Znak"/>
    <w:basedOn w:val="Domylnaczcionkaakapitu"/>
    <w:link w:val="Mapadokumentu"/>
    <w:uiPriority w:val="99"/>
    <w:semiHidden/>
    <w:rsid w:val="00A97CD3"/>
    <w:rPr>
      <w:rFonts w:ascii="Lucida Grande" w:hAnsi="Lucida Grande"/>
      <w:sz w:val="24"/>
      <w:szCs w:val="24"/>
      <w:lang w:val="pl-PL"/>
    </w:rPr>
  </w:style>
  <w:style w:type="paragraph" w:customStyle="1" w:styleId="MainText">
    <w:name w:val="Main Text"/>
    <w:basedOn w:val="Normalny"/>
    <w:qFormat/>
    <w:rsid w:val="00A97CD3"/>
    <w:pPr>
      <w:outlineLvl w:val="0"/>
    </w:pPr>
    <w:rPr>
      <w:rFonts w:ascii="Arial" w:eastAsia="Times New Roman" w:hAnsi="Arial" w:cs="Arial"/>
      <w:szCs w:val="24"/>
      <w:lang w:eastAsia="en-US"/>
    </w:rPr>
  </w:style>
  <w:style w:type="paragraph" w:customStyle="1" w:styleId="Heading">
    <w:name w:val="Heading"/>
    <w:basedOn w:val="MainText"/>
    <w:next w:val="MainText"/>
    <w:qFormat/>
    <w:rsid w:val="00A97CD3"/>
    <w:rPr>
      <w:b/>
      <w:bCs/>
    </w:rPr>
  </w:style>
  <w:style w:type="paragraph" w:customStyle="1" w:styleId="MainTextLeftIndent">
    <w:name w:val="Main Text Left Indent"/>
    <w:basedOn w:val="MainText"/>
    <w:qFormat/>
    <w:rsid w:val="00A97CD3"/>
    <w:pPr>
      <w:ind w:left="2608"/>
    </w:pPr>
  </w:style>
  <w:style w:type="paragraph" w:customStyle="1" w:styleId="MainTextHangingIndent">
    <w:name w:val="Main Text Hanging Indent"/>
    <w:basedOn w:val="MainText"/>
    <w:next w:val="MainTextLeftIndent"/>
    <w:qFormat/>
    <w:rsid w:val="00A97CD3"/>
    <w:pPr>
      <w:ind w:left="2608" w:hanging="2608"/>
    </w:pPr>
  </w:style>
  <w:style w:type="paragraph" w:styleId="Tekstdymka">
    <w:name w:val="Balloon Text"/>
    <w:basedOn w:val="Normalny"/>
    <w:link w:val="TekstdymkaZnak"/>
    <w:uiPriority w:val="99"/>
    <w:semiHidden/>
    <w:unhideWhenUsed/>
    <w:rsid w:val="00C6392A"/>
    <w:rPr>
      <w:rFonts w:ascii="Lucida Grande" w:hAnsi="Lucida Grande"/>
      <w:sz w:val="18"/>
      <w:szCs w:val="18"/>
    </w:rPr>
  </w:style>
  <w:style w:type="character" w:customStyle="1" w:styleId="TekstdymkaZnak">
    <w:name w:val="Tekst dymka Znak"/>
    <w:basedOn w:val="Domylnaczcionkaakapitu"/>
    <w:link w:val="Tekstdymka"/>
    <w:uiPriority w:val="99"/>
    <w:semiHidden/>
    <w:rsid w:val="00C6392A"/>
    <w:rPr>
      <w:rFonts w:ascii="Lucida Grande" w:hAnsi="Lucida Grande"/>
      <w:sz w:val="18"/>
      <w:szCs w:val="18"/>
      <w:lang w:val="pl-PL"/>
    </w:rPr>
  </w:style>
  <w:style w:type="character" w:styleId="Hipercze">
    <w:name w:val="Hyperlink"/>
    <w:basedOn w:val="Domylnaczcionkaakapitu"/>
    <w:uiPriority w:val="99"/>
    <w:unhideWhenUsed/>
    <w:rsid w:val="00871E21"/>
    <w:rPr>
      <w:color w:val="0563C1"/>
      <w:u w:val="single"/>
    </w:rPr>
  </w:style>
  <w:style w:type="paragraph" w:styleId="Tytu">
    <w:name w:val="Title"/>
    <w:basedOn w:val="Normalny"/>
    <w:next w:val="Normalny"/>
    <w:link w:val="TytuZnak"/>
    <w:uiPriority w:val="10"/>
    <w:qFormat/>
    <w:rsid w:val="00CC6BDB"/>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C6BDB"/>
    <w:rPr>
      <w:rFonts w:asciiTheme="majorHAnsi" w:eastAsiaTheme="majorEastAsia" w:hAnsiTheme="majorHAnsi" w:cstheme="majorBidi"/>
      <w:spacing w:val="-10"/>
      <w:kern w:val="28"/>
      <w:sz w:val="56"/>
      <w:szCs w:val="56"/>
      <w:lang w:eastAsia="ko-KR"/>
    </w:rPr>
  </w:style>
  <w:style w:type="paragraph" w:styleId="Akapitzlist">
    <w:name w:val="List Paragraph"/>
    <w:basedOn w:val="Normalny"/>
    <w:uiPriority w:val="34"/>
    <w:qFormat/>
    <w:rsid w:val="00697C3D"/>
    <w:pPr>
      <w:ind w:left="720"/>
      <w:contextualSpacing/>
    </w:pPr>
  </w:style>
  <w:style w:type="character" w:styleId="Pogrubienie">
    <w:name w:val="Strong"/>
    <w:basedOn w:val="Domylnaczcionkaakapitu"/>
    <w:uiPriority w:val="22"/>
    <w:qFormat/>
    <w:rsid w:val="00B02C2D"/>
    <w:rPr>
      <w:b/>
      <w:bCs/>
    </w:rPr>
  </w:style>
  <w:style w:type="character" w:customStyle="1" w:styleId="NagwekZnak">
    <w:name w:val="Nagłówek Znak"/>
    <w:basedOn w:val="Domylnaczcionkaakapitu"/>
    <w:link w:val="Nagwek"/>
    <w:rsid w:val="003C6C31"/>
    <w:rPr>
      <w:sz w:val="24"/>
      <w:szCs w:val="24"/>
    </w:rPr>
  </w:style>
  <w:style w:type="character" w:customStyle="1" w:styleId="UnresolvedMention1">
    <w:name w:val="Unresolved Mention1"/>
    <w:basedOn w:val="Domylnaczcionkaakapitu"/>
    <w:uiPriority w:val="99"/>
    <w:semiHidden/>
    <w:unhideWhenUsed/>
    <w:rsid w:val="00614E88"/>
    <w:rPr>
      <w:color w:val="605E5C"/>
      <w:shd w:val="clear" w:color="auto" w:fill="E1DFDD"/>
    </w:rPr>
  </w:style>
  <w:style w:type="character" w:styleId="UyteHipercze">
    <w:name w:val="FollowedHyperlink"/>
    <w:basedOn w:val="Domylnaczcionkaakapitu"/>
    <w:uiPriority w:val="99"/>
    <w:semiHidden/>
    <w:unhideWhenUsed/>
    <w:rsid w:val="005F4B09"/>
    <w:rPr>
      <w:color w:val="919191" w:themeColor="followedHyperlink"/>
      <w:u w:val="single"/>
    </w:rPr>
  </w:style>
  <w:style w:type="character" w:customStyle="1" w:styleId="StopkaZnak">
    <w:name w:val="Stopka Znak"/>
    <w:basedOn w:val="Domylnaczcionkaakapitu"/>
    <w:link w:val="Stopka"/>
    <w:rsid w:val="00DC72AA"/>
    <w:rPr>
      <w:sz w:val="24"/>
      <w:szCs w:val="24"/>
    </w:rPr>
  </w:style>
  <w:style w:type="paragraph" w:customStyle="1" w:styleId="Default">
    <w:name w:val="Default"/>
    <w:rsid w:val="00DC72AA"/>
    <w:pPr>
      <w:autoSpaceDE w:val="0"/>
      <w:autoSpaceDN w:val="0"/>
      <w:adjustRightInd w:val="0"/>
    </w:pPr>
    <w:rPr>
      <w:rFonts w:ascii="Arial" w:eastAsia="Calibri" w:hAnsi="Arial" w:cs="Arial"/>
      <w:color w:val="000000"/>
      <w:sz w:val="24"/>
      <w:szCs w:val="24"/>
      <w:lang w:eastAsia="en-GB" w:bidi="en-GB"/>
    </w:rPr>
  </w:style>
  <w:style w:type="character" w:customStyle="1" w:styleId="Nevyeenzmnka1">
    <w:name w:val="Nevyřešená zmínka1"/>
    <w:basedOn w:val="Domylnaczcionkaakapitu"/>
    <w:uiPriority w:val="99"/>
    <w:semiHidden/>
    <w:unhideWhenUsed/>
    <w:rsid w:val="00F2576E"/>
    <w:rPr>
      <w:color w:val="605E5C"/>
      <w:shd w:val="clear" w:color="auto" w:fill="E1DFDD"/>
    </w:rPr>
  </w:style>
  <w:style w:type="character" w:styleId="Odwoaniedokomentarza">
    <w:name w:val="annotation reference"/>
    <w:basedOn w:val="Domylnaczcionkaakapitu"/>
    <w:uiPriority w:val="99"/>
    <w:semiHidden/>
    <w:unhideWhenUsed/>
    <w:rsid w:val="002502F3"/>
    <w:rPr>
      <w:sz w:val="16"/>
      <w:szCs w:val="16"/>
    </w:rPr>
  </w:style>
  <w:style w:type="paragraph" w:styleId="Tekstkomentarza">
    <w:name w:val="annotation text"/>
    <w:basedOn w:val="Normalny"/>
    <w:link w:val="TekstkomentarzaZnak"/>
    <w:uiPriority w:val="99"/>
    <w:semiHidden/>
    <w:unhideWhenUsed/>
    <w:rsid w:val="002502F3"/>
    <w:rPr>
      <w:sz w:val="20"/>
      <w:szCs w:val="20"/>
    </w:rPr>
  </w:style>
  <w:style w:type="character" w:customStyle="1" w:styleId="TekstkomentarzaZnak">
    <w:name w:val="Tekst komentarza Znak"/>
    <w:basedOn w:val="Domylnaczcionkaakapitu"/>
    <w:link w:val="Tekstkomentarza"/>
    <w:uiPriority w:val="99"/>
    <w:semiHidden/>
    <w:rsid w:val="002502F3"/>
    <w:rPr>
      <w:rFonts w:ascii="Calibri" w:eastAsiaTheme="minorHAnsi" w:hAnsi="Calibri" w:cs="Calibri"/>
      <w:lang w:eastAsia="ko-KR"/>
    </w:rPr>
  </w:style>
  <w:style w:type="paragraph" w:styleId="Tematkomentarza">
    <w:name w:val="annotation subject"/>
    <w:basedOn w:val="Tekstkomentarza"/>
    <w:next w:val="Tekstkomentarza"/>
    <w:link w:val="TematkomentarzaZnak"/>
    <w:uiPriority w:val="99"/>
    <w:semiHidden/>
    <w:unhideWhenUsed/>
    <w:rsid w:val="002502F3"/>
    <w:rPr>
      <w:b/>
      <w:bCs/>
    </w:rPr>
  </w:style>
  <w:style w:type="character" w:customStyle="1" w:styleId="TematkomentarzaZnak">
    <w:name w:val="Temat komentarza Znak"/>
    <w:basedOn w:val="TekstkomentarzaZnak"/>
    <w:link w:val="Tematkomentarza"/>
    <w:uiPriority w:val="99"/>
    <w:semiHidden/>
    <w:rsid w:val="002502F3"/>
    <w:rPr>
      <w:rFonts w:ascii="Calibri" w:eastAsiaTheme="minorHAnsi" w:hAnsi="Calibri" w:cs="Calibri"/>
      <w:b/>
      <w:bCs/>
      <w:lang w:eastAsia="ko-KR"/>
    </w:rPr>
  </w:style>
  <w:style w:type="character" w:styleId="Nierozpoznanawzmianka">
    <w:name w:val="Unresolved Mention"/>
    <w:basedOn w:val="Domylnaczcionkaakapitu"/>
    <w:uiPriority w:val="99"/>
    <w:semiHidden/>
    <w:unhideWhenUsed/>
    <w:rsid w:val="00ED496E"/>
    <w:rPr>
      <w:color w:val="605E5C"/>
      <w:shd w:val="clear" w:color="auto" w:fill="E1DFDD"/>
    </w:rPr>
  </w:style>
  <w:style w:type="paragraph" w:styleId="NormalnyWeb">
    <w:name w:val="Normal (Web)"/>
    <w:basedOn w:val="Normalny"/>
    <w:uiPriority w:val="99"/>
    <w:unhideWhenUsed/>
    <w:rsid w:val="000732D8"/>
    <w:pPr>
      <w:spacing w:before="100" w:beforeAutospacing="1" w:after="100" w:afterAutospacing="1"/>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0732D8"/>
    <w:rPr>
      <w:sz w:val="20"/>
      <w:szCs w:val="20"/>
    </w:rPr>
  </w:style>
  <w:style w:type="character" w:customStyle="1" w:styleId="TekstprzypisudolnegoZnak">
    <w:name w:val="Tekst przypisu dolnego Znak"/>
    <w:basedOn w:val="Domylnaczcionkaakapitu"/>
    <w:link w:val="Tekstprzypisudolnego"/>
    <w:uiPriority w:val="99"/>
    <w:semiHidden/>
    <w:rsid w:val="000732D8"/>
    <w:rPr>
      <w:rFonts w:ascii="Calibri" w:eastAsiaTheme="minorHAnsi" w:hAnsi="Calibri" w:cs="Calibri"/>
      <w:lang w:eastAsia="ko-KR"/>
    </w:rPr>
  </w:style>
  <w:style w:type="character" w:styleId="Odwoanieprzypisudolnego">
    <w:name w:val="footnote reference"/>
    <w:basedOn w:val="Domylnaczcionkaakapitu"/>
    <w:uiPriority w:val="99"/>
    <w:semiHidden/>
    <w:unhideWhenUsed/>
    <w:rsid w:val="000732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00420">
      <w:bodyDiv w:val="1"/>
      <w:marLeft w:val="0"/>
      <w:marRight w:val="0"/>
      <w:marTop w:val="0"/>
      <w:marBottom w:val="0"/>
      <w:divBdr>
        <w:top w:val="none" w:sz="0" w:space="0" w:color="auto"/>
        <w:left w:val="none" w:sz="0" w:space="0" w:color="auto"/>
        <w:bottom w:val="none" w:sz="0" w:space="0" w:color="auto"/>
        <w:right w:val="none" w:sz="0" w:space="0" w:color="auto"/>
      </w:divBdr>
    </w:div>
    <w:div w:id="676731130">
      <w:bodyDiv w:val="1"/>
      <w:marLeft w:val="0"/>
      <w:marRight w:val="0"/>
      <w:marTop w:val="0"/>
      <w:marBottom w:val="0"/>
      <w:divBdr>
        <w:top w:val="none" w:sz="0" w:space="0" w:color="auto"/>
        <w:left w:val="none" w:sz="0" w:space="0" w:color="auto"/>
        <w:bottom w:val="none" w:sz="0" w:space="0" w:color="auto"/>
        <w:right w:val="none" w:sz="0" w:space="0" w:color="auto"/>
      </w:divBdr>
    </w:div>
    <w:div w:id="958102813">
      <w:bodyDiv w:val="1"/>
      <w:marLeft w:val="0"/>
      <w:marRight w:val="0"/>
      <w:marTop w:val="0"/>
      <w:marBottom w:val="0"/>
      <w:divBdr>
        <w:top w:val="none" w:sz="0" w:space="0" w:color="auto"/>
        <w:left w:val="none" w:sz="0" w:space="0" w:color="auto"/>
        <w:bottom w:val="none" w:sz="0" w:space="0" w:color="auto"/>
        <w:right w:val="none" w:sz="0" w:space="0" w:color="auto"/>
      </w:divBdr>
    </w:div>
    <w:div w:id="1633901157">
      <w:bodyDiv w:val="1"/>
      <w:marLeft w:val="0"/>
      <w:marRight w:val="0"/>
      <w:marTop w:val="0"/>
      <w:marBottom w:val="0"/>
      <w:divBdr>
        <w:top w:val="none" w:sz="0" w:space="0" w:color="auto"/>
        <w:left w:val="none" w:sz="0" w:space="0" w:color="auto"/>
        <w:bottom w:val="none" w:sz="0" w:space="0" w:color="auto"/>
        <w:right w:val="none" w:sz="0" w:space="0" w:color="auto"/>
      </w:divBdr>
    </w:div>
    <w:div w:id="1713072616">
      <w:bodyDiv w:val="1"/>
      <w:marLeft w:val="0"/>
      <w:marRight w:val="0"/>
      <w:marTop w:val="0"/>
      <w:marBottom w:val="0"/>
      <w:divBdr>
        <w:top w:val="none" w:sz="0" w:space="0" w:color="auto"/>
        <w:left w:val="none" w:sz="0" w:space="0" w:color="auto"/>
        <w:bottom w:val="none" w:sz="0" w:space="0" w:color="auto"/>
        <w:right w:val="none" w:sz="0" w:space="0" w:color="auto"/>
      </w:divBdr>
    </w:div>
    <w:div w:id="1767115375">
      <w:bodyDiv w:val="1"/>
      <w:marLeft w:val="0"/>
      <w:marRight w:val="0"/>
      <w:marTop w:val="0"/>
      <w:marBottom w:val="0"/>
      <w:divBdr>
        <w:top w:val="none" w:sz="0" w:space="0" w:color="auto"/>
        <w:left w:val="none" w:sz="0" w:space="0" w:color="auto"/>
        <w:bottom w:val="none" w:sz="0" w:space="0" w:color="auto"/>
        <w:right w:val="none" w:sz="0" w:space="0" w:color="auto"/>
      </w:divBdr>
    </w:div>
    <w:div w:id="1995721809">
      <w:bodyDiv w:val="1"/>
      <w:marLeft w:val="0"/>
      <w:marRight w:val="0"/>
      <w:marTop w:val="0"/>
      <w:marBottom w:val="0"/>
      <w:divBdr>
        <w:top w:val="none" w:sz="0" w:space="0" w:color="auto"/>
        <w:left w:val="none" w:sz="0" w:space="0" w:color="auto"/>
        <w:bottom w:val="none" w:sz="0" w:space="0" w:color="auto"/>
        <w:right w:val="none" w:sz="0" w:space="0" w:color="auto"/>
      </w:divBdr>
    </w:div>
    <w:div w:id="2117553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kiantyres.pl/innowacyjnosc/testowanie/centrum-technologiczne-w-hiszpanii/"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okiantyres.pl/innowacyjnosc/fakty-o-oponach/ue-etykiety-na-opony/nowa-etykieta-ue-na-opony-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okiantyres.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kiantyres.pl/innowacyjnosc/badania-oraz-rozwoj/" TargetMode="External"/><Relationship Id="rId5" Type="http://schemas.openxmlformats.org/officeDocument/2006/relationships/numbering" Target="numbering.xml"/><Relationship Id="rId15" Type="http://schemas.openxmlformats.org/officeDocument/2006/relationships/hyperlink" Target="https://nokiantyres.studio.crasman.fi/bank/public_press_room/launch_material_for_press_events/pr_material_-_ce/2021/tire_noise_2021"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kiantyres.pl/innowacyjnosc/badania-oraz-rozwoj/"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okianTyres">
      <a:dk1>
        <a:srgbClr val="262626"/>
      </a:dk1>
      <a:lt1>
        <a:srgbClr val="FFFFFF"/>
      </a:lt1>
      <a:dk2>
        <a:srgbClr val="938974"/>
      </a:dk2>
      <a:lt2>
        <a:srgbClr val="E7E6E6"/>
      </a:lt2>
      <a:accent1>
        <a:srgbClr val="51B848"/>
      </a:accent1>
      <a:accent2>
        <a:srgbClr val="262626"/>
      </a:accent2>
      <a:accent3>
        <a:srgbClr val="5F5F5F"/>
      </a:accent3>
      <a:accent4>
        <a:srgbClr val="A9A9A9"/>
      </a:accent4>
      <a:accent5>
        <a:srgbClr val="D2CDC3"/>
      </a:accent5>
      <a:accent6>
        <a:srgbClr val="938974"/>
      </a:accent6>
      <a:hlink>
        <a:srgbClr val="919191"/>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D774B3D20CE741B27D590D92E1E870" ma:contentTypeVersion="12" ma:contentTypeDescription="Create a new document." ma:contentTypeScope="" ma:versionID="326d444a8a0bd0e63a65bcd21bea0e91">
  <xsd:schema xmlns:xsd="http://www.w3.org/2001/XMLSchema" xmlns:xs="http://www.w3.org/2001/XMLSchema" xmlns:p="http://schemas.microsoft.com/office/2006/metadata/properties" xmlns:ns2="f4a7dfc4-18ff-4bde-855d-20b699e38c98" xmlns:ns3="cc9440a9-41a5-4410-b8c4-d10673a12b47" targetNamespace="http://schemas.microsoft.com/office/2006/metadata/properties" ma:root="true" ma:fieldsID="796e456d0873a2513ae12c12a36d3da9" ns2:_="" ns3:_="">
    <xsd:import namespace="f4a7dfc4-18ff-4bde-855d-20b699e38c98"/>
    <xsd:import namespace="cc9440a9-41a5-4410-b8c4-d10673a12b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7dfc4-18ff-4bde-855d-20b699e38c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440a9-41a5-4410-b8c4-d10673a12b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FFE6BF-F323-4C9F-9D56-AC5911BB6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7dfc4-18ff-4bde-855d-20b699e38c98"/>
    <ds:schemaRef ds:uri="cc9440a9-41a5-4410-b8c4-d10673a12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EEA477-965B-4FC3-A316-8902FE345E96}">
  <ds:schemaRefs>
    <ds:schemaRef ds:uri="http://schemas.openxmlformats.org/officeDocument/2006/bibliography"/>
  </ds:schemaRefs>
</ds:datastoreItem>
</file>

<file path=customXml/itemProps3.xml><?xml version="1.0" encoding="utf-8"?>
<ds:datastoreItem xmlns:ds="http://schemas.openxmlformats.org/officeDocument/2006/customXml" ds:itemID="{25459E29-4FF0-4865-9B10-005B4A837514}">
  <ds:schemaRefs>
    <ds:schemaRef ds:uri="http://schemas.microsoft.com/sharepoint/v3/contenttype/forms"/>
  </ds:schemaRefs>
</ds:datastoreItem>
</file>

<file path=customXml/itemProps4.xml><?xml version="1.0" encoding="utf-8"?>
<ds:datastoreItem xmlns:ds="http://schemas.openxmlformats.org/officeDocument/2006/customXml" ds:itemID="{E62608DC-9AD4-43BA-8FC9-E66650CF42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881</Words>
  <Characters>5290</Characters>
  <Application>Microsoft Office Word</Application>
  <DocSecurity>0</DocSecurity>
  <Lines>44</Lines>
  <Paragraphs>12</Paragraphs>
  <ScaleCrop>false</ScaleCrop>
  <HeadingPairs>
    <vt:vector size="8" baseType="variant">
      <vt:variant>
        <vt:lpstr>Tytuł</vt:lpstr>
      </vt:variant>
      <vt:variant>
        <vt:i4>1</vt:i4>
      </vt:variant>
      <vt:variant>
        <vt:lpstr>Title</vt:lpstr>
      </vt:variant>
      <vt:variant>
        <vt:i4>1</vt:i4>
      </vt:variant>
      <vt:variant>
        <vt:lpstr>Název</vt:lpstr>
      </vt:variant>
      <vt:variant>
        <vt:i4>1</vt:i4>
      </vt:variant>
      <vt:variant>
        <vt:lpstr>Otsikko</vt:lpstr>
      </vt:variant>
      <vt:variant>
        <vt:i4>1</vt:i4>
      </vt:variant>
    </vt:vector>
  </HeadingPairs>
  <TitlesOfParts>
    <vt:vector size="4" baseType="lpstr">
      <vt:lpstr>Vastaanottajan nimi</vt:lpstr>
      <vt:lpstr>Vastaanottajan nimi</vt:lpstr>
      <vt:lpstr>Vastaanottajan nimi</vt:lpstr>
      <vt:lpstr>Vastaanottajan nimi</vt:lpstr>
    </vt:vector>
  </TitlesOfParts>
  <Company>Nokian Renkaat Oyj</Company>
  <LinksUpToDate>false</LinksUpToDate>
  <CharactersWithSpaces>6159</CharactersWithSpaces>
  <SharedDoc>false</SharedDoc>
  <HLinks>
    <vt:vector size="12" baseType="variant">
      <vt:variant>
        <vt:i4>2818133</vt:i4>
      </vt:variant>
      <vt:variant>
        <vt:i4>-1</vt:i4>
      </vt:variant>
      <vt:variant>
        <vt:i4>2053</vt:i4>
      </vt:variant>
      <vt:variant>
        <vt:i4>1</vt:i4>
      </vt:variant>
      <vt:variant>
        <vt:lpwstr>word_eng_bar_2</vt:lpwstr>
      </vt:variant>
      <vt:variant>
        <vt:lpwstr/>
      </vt:variant>
      <vt:variant>
        <vt:i4>2687057</vt:i4>
      </vt:variant>
      <vt:variant>
        <vt:i4>-1</vt:i4>
      </vt:variant>
      <vt:variant>
        <vt:i4>2054</vt:i4>
      </vt:variant>
      <vt:variant>
        <vt:i4>1</vt:i4>
      </vt:variant>
      <vt:variant>
        <vt:lpwstr>word_eng_address_3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Vastaanottajan nimi</dc:title>
  <dc:creator>Rice Milla</dc:creator>
  <cp:lastModifiedBy>Tomasz Nowicki</cp:lastModifiedBy>
  <cp:revision>3</cp:revision>
  <cp:lastPrinted>2021-07-21T13:00:00Z</cp:lastPrinted>
  <dcterms:created xsi:type="dcterms:W3CDTF">2021-09-21T08:17:00Z</dcterms:created>
  <dcterms:modified xsi:type="dcterms:W3CDTF">2021-09-21T08:24:00Z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0x010100AAD774B3D20CE741B27D590D92E1E870</vt:lpwstr>
  </property>
</Properties>
</file>