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7DBDC" w14:textId="36213FAB" w:rsidR="00493C12" w:rsidRDefault="0049383F" w:rsidP="0049383F">
      <w:pPr>
        <w:tabs>
          <w:tab w:val="left" w:pos="7764"/>
        </w:tabs>
        <w:jc w:val="both"/>
      </w:pPr>
      <w:r>
        <w:tab/>
      </w:r>
    </w:p>
    <w:p w14:paraId="404834E2" w14:textId="2D21A59C" w:rsidR="0049383F" w:rsidRDefault="003C20BB" w:rsidP="00A35BF5">
      <w:pPr>
        <w:jc w:val="both"/>
        <w:rPr>
          <w:rFonts w:asciiTheme="majorHAnsi" w:hAnsiTheme="majorHAnsi" w:cstheme="majorHAnsi"/>
          <w:b/>
          <w:bCs/>
          <w:color w:val="002751"/>
          <w:sz w:val="24"/>
          <w:szCs w:val="24"/>
        </w:rPr>
      </w:pPr>
      <w:r>
        <w:rPr>
          <w:rFonts w:asciiTheme="majorHAnsi" w:hAnsiTheme="majorHAnsi" w:cstheme="majorHAnsi"/>
          <w:b/>
          <w:bCs/>
          <w:color w:val="002751"/>
          <w:sz w:val="24"/>
          <w:szCs w:val="24"/>
        </w:rPr>
        <w:tab/>
      </w:r>
      <w:r>
        <w:rPr>
          <w:rFonts w:asciiTheme="majorHAnsi" w:hAnsiTheme="majorHAnsi" w:cstheme="majorHAnsi"/>
          <w:b/>
          <w:bCs/>
          <w:color w:val="002751"/>
          <w:sz w:val="24"/>
          <w:szCs w:val="24"/>
        </w:rPr>
        <w:tab/>
      </w:r>
      <w:r>
        <w:rPr>
          <w:rFonts w:asciiTheme="majorHAnsi" w:hAnsiTheme="majorHAnsi" w:cstheme="majorHAnsi"/>
          <w:b/>
          <w:bCs/>
          <w:color w:val="002751"/>
          <w:sz w:val="24"/>
          <w:szCs w:val="24"/>
        </w:rPr>
        <w:tab/>
      </w:r>
      <w:r>
        <w:rPr>
          <w:rFonts w:asciiTheme="majorHAnsi" w:hAnsiTheme="majorHAnsi" w:cstheme="majorHAnsi"/>
          <w:b/>
          <w:bCs/>
          <w:color w:val="002751"/>
          <w:sz w:val="24"/>
          <w:szCs w:val="24"/>
        </w:rPr>
        <w:tab/>
      </w:r>
      <w:r>
        <w:rPr>
          <w:rFonts w:asciiTheme="majorHAnsi" w:hAnsiTheme="majorHAnsi" w:cstheme="majorHAnsi"/>
          <w:b/>
          <w:bCs/>
          <w:color w:val="002751"/>
          <w:sz w:val="24"/>
          <w:szCs w:val="24"/>
        </w:rPr>
        <w:tab/>
      </w:r>
      <w:r>
        <w:rPr>
          <w:rFonts w:asciiTheme="majorHAnsi" w:hAnsiTheme="majorHAnsi" w:cstheme="majorHAnsi"/>
          <w:b/>
          <w:bCs/>
          <w:color w:val="002751"/>
          <w:sz w:val="24"/>
          <w:szCs w:val="24"/>
        </w:rPr>
        <w:tab/>
      </w:r>
      <w:r>
        <w:rPr>
          <w:rFonts w:asciiTheme="majorHAnsi" w:hAnsiTheme="majorHAnsi" w:cstheme="majorHAnsi"/>
          <w:b/>
          <w:bCs/>
          <w:color w:val="002751"/>
          <w:sz w:val="24"/>
          <w:szCs w:val="24"/>
        </w:rPr>
        <w:tab/>
      </w:r>
      <w:r>
        <w:rPr>
          <w:rFonts w:asciiTheme="majorHAnsi" w:hAnsiTheme="majorHAnsi" w:cstheme="majorHAnsi"/>
          <w:b/>
          <w:bCs/>
          <w:color w:val="002751"/>
          <w:sz w:val="24"/>
          <w:szCs w:val="24"/>
        </w:rPr>
        <w:tab/>
      </w:r>
      <w:r>
        <w:rPr>
          <w:rFonts w:asciiTheme="majorHAnsi" w:hAnsiTheme="majorHAnsi" w:cstheme="majorHAnsi"/>
          <w:b/>
          <w:bCs/>
          <w:color w:val="002751"/>
          <w:sz w:val="24"/>
          <w:szCs w:val="24"/>
        </w:rPr>
        <w:tab/>
        <w:t xml:space="preserve">Kraków </w:t>
      </w:r>
      <w:r w:rsidR="00882F65">
        <w:rPr>
          <w:rFonts w:asciiTheme="majorHAnsi" w:hAnsiTheme="majorHAnsi" w:cstheme="majorHAnsi"/>
          <w:b/>
          <w:bCs/>
          <w:color w:val="002751"/>
          <w:sz w:val="24"/>
          <w:szCs w:val="24"/>
        </w:rPr>
        <w:t>01</w:t>
      </w:r>
      <w:r w:rsidR="00AF07BA">
        <w:rPr>
          <w:rFonts w:asciiTheme="majorHAnsi" w:hAnsiTheme="majorHAnsi" w:cstheme="majorHAnsi"/>
          <w:b/>
          <w:bCs/>
          <w:color w:val="002751"/>
          <w:sz w:val="24"/>
          <w:szCs w:val="24"/>
        </w:rPr>
        <w:t>.</w:t>
      </w:r>
      <w:r w:rsidR="00882F65">
        <w:rPr>
          <w:rFonts w:asciiTheme="majorHAnsi" w:hAnsiTheme="majorHAnsi" w:cstheme="majorHAnsi"/>
          <w:b/>
          <w:bCs/>
          <w:color w:val="002751"/>
          <w:sz w:val="24"/>
          <w:szCs w:val="24"/>
        </w:rPr>
        <w:t>10</w:t>
      </w:r>
      <w:r>
        <w:rPr>
          <w:rFonts w:asciiTheme="majorHAnsi" w:hAnsiTheme="majorHAnsi" w:cstheme="majorHAnsi"/>
          <w:b/>
          <w:bCs/>
          <w:color w:val="002751"/>
          <w:sz w:val="24"/>
          <w:szCs w:val="24"/>
        </w:rPr>
        <w:t>.2021 r.</w:t>
      </w:r>
    </w:p>
    <w:p w14:paraId="7EDB0D89" w14:textId="34A345FE" w:rsidR="0049383F" w:rsidRPr="00882F65" w:rsidRDefault="00882F65" w:rsidP="0049383F">
      <w:pPr>
        <w:jc w:val="center"/>
        <w:rPr>
          <w:rFonts w:asciiTheme="majorHAnsi" w:hAnsiTheme="majorHAnsi" w:cstheme="majorHAnsi"/>
          <w:b/>
          <w:bCs/>
          <w:color w:val="002751"/>
          <w:sz w:val="24"/>
          <w:szCs w:val="24"/>
        </w:rPr>
      </w:pPr>
      <w:r w:rsidRPr="00882F65">
        <w:rPr>
          <w:rFonts w:asciiTheme="majorHAnsi" w:hAnsiTheme="majorHAnsi" w:cstheme="majorHAnsi"/>
          <w:b/>
          <w:bCs/>
          <w:color w:val="002751"/>
          <w:sz w:val="24"/>
          <w:szCs w:val="24"/>
        </w:rPr>
        <w:t xml:space="preserve">Budimex i KZN </w:t>
      </w:r>
      <w:r w:rsidR="00420023">
        <w:rPr>
          <w:rFonts w:asciiTheme="majorHAnsi" w:hAnsiTheme="majorHAnsi" w:cstheme="majorHAnsi"/>
          <w:b/>
          <w:bCs/>
          <w:color w:val="002751"/>
          <w:sz w:val="24"/>
          <w:szCs w:val="24"/>
        </w:rPr>
        <w:t xml:space="preserve">Rail </w:t>
      </w:r>
      <w:r w:rsidRPr="00882F65">
        <w:rPr>
          <w:rFonts w:asciiTheme="majorHAnsi" w:hAnsiTheme="majorHAnsi" w:cstheme="majorHAnsi"/>
          <w:b/>
          <w:bCs/>
          <w:color w:val="002751"/>
          <w:sz w:val="24"/>
          <w:szCs w:val="24"/>
        </w:rPr>
        <w:t>rozpoczynają budowę bazy Kolei Małopolskich</w:t>
      </w:r>
    </w:p>
    <w:p w14:paraId="6A1C8537" w14:textId="0EE5DB0F" w:rsidR="00882F65" w:rsidRPr="00A35BF5" w:rsidRDefault="00B30FD6" w:rsidP="00A35BF5">
      <w:pPr>
        <w:jc w:val="both"/>
        <w:rPr>
          <w:rFonts w:asciiTheme="majorHAnsi" w:hAnsiTheme="majorHAnsi" w:cstheme="majorHAnsi"/>
          <w:b/>
          <w:bCs/>
          <w:color w:val="002751"/>
          <w:sz w:val="24"/>
          <w:szCs w:val="24"/>
        </w:rPr>
      </w:pPr>
      <w:r w:rsidRPr="00A35BF5">
        <w:rPr>
          <w:rFonts w:asciiTheme="majorHAnsi" w:hAnsiTheme="majorHAnsi" w:cstheme="majorHAnsi"/>
          <w:b/>
          <w:bCs/>
          <w:color w:val="002751"/>
          <w:sz w:val="24"/>
          <w:szCs w:val="24"/>
        </w:rPr>
        <w:t xml:space="preserve">01.10.2021 r. </w:t>
      </w:r>
      <w:r w:rsidR="00892E71">
        <w:rPr>
          <w:rFonts w:asciiTheme="majorHAnsi" w:hAnsiTheme="majorHAnsi" w:cstheme="majorHAnsi"/>
          <w:b/>
          <w:bCs/>
          <w:color w:val="002751"/>
          <w:sz w:val="24"/>
          <w:szCs w:val="24"/>
        </w:rPr>
        <w:t xml:space="preserve">reprezentanci </w:t>
      </w:r>
      <w:r w:rsidRPr="00A35BF5">
        <w:rPr>
          <w:rFonts w:asciiTheme="majorHAnsi" w:hAnsiTheme="majorHAnsi" w:cstheme="majorHAnsi"/>
          <w:b/>
          <w:bCs/>
          <w:color w:val="002751"/>
          <w:sz w:val="24"/>
          <w:szCs w:val="24"/>
        </w:rPr>
        <w:t xml:space="preserve">konsorcjum Budimex i KZN Rail wraz z przedstawicielami inwestora </w:t>
      </w:r>
      <w:r w:rsidR="00A35BF5">
        <w:rPr>
          <w:rFonts w:asciiTheme="majorHAnsi" w:hAnsiTheme="majorHAnsi" w:cstheme="majorHAnsi"/>
          <w:b/>
          <w:bCs/>
          <w:color w:val="002751"/>
          <w:sz w:val="24"/>
          <w:szCs w:val="24"/>
        </w:rPr>
        <w:t>–</w:t>
      </w:r>
      <w:r w:rsidRPr="00A35BF5">
        <w:rPr>
          <w:rFonts w:asciiTheme="majorHAnsi" w:hAnsiTheme="majorHAnsi" w:cstheme="majorHAnsi"/>
          <w:b/>
          <w:bCs/>
          <w:color w:val="002751"/>
          <w:sz w:val="24"/>
          <w:szCs w:val="24"/>
        </w:rPr>
        <w:t xml:space="preserve"> samorządu województwa małopolskiego; i ostatecznego beneficjenta – Kolei Małopolskich</w:t>
      </w:r>
      <w:r w:rsidR="00A35BF5" w:rsidRPr="00A35BF5">
        <w:rPr>
          <w:rFonts w:asciiTheme="majorHAnsi" w:hAnsiTheme="majorHAnsi" w:cstheme="majorHAnsi"/>
          <w:b/>
          <w:bCs/>
          <w:color w:val="002751"/>
          <w:sz w:val="24"/>
          <w:szCs w:val="24"/>
        </w:rPr>
        <w:t xml:space="preserve">; zainaugurowali budowę </w:t>
      </w:r>
      <w:r w:rsidR="000806F4">
        <w:rPr>
          <w:rFonts w:asciiTheme="majorHAnsi" w:hAnsiTheme="majorHAnsi" w:cstheme="majorHAnsi"/>
          <w:b/>
          <w:bCs/>
          <w:color w:val="002751"/>
          <w:sz w:val="24"/>
          <w:szCs w:val="24"/>
        </w:rPr>
        <w:t xml:space="preserve">wartego ponad 92 mln złotych </w:t>
      </w:r>
      <w:r w:rsidR="00A35BF5" w:rsidRPr="00A35BF5">
        <w:rPr>
          <w:rFonts w:asciiTheme="majorHAnsi" w:hAnsiTheme="majorHAnsi" w:cstheme="majorHAnsi"/>
          <w:b/>
          <w:bCs/>
          <w:color w:val="002751"/>
          <w:sz w:val="24"/>
          <w:szCs w:val="24"/>
        </w:rPr>
        <w:t>zaplecza technicznego do obsługi taboru kolejowego w Krakowie.</w:t>
      </w:r>
      <w:r w:rsidRPr="00A35BF5">
        <w:rPr>
          <w:rFonts w:asciiTheme="majorHAnsi" w:hAnsiTheme="majorHAnsi" w:cstheme="majorHAnsi"/>
          <w:b/>
          <w:bCs/>
          <w:color w:val="002751"/>
          <w:sz w:val="24"/>
          <w:szCs w:val="24"/>
        </w:rPr>
        <w:t xml:space="preserve"> </w:t>
      </w:r>
    </w:p>
    <w:p w14:paraId="0C10861D" w14:textId="6C3E7400" w:rsidR="00463B47" w:rsidRDefault="00032970" w:rsidP="000806F4">
      <w:pPr>
        <w:jc w:val="both"/>
        <w:rPr>
          <w:rFonts w:asciiTheme="majorHAnsi" w:hAnsiTheme="majorHAnsi" w:cstheme="majorHAnsi"/>
          <w:color w:val="002751"/>
          <w:sz w:val="24"/>
          <w:szCs w:val="24"/>
        </w:rPr>
      </w:pPr>
      <w:r>
        <w:rPr>
          <w:rFonts w:asciiTheme="majorHAnsi" w:hAnsiTheme="majorHAnsi" w:cstheme="majorHAnsi"/>
          <w:color w:val="002751"/>
          <w:sz w:val="24"/>
          <w:szCs w:val="24"/>
        </w:rPr>
        <w:t xml:space="preserve">Umowa na inwestycję realizowaną w modelu </w:t>
      </w:r>
      <w:r w:rsidRPr="00E86A7C">
        <w:rPr>
          <w:rFonts w:asciiTheme="majorHAnsi" w:hAnsiTheme="majorHAnsi" w:cstheme="majorHAnsi"/>
          <w:color w:val="002751"/>
          <w:sz w:val="24"/>
          <w:szCs w:val="24"/>
        </w:rPr>
        <w:t>zaprojektuj i zbuduj</w:t>
      </w:r>
      <w:r>
        <w:rPr>
          <w:rFonts w:asciiTheme="majorHAnsi" w:hAnsiTheme="majorHAnsi" w:cstheme="majorHAnsi"/>
          <w:color w:val="002751"/>
          <w:sz w:val="24"/>
          <w:szCs w:val="24"/>
        </w:rPr>
        <w:t xml:space="preserve">, została podpisana rok temu. W </w:t>
      </w:r>
      <w:r w:rsidR="000806F4">
        <w:rPr>
          <w:rFonts w:asciiTheme="majorHAnsi" w:hAnsiTheme="majorHAnsi" w:cstheme="majorHAnsi"/>
          <w:color w:val="002751"/>
          <w:sz w:val="24"/>
          <w:szCs w:val="24"/>
        </w:rPr>
        <w:t xml:space="preserve">tym czasie </w:t>
      </w:r>
      <w:r>
        <w:rPr>
          <w:rFonts w:asciiTheme="majorHAnsi" w:hAnsiTheme="majorHAnsi" w:cstheme="majorHAnsi"/>
          <w:color w:val="002751"/>
          <w:sz w:val="24"/>
          <w:szCs w:val="24"/>
        </w:rPr>
        <w:t xml:space="preserve">wykonawcom </w:t>
      </w:r>
      <w:r w:rsidRPr="00032970">
        <w:rPr>
          <w:rFonts w:asciiTheme="majorHAnsi" w:hAnsiTheme="majorHAnsi" w:cstheme="majorHAnsi"/>
          <w:color w:val="002751"/>
          <w:sz w:val="24"/>
          <w:szCs w:val="24"/>
        </w:rPr>
        <w:t xml:space="preserve">udało się </w:t>
      </w:r>
      <w:r>
        <w:rPr>
          <w:rFonts w:asciiTheme="majorHAnsi" w:hAnsiTheme="majorHAnsi" w:cstheme="majorHAnsi"/>
          <w:color w:val="002751"/>
          <w:sz w:val="24"/>
          <w:szCs w:val="24"/>
        </w:rPr>
        <w:t xml:space="preserve">dokonać niezbędnych, wielostronnych uzgodnień projektu </w:t>
      </w:r>
      <w:r w:rsidRPr="00032970">
        <w:rPr>
          <w:rFonts w:asciiTheme="majorHAnsi" w:hAnsiTheme="majorHAnsi" w:cstheme="majorHAnsi"/>
          <w:color w:val="002751"/>
          <w:sz w:val="24"/>
          <w:szCs w:val="24"/>
        </w:rPr>
        <w:t>– co z uwagi na panującą pandemię wiązało się z licznymi utrudnieniami i wydłużenie</w:t>
      </w:r>
      <w:r w:rsidR="00420023">
        <w:rPr>
          <w:rFonts w:asciiTheme="majorHAnsi" w:hAnsiTheme="majorHAnsi" w:cstheme="majorHAnsi"/>
          <w:color w:val="002751"/>
          <w:sz w:val="24"/>
          <w:szCs w:val="24"/>
        </w:rPr>
        <w:t>m</w:t>
      </w:r>
      <w:r w:rsidRPr="00032970">
        <w:rPr>
          <w:rFonts w:asciiTheme="majorHAnsi" w:hAnsiTheme="majorHAnsi" w:cstheme="majorHAnsi"/>
          <w:color w:val="002751"/>
          <w:sz w:val="24"/>
          <w:szCs w:val="24"/>
        </w:rPr>
        <w:t xml:space="preserve"> procesu.</w:t>
      </w:r>
      <w:r>
        <w:rPr>
          <w:rFonts w:asciiTheme="majorHAnsi" w:hAnsiTheme="majorHAnsi" w:cstheme="majorHAnsi"/>
          <w:color w:val="002751"/>
          <w:sz w:val="24"/>
          <w:szCs w:val="24"/>
        </w:rPr>
        <w:t xml:space="preserve"> Ostatecznie </w:t>
      </w:r>
      <w:r w:rsidR="000806F4">
        <w:rPr>
          <w:rFonts w:asciiTheme="majorHAnsi" w:hAnsiTheme="majorHAnsi" w:cstheme="majorHAnsi"/>
          <w:color w:val="002751"/>
          <w:sz w:val="24"/>
          <w:szCs w:val="24"/>
        </w:rPr>
        <w:t xml:space="preserve">na początku września br. </w:t>
      </w:r>
      <w:r w:rsidRPr="00E86A7C">
        <w:rPr>
          <w:rFonts w:asciiTheme="majorHAnsi" w:hAnsiTheme="majorHAnsi" w:cstheme="majorHAnsi"/>
          <w:color w:val="002751"/>
          <w:sz w:val="24"/>
          <w:szCs w:val="24"/>
        </w:rPr>
        <w:t>Wojewod</w:t>
      </w:r>
      <w:r w:rsidR="000806F4">
        <w:rPr>
          <w:rFonts w:asciiTheme="majorHAnsi" w:hAnsiTheme="majorHAnsi" w:cstheme="majorHAnsi"/>
          <w:color w:val="002751"/>
          <w:sz w:val="24"/>
          <w:szCs w:val="24"/>
        </w:rPr>
        <w:t>a</w:t>
      </w:r>
      <w:r w:rsidRPr="00E86A7C">
        <w:rPr>
          <w:rFonts w:asciiTheme="majorHAnsi" w:hAnsiTheme="majorHAnsi" w:cstheme="majorHAnsi"/>
          <w:color w:val="002751"/>
          <w:sz w:val="24"/>
          <w:szCs w:val="24"/>
        </w:rPr>
        <w:t xml:space="preserve"> Małopolski</w:t>
      </w:r>
      <w:r w:rsidR="000806F4">
        <w:rPr>
          <w:rFonts w:asciiTheme="majorHAnsi" w:hAnsiTheme="majorHAnsi" w:cstheme="majorHAnsi"/>
          <w:color w:val="002751"/>
          <w:sz w:val="24"/>
          <w:szCs w:val="24"/>
        </w:rPr>
        <w:t xml:space="preserve"> wydał decyzję </w:t>
      </w:r>
      <w:r w:rsidRPr="00E86A7C">
        <w:rPr>
          <w:rFonts w:asciiTheme="majorHAnsi" w:hAnsiTheme="majorHAnsi" w:cstheme="majorHAnsi"/>
          <w:color w:val="002751"/>
          <w:sz w:val="24"/>
          <w:szCs w:val="24"/>
        </w:rPr>
        <w:t>zatwierdzając</w:t>
      </w:r>
      <w:r w:rsidR="000806F4">
        <w:rPr>
          <w:rFonts w:asciiTheme="majorHAnsi" w:hAnsiTheme="majorHAnsi" w:cstheme="majorHAnsi"/>
          <w:color w:val="002751"/>
          <w:sz w:val="24"/>
          <w:szCs w:val="24"/>
        </w:rPr>
        <w:t>ą</w:t>
      </w:r>
      <w:r w:rsidRPr="00E86A7C">
        <w:rPr>
          <w:rFonts w:asciiTheme="majorHAnsi" w:hAnsiTheme="majorHAnsi" w:cstheme="majorHAnsi"/>
          <w:color w:val="002751"/>
          <w:sz w:val="24"/>
          <w:szCs w:val="24"/>
        </w:rPr>
        <w:t xml:space="preserve"> projekt budowlany i udzielając</w:t>
      </w:r>
      <w:r w:rsidR="000806F4">
        <w:rPr>
          <w:rFonts w:asciiTheme="majorHAnsi" w:hAnsiTheme="majorHAnsi" w:cstheme="majorHAnsi"/>
          <w:color w:val="002751"/>
          <w:sz w:val="24"/>
          <w:szCs w:val="24"/>
        </w:rPr>
        <w:t>ą</w:t>
      </w:r>
      <w:r w:rsidRPr="00E86A7C">
        <w:rPr>
          <w:rFonts w:asciiTheme="majorHAnsi" w:hAnsiTheme="majorHAnsi" w:cstheme="majorHAnsi"/>
          <w:color w:val="002751"/>
          <w:sz w:val="24"/>
          <w:szCs w:val="24"/>
        </w:rPr>
        <w:t xml:space="preserve"> pozwolenia na budowę.</w:t>
      </w:r>
      <w:r>
        <w:rPr>
          <w:rFonts w:asciiTheme="majorHAnsi" w:hAnsiTheme="majorHAnsi" w:cstheme="majorHAnsi"/>
          <w:color w:val="002751"/>
          <w:sz w:val="24"/>
          <w:szCs w:val="24"/>
        </w:rPr>
        <w:t xml:space="preserve"> </w:t>
      </w:r>
    </w:p>
    <w:p w14:paraId="760BF6FC" w14:textId="0426494F" w:rsidR="00EA03B3" w:rsidRDefault="00A35BF5" w:rsidP="00EA03B3">
      <w:pPr>
        <w:jc w:val="both"/>
        <w:rPr>
          <w:rFonts w:asciiTheme="majorHAnsi" w:hAnsiTheme="majorHAnsi" w:cstheme="majorHAnsi"/>
          <w:color w:val="002751"/>
          <w:sz w:val="24"/>
          <w:szCs w:val="24"/>
        </w:rPr>
      </w:pPr>
      <w:r>
        <w:rPr>
          <w:rFonts w:asciiTheme="majorHAnsi" w:hAnsiTheme="majorHAnsi" w:cstheme="majorHAnsi"/>
          <w:color w:val="002751"/>
          <w:sz w:val="24"/>
          <w:szCs w:val="24"/>
        </w:rPr>
        <w:t>Symboliczne wbicie łopaty</w:t>
      </w:r>
      <w:r w:rsidR="00032970">
        <w:rPr>
          <w:rFonts w:asciiTheme="majorHAnsi" w:hAnsiTheme="majorHAnsi" w:cstheme="majorHAnsi"/>
          <w:color w:val="002751"/>
          <w:sz w:val="24"/>
          <w:szCs w:val="24"/>
        </w:rPr>
        <w:t>, które nast</w:t>
      </w:r>
      <w:r w:rsidR="00420023">
        <w:rPr>
          <w:rFonts w:asciiTheme="majorHAnsi" w:hAnsiTheme="majorHAnsi" w:cstheme="majorHAnsi"/>
          <w:color w:val="002751"/>
          <w:sz w:val="24"/>
          <w:szCs w:val="24"/>
        </w:rPr>
        <w:t>ąpiło</w:t>
      </w:r>
      <w:r w:rsidR="00032970">
        <w:rPr>
          <w:rFonts w:asciiTheme="majorHAnsi" w:hAnsiTheme="majorHAnsi" w:cstheme="majorHAnsi"/>
          <w:color w:val="002751"/>
          <w:sz w:val="24"/>
          <w:szCs w:val="24"/>
        </w:rPr>
        <w:t xml:space="preserve"> 4 tygodnie później,</w:t>
      </w:r>
      <w:r>
        <w:rPr>
          <w:rFonts w:asciiTheme="majorHAnsi" w:hAnsiTheme="majorHAnsi" w:cstheme="majorHAnsi"/>
          <w:color w:val="002751"/>
          <w:sz w:val="24"/>
          <w:szCs w:val="24"/>
        </w:rPr>
        <w:t xml:space="preserve"> rozpoczyna </w:t>
      </w:r>
      <w:r w:rsidR="000806F4">
        <w:rPr>
          <w:rFonts w:asciiTheme="majorHAnsi" w:hAnsiTheme="majorHAnsi" w:cstheme="majorHAnsi"/>
          <w:color w:val="002751"/>
          <w:sz w:val="24"/>
          <w:szCs w:val="24"/>
        </w:rPr>
        <w:t xml:space="preserve">właściwy </w:t>
      </w:r>
      <w:r>
        <w:rPr>
          <w:rFonts w:asciiTheme="majorHAnsi" w:hAnsiTheme="majorHAnsi" w:cstheme="majorHAnsi"/>
          <w:color w:val="002751"/>
          <w:sz w:val="24"/>
          <w:szCs w:val="24"/>
        </w:rPr>
        <w:t>proces budowlany</w:t>
      </w:r>
      <w:r w:rsidR="00892E71">
        <w:rPr>
          <w:rFonts w:asciiTheme="majorHAnsi" w:hAnsiTheme="majorHAnsi" w:cstheme="majorHAnsi"/>
          <w:color w:val="002751"/>
          <w:sz w:val="24"/>
          <w:szCs w:val="24"/>
        </w:rPr>
        <w:t xml:space="preserve">. W jego </w:t>
      </w:r>
      <w:r>
        <w:rPr>
          <w:rFonts w:asciiTheme="majorHAnsi" w:hAnsiTheme="majorHAnsi" w:cstheme="majorHAnsi"/>
          <w:color w:val="002751"/>
          <w:sz w:val="24"/>
          <w:szCs w:val="24"/>
        </w:rPr>
        <w:t>ramach</w:t>
      </w:r>
      <w:r w:rsidR="00892E71">
        <w:rPr>
          <w:rFonts w:asciiTheme="majorHAnsi" w:hAnsiTheme="majorHAnsi" w:cstheme="majorHAnsi"/>
          <w:color w:val="002751"/>
          <w:sz w:val="24"/>
          <w:szCs w:val="24"/>
        </w:rPr>
        <w:t xml:space="preserve">, </w:t>
      </w:r>
      <w:r w:rsidR="00EB635E">
        <w:rPr>
          <w:rFonts w:asciiTheme="majorHAnsi" w:hAnsiTheme="majorHAnsi" w:cstheme="majorHAnsi"/>
          <w:color w:val="002751"/>
          <w:sz w:val="24"/>
          <w:szCs w:val="24"/>
        </w:rPr>
        <w:t>w ciągu najbliższych 10 miesięcy</w:t>
      </w:r>
      <w:r w:rsidR="00892E71">
        <w:rPr>
          <w:rFonts w:asciiTheme="majorHAnsi" w:hAnsiTheme="majorHAnsi" w:cstheme="majorHAnsi"/>
          <w:color w:val="002751"/>
          <w:sz w:val="24"/>
          <w:szCs w:val="24"/>
        </w:rPr>
        <w:t>,</w:t>
      </w:r>
      <w:r w:rsidR="00EB635E">
        <w:rPr>
          <w:rFonts w:asciiTheme="majorHAnsi" w:hAnsiTheme="majorHAnsi" w:cstheme="majorHAnsi"/>
          <w:color w:val="002751"/>
          <w:sz w:val="24"/>
          <w:szCs w:val="24"/>
        </w:rPr>
        <w:t xml:space="preserve"> </w:t>
      </w:r>
      <w:r w:rsidR="0040422B">
        <w:rPr>
          <w:rFonts w:asciiTheme="majorHAnsi" w:hAnsiTheme="majorHAnsi" w:cstheme="majorHAnsi"/>
          <w:color w:val="002751"/>
          <w:sz w:val="24"/>
          <w:szCs w:val="24"/>
        </w:rPr>
        <w:t>po</w:t>
      </w:r>
      <w:r w:rsidR="000806F4">
        <w:rPr>
          <w:rFonts w:asciiTheme="majorHAnsi" w:hAnsiTheme="majorHAnsi" w:cstheme="majorHAnsi"/>
          <w:color w:val="002751"/>
          <w:sz w:val="24"/>
          <w:szCs w:val="24"/>
        </w:rPr>
        <w:t>wstanie</w:t>
      </w:r>
      <w:r w:rsidR="00EB635E" w:rsidRPr="00EB635E">
        <w:rPr>
          <w:rFonts w:asciiTheme="majorHAnsi" w:hAnsiTheme="majorHAnsi" w:cstheme="majorHAnsi"/>
          <w:color w:val="002751"/>
          <w:sz w:val="24"/>
          <w:szCs w:val="24"/>
        </w:rPr>
        <w:t xml:space="preserve"> nowoczesne </w:t>
      </w:r>
      <w:r w:rsidR="0040422B" w:rsidRPr="0040422B">
        <w:rPr>
          <w:rFonts w:asciiTheme="majorHAnsi" w:hAnsiTheme="majorHAnsi" w:cstheme="majorHAnsi"/>
          <w:color w:val="002751"/>
          <w:sz w:val="24"/>
          <w:szCs w:val="24"/>
        </w:rPr>
        <w:t>zaplecz</w:t>
      </w:r>
      <w:r w:rsidR="000806F4">
        <w:rPr>
          <w:rFonts w:asciiTheme="majorHAnsi" w:hAnsiTheme="majorHAnsi" w:cstheme="majorHAnsi"/>
          <w:color w:val="002751"/>
          <w:sz w:val="24"/>
          <w:szCs w:val="24"/>
        </w:rPr>
        <w:t>e</w:t>
      </w:r>
      <w:r w:rsidR="0040422B" w:rsidRPr="0040422B">
        <w:rPr>
          <w:rFonts w:asciiTheme="majorHAnsi" w:hAnsiTheme="majorHAnsi" w:cstheme="majorHAnsi"/>
          <w:color w:val="002751"/>
          <w:sz w:val="24"/>
          <w:szCs w:val="24"/>
        </w:rPr>
        <w:t xml:space="preserve"> techniczne </w:t>
      </w:r>
      <w:r w:rsidR="00E86A7C">
        <w:rPr>
          <w:rFonts w:asciiTheme="majorHAnsi" w:hAnsiTheme="majorHAnsi" w:cstheme="majorHAnsi"/>
          <w:color w:val="002751"/>
          <w:sz w:val="24"/>
          <w:szCs w:val="24"/>
        </w:rPr>
        <w:t>K</w:t>
      </w:r>
      <w:r w:rsidR="00EB635E">
        <w:rPr>
          <w:rFonts w:asciiTheme="majorHAnsi" w:hAnsiTheme="majorHAnsi" w:cstheme="majorHAnsi"/>
          <w:color w:val="002751"/>
          <w:sz w:val="24"/>
          <w:szCs w:val="24"/>
        </w:rPr>
        <w:t xml:space="preserve">olei </w:t>
      </w:r>
      <w:r w:rsidR="00E86A7C">
        <w:rPr>
          <w:rFonts w:asciiTheme="majorHAnsi" w:hAnsiTheme="majorHAnsi" w:cstheme="majorHAnsi"/>
          <w:color w:val="002751"/>
          <w:sz w:val="24"/>
          <w:szCs w:val="24"/>
        </w:rPr>
        <w:t>M</w:t>
      </w:r>
      <w:r w:rsidR="00EB635E">
        <w:rPr>
          <w:rFonts w:asciiTheme="majorHAnsi" w:hAnsiTheme="majorHAnsi" w:cstheme="majorHAnsi"/>
          <w:color w:val="002751"/>
          <w:sz w:val="24"/>
          <w:szCs w:val="24"/>
        </w:rPr>
        <w:t>ałopolskich</w:t>
      </w:r>
      <w:r w:rsidR="00892E71">
        <w:rPr>
          <w:rFonts w:asciiTheme="majorHAnsi" w:hAnsiTheme="majorHAnsi" w:cstheme="majorHAnsi"/>
          <w:color w:val="002751"/>
          <w:sz w:val="24"/>
          <w:szCs w:val="24"/>
        </w:rPr>
        <w:t>,</w:t>
      </w:r>
      <w:r w:rsidR="00892E71" w:rsidRPr="00892E71">
        <w:t xml:space="preserve"> </w:t>
      </w:r>
      <w:r w:rsidR="00892E71">
        <w:rPr>
          <w:rFonts w:asciiTheme="majorHAnsi" w:hAnsiTheme="majorHAnsi" w:cstheme="majorHAnsi"/>
          <w:color w:val="002751"/>
          <w:sz w:val="24"/>
          <w:szCs w:val="24"/>
        </w:rPr>
        <w:t>będące</w:t>
      </w:r>
      <w:r w:rsidR="00892E71" w:rsidRPr="00892E71">
        <w:rPr>
          <w:rFonts w:asciiTheme="majorHAnsi" w:hAnsiTheme="majorHAnsi" w:cstheme="majorHAnsi"/>
          <w:color w:val="002751"/>
          <w:sz w:val="24"/>
          <w:szCs w:val="24"/>
        </w:rPr>
        <w:t xml:space="preserve"> gwarant</w:t>
      </w:r>
      <w:r w:rsidR="00892E71">
        <w:rPr>
          <w:rFonts w:asciiTheme="majorHAnsi" w:hAnsiTheme="majorHAnsi" w:cstheme="majorHAnsi"/>
          <w:color w:val="002751"/>
          <w:sz w:val="24"/>
          <w:szCs w:val="24"/>
        </w:rPr>
        <w:t>em</w:t>
      </w:r>
      <w:r w:rsidR="00892E71" w:rsidRPr="00892E71">
        <w:rPr>
          <w:rFonts w:asciiTheme="majorHAnsi" w:hAnsiTheme="majorHAnsi" w:cstheme="majorHAnsi"/>
          <w:color w:val="002751"/>
          <w:sz w:val="24"/>
          <w:szCs w:val="24"/>
        </w:rPr>
        <w:t xml:space="preserve"> niezawodności taboru i wysokiej jakości usług przewoźnika.</w:t>
      </w:r>
      <w:r w:rsidR="000806F4" w:rsidRPr="00882F65">
        <w:rPr>
          <w:rFonts w:asciiTheme="majorHAnsi" w:hAnsiTheme="majorHAnsi" w:cstheme="majorHAnsi"/>
          <w:color w:val="002751"/>
          <w:sz w:val="24"/>
          <w:szCs w:val="24"/>
        </w:rPr>
        <w:t xml:space="preserve"> </w:t>
      </w:r>
      <w:r w:rsidR="000806F4">
        <w:rPr>
          <w:rFonts w:asciiTheme="majorHAnsi" w:hAnsiTheme="majorHAnsi" w:cstheme="majorHAnsi"/>
          <w:color w:val="002751"/>
          <w:sz w:val="24"/>
          <w:szCs w:val="24"/>
        </w:rPr>
        <w:t>Sam</w:t>
      </w:r>
      <w:r w:rsidR="00463B47">
        <w:rPr>
          <w:rFonts w:asciiTheme="majorHAnsi" w:hAnsiTheme="majorHAnsi" w:cstheme="majorHAnsi"/>
          <w:color w:val="002751"/>
          <w:sz w:val="24"/>
          <w:szCs w:val="24"/>
        </w:rPr>
        <w:t xml:space="preserve"> budynek zaplecza</w:t>
      </w:r>
      <w:r w:rsidR="00420023">
        <w:rPr>
          <w:rFonts w:asciiTheme="majorHAnsi" w:hAnsiTheme="majorHAnsi" w:cstheme="majorHAnsi"/>
          <w:color w:val="002751"/>
          <w:sz w:val="24"/>
          <w:szCs w:val="24"/>
        </w:rPr>
        <w:t>,</w:t>
      </w:r>
      <w:r w:rsidR="00463B47">
        <w:rPr>
          <w:rFonts w:asciiTheme="majorHAnsi" w:hAnsiTheme="majorHAnsi" w:cstheme="majorHAnsi"/>
          <w:color w:val="002751"/>
          <w:sz w:val="24"/>
          <w:szCs w:val="24"/>
        </w:rPr>
        <w:t xml:space="preserve"> </w:t>
      </w:r>
      <w:r w:rsidR="00420023">
        <w:rPr>
          <w:rFonts w:asciiTheme="majorHAnsi" w:hAnsiTheme="majorHAnsi" w:cstheme="majorHAnsi"/>
          <w:color w:val="002751"/>
          <w:sz w:val="24"/>
          <w:szCs w:val="24"/>
        </w:rPr>
        <w:t xml:space="preserve">budowany przez Budimex, </w:t>
      </w:r>
      <w:r w:rsidR="000806F4" w:rsidRPr="00882F65">
        <w:rPr>
          <w:rFonts w:asciiTheme="majorHAnsi" w:hAnsiTheme="majorHAnsi" w:cstheme="majorHAnsi"/>
          <w:color w:val="002751"/>
          <w:sz w:val="24"/>
          <w:szCs w:val="24"/>
        </w:rPr>
        <w:t>zostanie podzielon</w:t>
      </w:r>
      <w:r w:rsidR="00F822E3">
        <w:rPr>
          <w:rFonts w:asciiTheme="majorHAnsi" w:hAnsiTheme="majorHAnsi" w:cstheme="majorHAnsi"/>
          <w:color w:val="002751"/>
          <w:sz w:val="24"/>
          <w:szCs w:val="24"/>
        </w:rPr>
        <w:t>y</w:t>
      </w:r>
      <w:r w:rsidR="000806F4" w:rsidRPr="00882F65">
        <w:rPr>
          <w:rFonts w:asciiTheme="majorHAnsi" w:hAnsiTheme="majorHAnsi" w:cstheme="majorHAnsi"/>
          <w:color w:val="002751"/>
          <w:sz w:val="24"/>
          <w:szCs w:val="24"/>
        </w:rPr>
        <w:t xml:space="preserve"> na cztery strefy, w których znajdować się będzie </w:t>
      </w:r>
      <w:r w:rsidR="00F822E3">
        <w:rPr>
          <w:rFonts w:asciiTheme="majorHAnsi" w:hAnsiTheme="majorHAnsi" w:cstheme="majorHAnsi"/>
          <w:color w:val="002751"/>
          <w:sz w:val="24"/>
          <w:szCs w:val="24"/>
        </w:rPr>
        <w:t xml:space="preserve">właściwa </w:t>
      </w:r>
      <w:r w:rsidR="00463B47" w:rsidRPr="0040422B">
        <w:rPr>
          <w:rFonts w:asciiTheme="majorHAnsi" w:hAnsiTheme="majorHAnsi" w:cstheme="majorHAnsi"/>
          <w:color w:val="002751"/>
          <w:sz w:val="24"/>
          <w:szCs w:val="24"/>
        </w:rPr>
        <w:t>hal</w:t>
      </w:r>
      <w:r w:rsidR="00463B47">
        <w:rPr>
          <w:rFonts w:asciiTheme="majorHAnsi" w:hAnsiTheme="majorHAnsi" w:cstheme="majorHAnsi"/>
          <w:color w:val="002751"/>
          <w:sz w:val="24"/>
          <w:szCs w:val="24"/>
        </w:rPr>
        <w:t>a</w:t>
      </w:r>
      <w:r w:rsidR="00463B47" w:rsidRPr="0040422B">
        <w:rPr>
          <w:rFonts w:asciiTheme="majorHAnsi" w:hAnsiTheme="majorHAnsi" w:cstheme="majorHAnsi"/>
          <w:color w:val="002751"/>
          <w:sz w:val="24"/>
          <w:szCs w:val="24"/>
        </w:rPr>
        <w:t xml:space="preserve"> napraw</w:t>
      </w:r>
      <w:r w:rsidR="00F822E3">
        <w:rPr>
          <w:rFonts w:asciiTheme="majorHAnsi" w:hAnsiTheme="majorHAnsi" w:cstheme="majorHAnsi"/>
          <w:color w:val="002751"/>
          <w:sz w:val="24"/>
          <w:szCs w:val="24"/>
        </w:rPr>
        <w:t>;</w:t>
      </w:r>
      <w:r w:rsidR="00463B47">
        <w:rPr>
          <w:rFonts w:asciiTheme="majorHAnsi" w:hAnsiTheme="majorHAnsi" w:cstheme="majorHAnsi"/>
          <w:color w:val="002751"/>
          <w:sz w:val="24"/>
          <w:szCs w:val="24"/>
        </w:rPr>
        <w:t xml:space="preserve"> </w:t>
      </w:r>
      <w:r w:rsidR="00463B47" w:rsidRPr="0040422B">
        <w:rPr>
          <w:rFonts w:asciiTheme="majorHAnsi" w:hAnsiTheme="majorHAnsi" w:cstheme="majorHAnsi"/>
          <w:color w:val="002751"/>
          <w:sz w:val="24"/>
          <w:szCs w:val="24"/>
        </w:rPr>
        <w:t>dwukondygnacyjn</w:t>
      </w:r>
      <w:r w:rsidR="00463B47">
        <w:rPr>
          <w:rFonts w:asciiTheme="majorHAnsi" w:hAnsiTheme="majorHAnsi" w:cstheme="majorHAnsi"/>
          <w:color w:val="002751"/>
          <w:sz w:val="24"/>
          <w:szCs w:val="24"/>
        </w:rPr>
        <w:t>a</w:t>
      </w:r>
      <w:r w:rsidR="00463B47" w:rsidRPr="0040422B">
        <w:rPr>
          <w:rFonts w:asciiTheme="majorHAnsi" w:hAnsiTheme="majorHAnsi" w:cstheme="majorHAnsi"/>
          <w:color w:val="002751"/>
          <w:sz w:val="24"/>
          <w:szCs w:val="24"/>
        </w:rPr>
        <w:t xml:space="preserve"> częś</w:t>
      </w:r>
      <w:r w:rsidR="00463B47">
        <w:rPr>
          <w:rFonts w:asciiTheme="majorHAnsi" w:hAnsiTheme="majorHAnsi" w:cstheme="majorHAnsi"/>
          <w:color w:val="002751"/>
          <w:sz w:val="24"/>
          <w:szCs w:val="24"/>
        </w:rPr>
        <w:t>ć</w:t>
      </w:r>
      <w:r w:rsidR="00463B47" w:rsidRPr="0040422B">
        <w:rPr>
          <w:rFonts w:asciiTheme="majorHAnsi" w:hAnsiTheme="majorHAnsi" w:cstheme="majorHAnsi"/>
          <w:color w:val="002751"/>
          <w:sz w:val="24"/>
          <w:szCs w:val="24"/>
        </w:rPr>
        <w:t xml:space="preserve"> biurowo-socjaln</w:t>
      </w:r>
      <w:r w:rsidR="00463B47">
        <w:rPr>
          <w:rFonts w:asciiTheme="majorHAnsi" w:hAnsiTheme="majorHAnsi" w:cstheme="majorHAnsi"/>
          <w:color w:val="002751"/>
          <w:sz w:val="24"/>
          <w:szCs w:val="24"/>
        </w:rPr>
        <w:t>a</w:t>
      </w:r>
      <w:r w:rsidR="00F822E3">
        <w:rPr>
          <w:rFonts w:asciiTheme="majorHAnsi" w:hAnsiTheme="majorHAnsi" w:cstheme="majorHAnsi"/>
          <w:color w:val="002751"/>
          <w:sz w:val="24"/>
          <w:szCs w:val="24"/>
        </w:rPr>
        <w:t xml:space="preserve"> m.in. z nastawnią, dyspozytornią czy zapleczem dla drużyn konduktorskich;</w:t>
      </w:r>
      <w:r w:rsidR="00463B47" w:rsidRPr="0040422B">
        <w:rPr>
          <w:rFonts w:asciiTheme="majorHAnsi" w:hAnsiTheme="majorHAnsi" w:cstheme="majorHAnsi"/>
          <w:color w:val="002751"/>
          <w:sz w:val="24"/>
          <w:szCs w:val="24"/>
        </w:rPr>
        <w:t xml:space="preserve"> </w:t>
      </w:r>
      <w:r w:rsidR="00833DFB">
        <w:rPr>
          <w:rFonts w:asciiTheme="majorHAnsi" w:hAnsiTheme="majorHAnsi" w:cstheme="majorHAnsi"/>
          <w:color w:val="002751"/>
          <w:sz w:val="24"/>
          <w:szCs w:val="24"/>
        </w:rPr>
        <w:t xml:space="preserve">część </w:t>
      </w:r>
      <w:r w:rsidR="00463B47" w:rsidRPr="0040422B">
        <w:rPr>
          <w:rFonts w:asciiTheme="majorHAnsi" w:hAnsiTheme="majorHAnsi" w:cstheme="majorHAnsi"/>
          <w:color w:val="002751"/>
          <w:sz w:val="24"/>
          <w:szCs w:val="24"/>
        </w:rPr>
        <w:t>warsztatowo-magazynow</w:t>
      </w:r>
      <w:r w:rsidR="00833DFB">
        <w:rPr>
          <w:rFonts w:asciiTheme="majorHAnsi" w:hAnsiTheme="majorHAnsi" w:cstheme="majorHAnsi"/>
          <w:color w:val="002751"/>
          <w:sz w:val="24"/>
          <w:szCs w:val="24"/>
        </w:rPr>
        <w:t>a</w:t>
      </w:r>
      <w:r w:rsidR="00463B47">
        <w:rPr>
          <w:rFonts w:asciiTheme="majorHAnsi" w:hAnsiTheme="majorHAnsi" w:cstheme="majorHAnsi"/>
          <w:color w:val="002751"/>
          <w:sz w:val="24"/>
          <w:szCs w:val="24"/>
        </w:rPr>
        <w:t xml:space="preserve"> oraz</w:t>
      </w:r>
      <w:r w:rsidR="00463B47" w:rsidRPr="0040422B">
        <w:rPr>
          <w:rFonts w:asciiTheme="majorHAnsi" w:hAnsiTheme="majorHAnsi" w:cstheme="majorHAnsi"/>
          <w:color w:val="002751"/>
          <w:sz w:val="24"/>
          <w:szCs w:val="24"/>
        </w:rPr>
        <w:t xml:space="preserve"> myjni</w:t>
      </w:r>
      <w:r w:rsidR="00463B47">
        <w:rPr>
          <w:rFonts w:asciiTheme="majorHAnsi" w:hAnsiTheme="majorHAnsi" w:cstheme="majorHAnsi"/>
          <w:color w:val="002751"/>
          <w:sz w:val="24"/>
          <w:szCs w:val="24"/>
        </w:rPr>
        <w:t>a</w:t>
      </w:r>
      <w:r w:rsidR="00463B47" w:rsidRPr="0040422B">
        <w:rPr>
          <w:rFonts w:asciiTheme="majorHAnsi" w:hAnsiTheme="majorHAnsi" w:cstheme="majorHAnsi"/>
          <w:color w:val="002751"/>
          <w:sz w:val="24"/>
          <w:szCs w:val="24"/>
        </w:rPr>
        <w:t xml:space="preserve"> całopociągow</w:t>
      </w:r>
      <w:r w:rsidR="00463B47">
        <w:rPr>
          <w:rFonts w:asciiTheme="majorHAnsi" w:hAnsiTheme="majorHAnsi" w:cstheme="majorHAnsi"/>
          <w:color w:val="002751"/>
          <w:sz w:val="24"/>
          <w:szCs w:val="24"/>
        </w:rPr>
        <w:t>a</w:t>
      </w:r>
      <w:r w:rsidR="000806F4" w:rsidRPr="00882F65">
        <w:rPr>
          <w:rFonts w:asciiTheme="majorHAnsi" w:hAnsiTheme="majorHAnsi" w:cstheme="majorHAnsi"/>
          <w:color w:val="002751"/>
          <w:sz w:val="24"/>
          <w:szCs w:val="24"/>
        </w:rPr>
        <w:t>.</w:t>
      </w:r>
      <w:r w:rsidR="00EA03B3">
        <w:rPr>
          <w:rFonts w:asciiTheme="majorHAnsi" w:hAnsiTheme="majorHAnsi" w:cstheme="majorHAnsi"/>
          <w:color w:val="002751"/>
          <w:sz w:val="24"/>
          <w:szCs w:val="24"/>
        </w:rPr>
        <w:t xml:space="preserve"> Zaplecze zostanie wyposażone w oczyszczalnię</w:t>
      </w:r>
      <w:r w:rsidR="00EA03B3" w:rsidRPr="00EA03B3">
        <w:rPr>
          <w:rFonts w:asciiTheme="majorHAnsi" w:hAnsiTheme="majorHAnsi" w:cstheme="majorHAnsi"/>
          <w:color w:val="002751"/>
          <w:sz w:val="24"/>
          <w:szCs w:val="24"/>
        </w:rPr>
        <w:t xml:space="preserve"> ścieków</w:t>
      </w:r>
      <w:r w:rsidR="00EB635E">
        <w:rPr>
          <w:rFonts w:asciiTheme="majorHAnsi" w:hAnsiTheme="majorHAnsi" w:cstheme="majorHAnsi"/>
          <w:color w:val="002751"/>
          <w:sz w:val="24"/>
          <w:szCs w:val="24"/>
        </w:rPr>
        <w:t xml:space="preserve"> a także s</w:t>
      </w:r>
      <w:r w:rsidR="00EB635E" w:rsidRPr="00EA03B3">
        <w:rPr>
          <w:rFonts w:asciiTheme="majorHAnsi" w:hAnsiTheme="majorHAnsi" w:cstheme="majorHAnsi"/>
          <w:color w:val="002751"/>
          <w:sz w:val="24"/>
          <w:szCs w:val="24"/>
        </w:rPr>
        <w:t>tanowisko do opróżniania WC i wodowania zbiorników</w:t>
      </w:r>
      <w:r w:rsidR="00EA03B3">
        <w:rPr>
          <w:rFonts w:asciiTheme="majorHAnsi" w:hAnsiTheme="majorHAnsi" w:cstheme="majorHAnsi"/>
          <w:color w:val="002751"/>
          <w:sz w:val="24"/>
          <w:szCs w:val="24"/>
        </w:rPr>
        <w:t>, t</w:t>
      </w:r>
      <w:r w:rsidR="00EA03B3" w:rsidRPr="00EA03B3">
        <w:rPr>
          <w:rFonts w:asciiTheme="majorHAnsi" w:hAnsiTheme="majorHAnsi" w:cstheme="majorHAnsi"/>
          <w:color w:val="002751"/>
          <w:sz w:val="24"/>
          <w:szCs w:val="24"/>
        </w:rPr>
        <w:t>okark</w:t>
      </w:r>
      <w:r w:rsidR="00EA03B3">
        <w:rPr>
          <w:rFonts w:asciiTheme="majorHAnsi" w:hAnsiTheme="majorHAnsi" w:cstheme="majorHAnsi"/>
          <w:color w:val="002751"/>
          <w:sz w:val="24"/>
          <w:szCs w:val="24"/>
        </w:rPr>
        <w:t>ę</w:t>
      </w:r>
      <w:r w:rsidR="00EA03B3" w:rsidRPr="00EA03B3">
        <w:rPr>
          <w:rFonts w:asciiTheme="majorHAnsi" w:hAnsiTheme="majorHAnsi" w:cstheme="majorHAnsi"/>
          <w:color w:val="002751"/>
          <w:sz w:val="24"/>
          <w:szCs w:val="24"/>
        </w:rPr>
        <w:t xml:space="preserve"> podtorow</w:t>
      </w:r>
      <w:r w:rsidR="00EA03B3">
        <w:rPr>
          <w:rFonts w:asciiTheme="majorHAnsi" w:hAnsiTheme="majorHAnsi" w:cstheme="majorHAnsi"/>
          <w:color w:val="002751"/>
          <w:sz w:val="24"/>
          <w:szCs w:val="24"/>
        </w:rPr>
        <w:t>ą, s</w:t>
      </w:r>
      <w:r w:rsidR="00EA03B3" w:rsidRPr="00EA03B3">
        <w:rPr>
          <w:rFonts w:asciiTheme="majorHAnsi" w:hAnsiTheme="majorHAnsi" w:cstheme="majorHAnsi"/>
          <w:color w:val="002751"/>
          <w:sz w:val="24"/>
          <w:szCs w:val="24"/>
        </w:rPr>
        <w:t>uwnic</w:t>
      </w:r>
      <w:r w:rsidR="00EA03B3">
        <w:rPr>
          <w:rFonts w:asciiTheme="majorHAnsi" w:hAnsiTheme="majorHAnsi" w:cstheme="majorHAnsi"/>
          <w:color w:val="002751"/>
          <w:sz w:val="24"/>
          <w:szCs w:val="24"/>
        </w:rPr>
        <w:t>ę po</w:t>
      </w:r>
      <w:r w:rsidR="00EA03B3" w:rsidRPr="00EA03B3">
        <w:rPr>
          <w:rFonts w:asciiTheme="majorHAnsi" w:hAnsiTheme="majorHAnsi" w:cstheme="majorHAnsi"/>
          <w:color w:val="002751"/>
          <w:sz w:val="24"/>
          <w:szCs w:val="24"/>
        </w:rPr>
        <w:t>mostow</w:t>
      </w:r>
      <w:r w:rsidR="00EA03B3">
        <w:rPr>
          <w:rFonts w:asciiTheme="majorHAnsi" w:hAnsiTheme="majorHAnsi" w:cstheme="majorHAnsi"/>
          <w:color w:val="002751"/>
          <w:sz w:val="24"/>
          <w:szCs w:val="24"/>
        </w:rPr>
        <w:t>ą i podnośniki pojazdów szynowych, u</w:t>
      </w:r>
      <w:r w:rsidR="00EA03B3" w:rsidRPr="00EA03B3">
        <w:rPr>
          <w:rFonts w:asciiTheme="majorHAnsi" w:hAnsiTheme="majorHAnsi" w:cstheme="majorHAnsi"/>
          <w:color w:val="002751"/>
          <w:sz w:val="24"/>
          <w:szCs w:val="24"/>
        </w:rPr>
        <w:t>rządzeni</w:t>
      </w:r>
      <w:r w:rsidR="00EA03B3">
        <w:rPr>
          <w:rFonts w:asciiTheme="majorHAnsi" w:hAnsiTheme="majorHAnsi" w:cstheme="majorHAnsi"/>
          <w:color w:val="002751"/>
          <w:sz w:val="24"/>
          <w:szCs w:val="24"/>
        </w:rPr>
        <w:t>a</w:t>
      </w:r>
      <w:r w:rsidR="00EA03B3" w:rsidRPr="00EA03B3">
        <w:rPr>
          <w:rFonts w:asciiTheme="majorHAnsi" w:hAnsiTheme="majorHAnsi" w:cstheme="majorHAnsi"/>
          <w:color w:val="002751"/>
          <w:sz w:val="24"/>
          <w:szCs w:val="24"/>
        </w:rPr>
        <w:t xml:space="preserve"> do pomiaru nacisku kół</w:t>
      </w:r>
      <w:r w:rsidR="00EA03B3">
        <w:rPr>
          <w:rFonts w:asciiTheme="majorHAnsi" w:hAnsiTheme="majorHAnsi" w:cstheme="majorHAnsi"/>
          <w:color w:val="002751"/>
          <w:sz w:val="24"/>
          <w:szCs w:val="24"/>
        </w:rPr>
        <w:t xml:space="preserve"> oraz</w:t>
      </w:r>
      <w:r w:rsidR="00EA03B3" w:rsidRPr="00EA03B3">
        <w:rPr>
          <w:rFonts w:asciiTheme="majorHAnsi" w:hAnsiTheme="majorHAnsi" w:cstheme="majorHAnsi"/>
          <w:color w:val="002751"/>
          <w:sz w:val="24"/>
          <w:szCs w:val="24"/>
        </w:rPr>
        <w:t xml:space="preserve"> kontroli zużycia kół</w:t>
      </w:r>
      <w:r w:rsidR="00EB635E">
        <w:rPr>
          <w:rFonts w:asciiTheme="majorHAnsi" w:hAnsiTheme="majorHAnsi" w:cstheme="majorHAnsi"/>
          <w:color w:val="002751"/>
          <w:sz w:val="24"/>
          <w:szCs w:val="24"/>
        </w:rPr>
        <w:t xml:space="preserve">. </w:t>
      </w:r>
      <w:r w:rsidR="000806F4" w:rsidRPr="00882F65">
        <w:rPr>
          <w:rFonts w:asciiTheme="majorHAnsi" w:hAnsiTheme="majorHAnsi" w:cstheme="majorHAnsi"/>
          <w:color w:val="002751"/>
          <w:sz w:val="24"/>
          <w:szCs w:val="24"/>
        </w:rPr>
        <w:t xml:space="preserve">Zgodnie z projektem w hali powstaną </w:t>
      </w:r>
      <w:r w:rsidR="00833DFB">
        <w:rPr>
          <w:rFonts w:asciiTheme="majorHAnsi" w:hAnsiTheme="majorHAnsi" w:cstheme="majorHAnsi"/>
          <w:color w:val="002751"/>
          <w:sz w:val="24"/>
          <w:szCs w:val="24"/>
        </w:rPr>
        <w:t xml:space="preserve">też </w:t>
      </w:r>
      <w:r w:rsidR="000806F4" w:rsidRPr="00882F65">
        <w:rPr>
          <w:rFonts w:asciiTheme="majorHAnsi" w:hAnsiTheme="majorHAnsi" w:cstheme="majorHAnsi"/>
          <w:color w:val="002751"/>
          <w:sz w:val="24"/>
          <w:szCs w:val="24"/>
        </w:rPr>
        <w:t xml:space="preserve">instalacje wodociągowe, sanitarne, centralnego ogrzewania i klimatyzacja pomieszczeń. </w:t>
      </w:r>
      <w:r w:rsidR="00EA03B3">
        <w:rPr>
          <w:rFonts w:asciiTheme="majorHAnsi" w:hAnsiTheme="majorHAnsi" w:cstheme="majorHAnsi"/>
          <w:color w:val="002751"/>
          <w:sz w:val="24"/>
          <w:szCs w:val="24"/>
        </w:rPr>
        <w:t>Po stronie lidera konsorcjum</w:t>
      </w:r>
      <w:r w:rsidR="00EB635E">
        <w:rPr>
          <w:rFonts w:asciiTheme="majorHAnsi" w:hAnsiTheme="majorHAnsi" w:cstheme="majorHAnsi"/>
          <w:color w:val="002751"/>
          <w:sz w:val="24"/>
          <w:szCs w:val="24"/>
        </w:rPr>
        <w:t xml:space="preserve"> – </w:t>
      </w:r>
      <w:proofErr w:type="spellStart"/>
      <w:r w:rsidR="00EB635E">
        <w:rPr>
          <w:rFonts w:asciiTheme="majorHAnsi" w:hAnsiTheme="majorHAnsi" w:cstheme="majorHAnsi"/>
          <w:color w:val="002751"/>
          <w:sz w:val="24"/>
          <w:szCs w:val="24"/>
        </w:rPr>
        <w:t>Budimexu</w:t>
      </w:r>
      <w:proofErr w:type="spellEnd"/>
      <w:r w:rsidR="00EB635E">
        <w:rPr>
          <w:rFonts w:asciiTheme="majorHAnsi" w:hAnsiTheme="majorHAnsi" w:cstheme="majorHAnsi"/>
          <w:color w:val="002751"/>
          <w:sz w:val="24"/>
          <w:szCs w:val="24"/>
        </w:rPr>
        <w:t>,</w:t>
      </w:r>
      <w:r w:rsidR="00EA03B3">
        <w:rPr>
          <w:rFonts w:asciiTheme="majorHAnsi" w:hAnsiTheme="majorHAnsi" w:cstheme="majorHAnsi"/>
          <w:color w:val="002751"/>
          <w:sz w:val="24"/>
          <w:szCs w:val="24"/>
        </w:rPr>
        <w:t xml:space="preserve"> będzie także</w:t>
      </w:r>
      <w:r w:rsidR="00EA03B3" w:rsidRPr="0040422B">
        <w:rPr>
          <w:rFonts w:asciiTheme="majorHAnsi" w:hAnsiTheme="majorHAnsi" w:cstheme="majorHAnsi"/>
          <w:color w:val="002751"/>
          <w:sz w:val="24"/>
          <w:szCs w:val="24"/>
        </w:rPr>
        <w:t xml:space="preserve"> </w:t>
      </w:r>
      <w:r w:rsidR="00EA03B3">
        <w:rPr>
          <w:rFonts w:asciiTheme="majorHAnsi" w:hAnsiTheme="majorHAnsi" w:cstheme="majorHAnsi"/>
          <w:color w:val="002751"/>
          <w:sz w:val="24"/>
          <w:szCs w:val="24"/>
        </w:rPr>
        <w:t xml:space="preserve">ogólne </w:t>
      </w:r>
      <w:r w:rsidR="00EA03B3" w:rsidRPr="0040422B">
        <w:rPr>
          <w:rFonts w:asciiTheme="majorHAnsi" w:hAnsiTheme="majorHAnsi" w:cstheme="majorHAnsi"/>
          <w:color w:val="002751"/>
          <w:sz w:val="24"/>
          <w:szCs w:val="24"/>
        </w:rPr>
        <w:t>zagospodarowanie terenu (chodniki, droga dojazdowa, parking).</w:t>
      </w:r>
      <w:r w:rsidR="00EA03B3">
        <w:rPr>
          <w:rFonts w:asciiTheme="majorHAnsi" w:hAnsiTheme="majorHAnsi" w:cstheme="majorHAnsi"/>
          <w:color w:val="002751"/>
          <w:sz w:val="24"/>
          <w:szCs w:val="24"/>
        </w:rPr>
        <w:t xml:space="preserve">  </w:t>
      </w:r>
    </w:p>
    <w:p w14:paraId="7B3BF5E5" w14:textId="671390DC" w:rsidR="00882F65" w:rsidRPr="00882F65" w:rsidRDefault="0040422B" w:rsidP="00A35BF5">
      <w:pPr>
        <w:jc w:val="both"/>
        <w:rPr>
          <w:rFonts w:asciiTheme="majorHAnsi" w:hAnsiTheme="majorHAnsi" w:cstheme="majorHAnsi"/>
          <w:color w:val="002751"/>
          <w:sz w:val="24"/>
          <w:szCs w:val="24"/>
        </w:rPr>
      </w:pPr>
      <w:r w:rsidRPr="0040422B">
        <w:rPr>
          <w:rFonts w:asciiTheme="majorHAnsi" w:hAnsiTheme="majorHAnsi" w:cstheme="majorHAnsi"/>
          <w:color w:val="002751"/>
          <w:sz w:val="24"/>
          <w:szCs w:val="24"/>
        </w:rPr>
        <w:t xml:space="preserve">W zakres przedsięwzięcia wchodzi również </w:t>
      </w:r>
      <w:r w:rsidR="00E86A7C">
        <w:rPr>
          <w:rFonts w:asciiTheme="majorHAnsi" w:hAnsiTheme="majorHAnsi" w:cstheme="majorHAnsi"/>
          <w:color w:val="002751"/>
          <w:sz w:val="24"/>
          <w:szCs w:val="24"/>
        </w:rPr>
        <w:t>częściowa rozbiór</w:t>
      </w:r>
      <w:r w:rsidRPr="0040422B">
        <w:rPr>
          <w:rFonts w:asciiTheme="majorHAnsi" w:hAnsiTheme="majorHAnsi" w:cstheme="majorHAnsi"/>
          <w:color w:val="002751"/>
          <w:sz w:val="24"/>
          <w:szCs w:val="24"/>
        </w:rPr>
        <w:t>ka</w:t>
      </w:r>
      <w:r w:rsidR="00E86A7C">
        <w:rPr>
          <w:rFonts w:asciiTheme="majorHAnsi" w:hAnsiTheme="majorHAnsi" w:cstheme="majorHAnsi"/>
          <w:color w:val="002751"/>
          <w:sz w:val="24"/>
          <w:szCs w:val="24"/>
        </w:rPr>
        <w:t xml:space="preserve"> oraz </w:t>
      </w:r>
      <w:r w:rsidR="00E86A7C" w:rsidRPr="0040422B">
        <w:rPr>
          <w:rFonts w:asciiTheme="majorHAnsi" w:hAnsiTheme="majorHAnsi" w:cstheme="majorHAnsi"/>
          <w:color w:val="002751"/>
          <w:sz w:val="24"/>
          <w:szCs w:val="24"/>
        </w:rPr>
        <w:t>budowa</w:t>
      </w:r>
      <w:r w:rsidR="00E86A7C">
        <w:rPr>
          <w:rFonts w:asciiTheme="majorHAnsi" w:hAnsiTheme="majorHAnsi" w:cstheme="majorHAnsi"/>
          <w:color w:val="002751"/>
          <w:sz w:val="24"/>
          <w:szCs w:val="24"/>
        </w:rPr>
        <w:t xml:space="preserve"> </w:t>
      </w:r>
      <w:r w:rsidRPr="0040422B">
        <w:rPr>
          <w:rFonts w:asciiTheme="majorHAnsi" w:hAnsiTheme="majorHAnsi" w:cstheme="majorHAnsi"/>
          <w:color w:val="002751"/>
          <w:sz w:val="24"/>
          <w:szCs w:val="24"/>
        </w:rPr>
        <w:t>układu torowego</w:t>
      </w:r>
      <w:r w:rsidR="00F822E3">
        <w:rPr>
          <w:rFonts w:asciiTheme="majorHAnsi" w:hAnsiTheme="majorHAnsi" w:cstheme="majorHAnsi"/>
          <w:color w:val="002751"/>
          <w:sz w:val="24"/>
          <w:szCs w:val="24"/>
        </w:rPr>
        <w:t xml:space="preserve"> oraz </w:t>
      </w:r>
      <w:r w:rsidRPr="0040422B">
        <w:rPr>
          <w:rFonts w:asciiTheme="majorHAnsi" w:hAnsiTheme="majorHAnsi" w:cstheme="majorHAnsi"/>
          <w:color w:val="002751"/>
          <w:sz w:val="24"/>
          <w:szCs w:val="24"/>
        </w:rPr>
        <w:t>sieci trakcyjnej</w:t>
      </w:r>
      <w:r w:rsidR="00F822E3">
        <w:rPr>
          <w:rFonts w:asciiTheme="majorHAnsi" w:hAnsiTheme="majorHAnsi" w:cstheme="majorHAnsi"/>
          <w:color w:val="002751"/>
          <w:sz w:val="24"/>
          <w:szCs w:val="24"/>
        </w:rPr>
        <w:t>, za które odpowiadać będzie współkonsorcjant</w:t>
      </w:r>
      <w:r w:rsidR="00833DFB">
        <w:rPr>
          <w:rFonts w:asciiTheme="majorHAnsi" w:hAnsiTheme="majorHAnsi" w:cstheme="majorHAnsi"/>
          <w:color w:val="002751"/>
          <w:sz w:val="24"/>
          <w:szCs w:val="24"/>
        </w:rPr>
        <w:t xml:space="preserve"> –</w:t>
      </w:r>
      <w:r w:rsidR="00F822E3">
        <w:rPr>
          <w:rFonts w:asciiTheme="majorHAnsi" w:hAnsiTheme="majorHAnsi" w:cstheme="majorHAnsi"/>
          <w:color w:val="002751"/>
          <w:sz w:val="24"/>
          <w:szCs w:val="24"/>
        </w:rPr>
        <w:t xml:space="preserve"> KZN Rail. W hali powstaną </w:t>
      </w:r>
      <w:r w:rsidR="00EA03B3">
        <w:rPr>
          <w:rFonts w:asciiTheme="majorHAnsi" w:hAnsiTheme="majorHAnsi" w:cstheme="majorHAnsi"/>
          <w:color w:val="002751"/>
          <w:sz w:val="24"/>
          <w:szCs w:val="24"/>
        </w:rPr>
        <w:t>trzy</w:t>
      </w:r>
      <w:r w:rsidR="00F822E3" w:rsidRPr="00F822E3">
        <w:rPr>
          <w:rFonts w:asciiTheme="majorHAnsi" w:hAnsiTheme="majorHAnsi" w:cstheme="majorHAnsi"/>
          <w:color w:val="002751"/>
          <w:sz w:val="24"/>
          <w:szCs w:val="24"/>
        </w:rPr>
        <w:t xml:space="preserve"> tory </w:t>
      </w:r>
      <w:r w:rsidR="00EA03B3">
        <w:rPr>
          <w:rFonts w:asciiTheme="majorHAnsi" w:hAnsiTheme="majorHAnsi" w:cstheme="majorHAnsi"/>
          <w:color w:val="002751"/>
          <w:sz w:val="24"/>
          <w:szCs w:val="24"/>
        </w:rPr>
        <w:t xml:space="preserve">o </w:t>
      </w:r>
      <w:r w:rsidR="00F822E3" w:rsidRPr="00F822E3">
        <w:rPr>
          <w:rFonts w:asciiTheme="majorHAnsi" w:hAnsiTheme="majorHAnsi" w:cstheme="majorHAnsi"/>
          <w:color w:val="002751"/>
          <w:sz w:val="24"/>
          <w:szCs w:val="24"/>
        </w:rPr>
        <w:t>długości 140 m</w:t>
      </w:r>
      <w:r w:rsidR="00EA03B3">
        <w:rPr>
          <w:rFonts w:asciiTheme="majorHAnsi" w:hAnsiTheme="majorHAnsi" w:cstheme="majorHAnsi"/>
          <w:color w:val="002751"/>
          <w:sz w:val="24"/>
          <w:szCs w:val="24"/>
        </w:rPr>
        <w:t xml:space="preserve"> wykonane w technologii bezpodsypkowej </w:t>
      </w:r>
      <w:r w:rsidR="00EB635E">
        <w:rPr>
          <w:rFonts w:asciiTheme="majorHAnsi" w:hAnsiTheme="majorHAnsi" w:cstheme="majorHAnsi"/>
          <w:color w:val="002751"/>
          <w:sz w:val="24"/>
          <w:szCs w:val="24"/>
        </w:rPr>
        <w:t>–</w:t>
      </w:r>
      <w:r w:rsidR="00EA03B3">
        <w:rPr>
          <w:rFonts w:asciiTheme="majorHAnsi" w:hAnsiTheme="majorHAnsi" w:cstheme="majorHAnsi"/>
          <w:color w:val="002751"/>
          <w:sz w:val="24"/>
          <w:szCs w:val="24"/>
        </w:rPr>
        <w:t xml:space="preserve"> dwa</w:t>
      </w:r>
      <w:r w:rsidR="00F822E3" w:rsidRPr="00F822E3">
        <w:rPr>
          <w:rFonts w:asciiTheme="majorHAnsi" w:hAnsiTheme="majorHAnsi" w:cstheme="majorHAnsi"/>
          <w:color w:val="002751"/>
          <w:sz w:val="24"/>
          <w:szCs w:val="24"/>
        </w:rPr>
        <w:t xml:space="preserve"> przeglądowo-naprawcze</w:t>
      </w:r>
      <w:r w:rsidR="00EA03B3">
        <w:rPr>
          <w:rFonts w:asciiTheme="majorHAnsi" w:hAnsiTheme="majorHAnsi" w:cstheme="majorHAnsi"/>
          <w:color w:val="002751"/>
          <w:sz w:val="24"/>
          <w:szCs w:val="24"/>
        </w:rPr>
        <w:t xml:space="preserve"> oraz jeden dla</w:t>
      </w:r>
      <w:r w:rsidR="00F822E3" w:rsidRPr="00F822E3">
        <w:rPr>
          <w:rFonts w:asciiTheme="majorHAnsi" w:hAnsiTheme="majorHAnsi" w:cstheme="majorHAnsi"/>
          <w:color w:val="002751"/>
          <w:sz w:val="24"/>
          <w:szCs w:val="24"/>
        </w:rPr>
        <w:t xml:space="preserve"> myjni z obiegiem zamkniętym</w:t>
      </w:r>
      <w:r w:rsidR="00EA03B3">
        <w:rPr>
          <w:rFonts w:asciiTheme="majorHAnsi" w:hAnsiTheme="majorHAnsi" w:cstheme="majorHAnsi"/>
          <w:color w:val="002751"/>
          <w:sz w:val="24"/>
          <w:szCs w:val="24"/>
        </w:rPr>
        <w:t>. Poza halą zbudowan</w:t>
      </w:r>
      <w:r w:rsidR="00EB635E">
        <w:rPr>
          <w:rFonts w:asciiTheme="majorHAnsi" w:hAnsiTheme="majorHAnsi" w:cstheme="majorHAnsi"/>
          <w:color w:val="002751"/>
          <w:sz w:val="24"/>
          <w:szCs w:val="24"/>
        </w:rPr>
        <w:t>ych</w:t>
      </w:r>
      <w:r w:rsidR="00EA03B3">
        <w:rPr>
          <w:rFonts w:asciiTheme="majorHAnsi" w:hAnsiTheme="majorHAnsi" w:cstheme="majorHAnsi"/>
          <w:color w:val="002751"/>
          <w:sz w:val="24"/>
          <w:szCs w:val="24"/>
        </w:rPr>
        <w:t xml:space="preserve"> zostanie </w:t>
      </w:r>
      <w:r w:rsidR="00F822E3" w:rsidRPr="00F822E3">
        <w:rPr>
          <w:rFonts w:asciiTheme="majorHAnsi" w:hAnsiTheme="majorHAnsi" w:cstheme="majorHAnsi"/>
          <w:color w:val="002751"/>
          <w:sz w:val="24"/>
          <w:szCs w:val="24"/>
        </w:rPr>
        <w:t xml:space="preserve">15 torów postojowych o łącznej długości </w:t>
      </w:r>
      <w:r w:rsidR="00EB635E">
        <w:rPr>
          <w:rFonts w:asciiTheme="majorHAnsi" w:hAnsiTheme="majorHAnsi" w:cstheme="majorHAnsi"/>
          <w:color w:val="002751"/>
          <w:sz w:val="24"/>
          <w:szCs w:val="24"/>
        </w:rPr>
        <w:t xml:space="preserve">prawie czterech kilometrów. </w:t>
      </w:r>
      <w:r w:rsidR="00EA03B3">
        <w:rPr>
          <w:rFonts w:asciiTheme="majorHAnsi" w:hAnsiTheme="majorHAnsi" w:cstheme="majorHAnsi"/>
          <w:color w:val="002751"/>
          <w:sz w:val="24"/>
          <w:szCs w:val="24"/>
        </w:rPr>
        <w:t xml:space="preserve">Kilkanaście niezbędnych  rozjazdów wyprodukuje krakowski zakład Grupy KZN Bieżanów. Cały układ </w:t>
      </w:r>
      <w:r w:rsidR="00420023">
        <w:rPr>
          <w:rFonts w:asciiTheme="majorHAnsi" w:hAnsiTheme="majorHAnsi" w:cstheme="majorHAnsi"/>
          <w:color w:val="002751"/>
          <w:sz w:val="24"/>
          <w:szCs w:val="24"/>
        </w:rPr>
        <w:t xml:space="preserve">torowy </w:t>
      </w:r>
      <w:r w:rsidR="00EA03B3">
        <w:rPr>
          <w:rFonts w:asciiTheme="majorHAnsi" w:hAnsiTheme="majorHAnsi" w:cstheme="majorHAnsi"/>
          <w:color w:val="002751"/>
          <w:sz w:val="24"/>
          <w:szCs w:val="24"/>
        </w:rPr>
        <w:t xml:space="preserve">pozwoli </w:t>
      </w:r>
      <w:r w:rsidR="00EA03B3" w:rsidRPr="00882F65">
        <w:rPr>
          <w:rFonts w:asciiTheme="majorHAnsi" w:hAnsiTheme="majorHAnsi" w:cstheme="majorHAnsi"/>
          <w:color w:val="002751"/>
          <w:sz w:val="24"/>
          <w:szCs w:val="24"/>
        </w:rPr>
        <w:t>pomieści</w:t>
      </w:r>
      <w:r w:rsidR="00EA03B3">
        <w:rPr>
          <w:rFonts w:asciiTheme="majorHAnsi" w:hAnsiTheme="majorHAnsi" w:cstheme="majorHAnsi"/>
          <w:color w:val="002751"/>
          <w:sz w:val="24"/>
          <w:szCs w:val="24"/>
        </w:rPr>
        <w:t>ć</w:t>
      </w:r>
      <w:r w:rsidR="00EA03B3" w:rsidRPr="00882F65">
        <w:rPr>
          <w:rFonts w:asciiTheme="majorHAnsi" w:hAnsiTheme="majorHAnsi" w:cstheme="majorHAnsi"/>
          <w:color w:val="002751"/>
          <w:sz w:val="24"/>
          <w:szCs w:val="24"/>
        </w:rPr>
        <w:t xml:space="preserve"> </w:t>
      </w:r>
      <w:r w:rsidR="00EA03B3">
        <w:rPr>
          <w:rFonts w:asciiTheme="majorHAnsi" w:hAnsiTheme="majorHAnsi" w:cstheme="majorHAnsi"/>
          <w:color w:val="002751"/>
          <w:sz w:val="24"/>
          <w:szCs w:val="24"/>
        </w:rPr>
        <w:t xml:space="preserve">i </w:t>
      </w:r>
      <w:r w:rsidR="00EB635E">
        <w:rPr>
          <w:rFonts w:asciiTheme="majorHAnsi" w:hAnsiTheme="majorHAnsi" w:cstheme="majorHAnsi"/>
          <w:color w:val="002751"/>
          <w:sz w:val="24"/>
          <w:szCs w:val="24"/>
        </w:rPr>
        <w:t xml:space="preserve">swobodnie </w:t>
      </w:r>
      <w:r w:rsidR="00EA03B3">
        <w:rPr>
          <w:rFonts w:asciiTheme="majorHAnsi" w:hAnsiTheme="majorHAnsi" w:cstheme="majorHAnsi"/>
          <w:color w:val="002751"/>
          <w:sz w:val="24"/>
          <w:szCs w:val="24"/>
        </w:rPr>
        <w:t xml:space="preserve">obsługiwać do </w:t>
      </w:r>
      <w:r w:rsidR="00EA03B3" w:rsidRPr="00882F65">
        <w:rPr>
          <w:rFonts w:asciiTheme="majorHAnsi" w:hAnsiTheme="majorHAnsi" w:cstheme="majorHAnsi"/>
          <w:color w:val="002751"/>
          <w:sz w:val="24"/>
          <w:szCs w:val="24"/>
        </w:rPr>
        <w:t xml:space="preserve">30 </w:t>
      </w:r>
      <w:r w:rsidR="00EA03B3">
        <w:rPr>
          <w:rFonts w:asciiTheme="majorHAnsi" w:hAnsiTheme="majorHAnsi" w:cstheme="majorHAnsi"/>
          <w:color w:val="002751"/>
          <w:sz w:val="24"/>
          <w:szCs w:val="24"/>
        </w:rPr>
        <w:t xml:space="preserve">nowoczesnych </w:t>
      </w:r>
      <w:r w:rsidR="00EA03B3" w:rsidRPr="00882F65">
        <w:rPr>
          <w:rFonts w:asciiTheme="majorHAnsi" w:hAnsiTheme="majorHAnsi" w:cstheme="majorHAnsi"/>
          <w:color w:val="002751"/>
          <w:sz w:val="24"/>
          <w:szCs w:val="24"/>
        </w:rPr>
        <w:t>pojazdów 4</w:t>
      </w:r>
      <w:r w:rsidR="00EA03B3">
        <w:rPr>
          <w:rFonts w:asciiTheme="majorHAnsi" w:hAnsiTheme="majorHAnsi" w:cstheme="majorHAnsi"/>
          <w:color w:val="002751"/>
          <w:sz w:val="24"/>
          <w:szCs w:val="24"/>
        </w:rPr>
        <w:t>-</w:t>
      </w:r>
      <w:r w:rsidR="00EA03B3" w:rsidRPr="00882F65">
        <w:rPr>
          <w:rFonts w:asciiTheme="majorHAnsi" w:hAnsiTheme="majorHAnsi" w:cstheme="majorHAnsi"/>
          <w:color w:val="002751"/>
          <w:sz w:val="24"/>
          <w:szCs w:val="24"/>
        </w:rPr>
        <w:t>5 członowych</w:t>
      </w:r>
      <w:r w:rsidR="00EA03B3">
        <w:rPr>
          <w:rFonts w:asciiTheme="majorHAnsi" w:hAnsiTheme="majorHAnsi" w:cstheme="majorHAnsi"/>
          <w:color w:val="002751"/>
          <w:sz w:val="24"/>
          <w:szCs w:val="24"/>
        </w:rPr>
        <w:t>.</w:t>
      </w:r>
    </w:p>
    <w:p w14:paraId="6D091714" w14:textId="70FCD5BA" w:rsidR="00882F65" w:rsidRDefault="00882F65" w:rsidP="00A35BF5">
      <w:pPr>
        <w:jc w:val="both"/>
        <w:rPr>
          <w:rFonts w:asciiTheme="majorHAnsi" w:hAnsiTheme="majorHAnsi" w:cstheme="majorHAnsi"/>
          <w:color w:val="002751"/>
          <w:sz w:val="24"/>
          <w:szCs w:val="24"/>
        </w:rPr>
      </w:pPr>
      <w:r w:rsidRPr="00882F65">
        <w:rPr>
          <w:rFonts w:asciiTheme="majorHAnsi" w:hAnsiTheme="majorHAnsi" w:cstheme="majorHAnsi"/>
          <w:color w:val="002751"/>
          <w:sz w:val="24"/>
          <w:szCs w:val="24"/>
        </w:rPr>
        <w:t xml:space="preserve">Budowa centrum serwisowego dla </w:t>
      </w:r>
      <w:r w:rsidR="00EB635E">
        <w:rPr>
          <w:rFonts w:asciiTheme="majorHAnsi" w:hAnsiTheme="majorHAnsi" w:cstheme="majorHAnsi"/>
          <w:color w:val="002751"/>
          <w:sz w:val="24"/>
          <w:szCs w:val="24"/>
        </w:rPr>
        <w:t xml:space="preserve">małopolskiego </w:t>
      </w:r>
      <w:r w:rsidRPr="00882F65">
        <w:rPr>
          <w:rFonts w:asciiTheme="majorHAnsi" w:hAnsiTheme="majorHAnsi" w:cstheme="majorHAnsi"/>
          <w:color w:val="002751"/>
          <w:sz w:val="24"/>
          <w:szCs w:val="24"/>
        </w:rPr>
        <w:t xml:space="preserve">przewoźnika kolejowego to pierwsza tego typu inwestycja Budimeksu. Spółka posiada jednak wieloletnie doświadczenie w prowadzeniu projektów kolejowych. Zrealizowała m.in. modernizację LCS Kutno na odcinku Żychlin – Barłogi o długości 18 km oraz realizuje przebudowę stacji Port Gdynia o wartości 1,8 mld zł </w:t>
      </w:r>
      <w:r w:rsidRPr="00882F65">
        <w:rPr>
          <w:rFonts w:asciiTheme="majorHAnsi" w:hAnsiTheme="majorHAnsi" w:cstheme="majorHAnsi"/>
          <w:color w:val="002751"/>
          <w:sz w:val="24"/>
          <w:szCs w:val="24"/>
        </w:rPr>
        <w:lastRenderedPageBreak/>
        <w:t xml:space="preserve">brutto. Natomiast spółka KZN Rail realizował </w:t>
      </w:r>
      <w:r w:rsidR="00420023">
        <w:rPr>
          <w:rFonts w:asciiTheme="majorHAnsi" w:hAnsiTheme="majorHAnsi" w:cstheme="majorHAnsi"/>
          <w:color w:val="002751"/>
          <w:sz w:val="24"/>
          <w:szCs w:val="24"/>
        </w:rPr>
        <w:t>już</w:t>
      </w:r>
      <w:r w:rsidRPr="00882F65">
        <w:rPr>
          <w:rFonts w:asciiTheme="majorHAnsi" w:hAnsiTheme="majorHAnsi" w:cstheme="majorHAnsi"/>
          <w:color w:val="002751"/>
          <w:sz w:val="24"/>
          <w:szCs w:val="24"/>
        </w:rPr>
        <w:t xml:space="preserve"> podobne zamówienie dla Kolei Dolnośląskich. Obie spółki mają bogate portfolio wspólnie realizowanych projektów, choćby aktualnie realizowana w Krakowie budowa Trasy Łagiewnickiej czy modernizacja Zajezdni Nowa Huta, gdzie KZN Rail działa jako podwykonawca prac torowych dla Budimeksu. Spółki posiadają własny sprzęt do wykonywania robót kolejowych oraz wyspecjalizowaną kadrę inżynierów, dzięki czemu realizują wygrywane kontrakty w terminie, gwarantując najwyższą jakość.  </w:t>
      </w:r>
    </w:p>
    <w:p w14:paraId="55A84231" w14:textId="5DA5F535" w:rsidR="007F625E" w:rsidRPr="0049383F" w:rsidRDefault="00EB635E" w:rsidP="00A35BF5">
      <w:pPr>
        <w:jc w:val="both"/>
        <w:rPr>
          <w:rFonts w:asciiTheme="majorHAnsi" w:hAnsiTheme="majorHAnsi" w:cstheme="majorHAnsi"/>
          <w:color w:val="002751"/>
          <w:sz w:val="24"/>
          <w:szCs w:val="24"/>
        </w:rPr>
      </w:pPr>
      <w:r w:rsidRPr="00EB635E">
        <w:rPr>
          <w:rFonts w:asciiTheme="majorHAnsi" w:hAnsiTheme="majorHAnsi" w:cstheme="majorHAnsi"/>
          <w:color w:val="002751"/>
          <w:sz w:val="24"/>
          <w:szCs w:val="24"/>
        </w:rPr>
        <w:t>Projekt pn. „Budowa i wyposażenie zaplecza technicznego do obsługi taboru kolejowego”  jest jednym ze strategicznych inwestycji Województwa Małopolskiego, mający</w:t>
      </w:r>
      <w:r>
        <w:rPr>
          <w:rFonts w:asciiTheme="majorHAnsi" w:hAnsiTheme="majorHAnsi" w:cstheme="majorHAnsi"/>
          <w:color w:val="002751"/>
          <w:sz w:val="24"/>
          <w:szCs w:val="24"/>
        </w:rPr>
        <w:t>ch</w:t>
      </w:r>
      <w:r w:rsidRPr="00EB635E">
        <w:rPr>
          <w:rFonts w:asciiTheme="majorHAnsi" w:hAnsiTheme="majorHAnsi" w:cstheme="majorHAnsi"/>
          <w:color w:val="002751"/>
          <w:sz w:val="24"/>
          <w:szCs w:val="24"/>
        </w:rPr>
        <w:t xml:space="preserve"> na celu całościowe wsparcie regionalnych przewozów kolejowych w Małopolsce. Inwestycja ta finansowana jest z funduszy unijnych w ramach Regionalnego Programu Operacyjnego Województwa Małopolskiego na lata 2014-2020 Działania 7.2 Transport kolejowy, Poddziałania 7.2.1 Tabor kolejowy, budżetu województwa małopolskiego oraz środków własnych spółki Koleje Małopolskie.</w:t>
      </w:r>
      <w:r>
        <w:rPr>
          <w:rFonts w:asciiTheme="majorHAnsi" w:hAnsiTheme="majorHAnsi" w:cstheme="majorHAnsi"/>
          <w:color w:val="002751"/>
          <w:sz w:val="24"/>
          <w:szCs w:val="24"/>
        </w:rPr>
        <w:t xml:space="preserve"> </w:t>
      </w:r>
      <w:r w:rsidRPr="00EB635E">
        <w:rPr>
          <w:rFonts w:asciiTheme="majorHAnsi" w:hAnsiTheme="majorHAnsi" w:cstheme="majorHAnsi"/>
          <w:color w:val="002751"/>
          <w:sz w:val="24"/>
          <w:szCs w:val="24"/>
        </w:rPr>
        <w:t>Całkowita wartość inwestycji</w:t>
      </w:r>
      <w:r>
        <w:rPr>
          <w:rFonts w:asciiTheme="majorHAnsi" w:hAnsiTheme="majorHAnsi" w:cstheme="majorHAnsi"/>
          <w:color w:val="002751"/>
          <w:sz w:val="24"/>
          <w:szCs w:val="24"/>
        </w:rPr>
        <w:t xml:space="preserve"> to </w:t>
      </w:r>
      <w:r w:rsidRPr="00EB635E">
        <w:rPr>
          <w:rFonts w:asciiTheme="majorHAnsi" w:hAnsiTheme="majorHAnsi" w:cstheme="majorHAnsi"/>
          <w:color w:val="002751"/>
          <w:sz w:val="24"/>
          <w:szCs w:val="24"/>
        </w:rPr>
        <w:t>92 384 199,76 zł</w:t>
      </w:r>
      <w:r>
        <w:rPr>
          <w:rFonts w:asciiTheme="majorHAnsi" w:hAnsiTheme="majorHAnsi" w:cstheme="majorHAnsi"/>
          <w:color w:val="002751"/>
          <w:sz w:val="24"/>
          <w:szCs w:val="24"/>
        </w:rPr>
        <w:t>, k</w:t>
      </w:r>
      <w:r w:rsidRPr="00EB635E">
        <w:rPr>
          <w:rFonts w:asciiTheme="majorHAnsi" w:hAnsiTheme="majorHAnsi" w:cstheme="majorHAnsi"/>
          <w:color w:val="002751"/>
          <w:sz w:val="24"/>
          <w:szCs w:val="24"/>
        </w:rPr>
        <w:t>oszty kwalifikowalne</w:t>
      </w:r>
      <w:r>
        <w:rPr>
          <w:rFonts w:asciiTheme="majorHAnsi" w:hAnsiTheme="majorHAnsi" w:cstheme="majorHAnsi"/>
          <w:color w:val="002751"/>
          <w:sz w:val="24"/>
          <w:szCs w:val="24"/>
        </w:rPr>
        <w:t xml:space="preserve"> -</w:t>
      </w:r>
      <w:r w:rsidRPr="00EB635E">
        <w:rPr>
          <w:rFonts w:asciiTheme="majorHAnsi" w:hAnsiTheme="majorHAnsi" w:cstheme="majorHAnsi"/>
          <w:color w:val="002751"/>
          <w:sz w:val="24"/>
          <w:szCs w:val="24"/>
        </w:rPr>
        <w:t xml:space="preserve"> 75 165 102,56</w:t>
      </w:r>
      <w:r>
        <w:rPr>
          <w:rFonts w:asciiTheme="majorHAnsi" w:hAnsiTheme="majorHAnsi" w:cstheme="majorHAnsi"/>
          <w:color w:val="002751"/>
          <w:sz w:val="24"/>
          <w:szCs w:val="24"/>
        </w:rPr>
        <w:t xml:space="preserve"> a wartość unijnego </w:t>
      </w:r>
      <w:r w:rsidRPr="00EB635E">
        <w:rPr>
          <w:rFonts w:asciiTheme="majorHAnsi" w:hAnsiTheme="majorHAnsi" w:cstheme="majorHAnsi"/>
          <w:color w:val="002751"/>
          <w:sz w:val="24"/>
          <w:szCs w:val="24"/>
        </w:rPr>
        <w:t>dofinansowania: 63 890 337,18 zł</w:t>
      </w:r>
      <w:r>
        <w:rPr>
          <w:rFonts w:asciiTheme="majorHAnsi" w:hAnsiTheme="majorHAnsi" w:cstheme="majorHAnsi"/>
          <w:color w:val="002751"/>
          <w:sz w:val="24"/>
          <w:szCs w:val="24"/>
        </w:rPr>
        <w:t>.</w:t>
      </w:r>
    </w:p>
    <w:p w14:paraId="488A5CD8" w14:textId="77777777" w:rsidR="003C20BB" w:rsidRPr="003C20BB" w:rsidRDefault="003C20BB" w:rsidP="00A35BF5">
      <w:pPr>
        <w:jc w:val="both"/>
        <w:rPr>
          <w:b/>
          <w:i/>
          <w:color w:val="002751"/>
          <w:sz w:val="20"/>
        </w:rPr>
      </w:pPr>
      <w:r w:rsidRPr="003C20BB">
        <w:rPr>
          <w:b/>
          <w:i/>
          <w:color w:val="002751"/>
          <w:sz w:val="20"/>
        </w:rPr>
        <w:t>*****</w:t>
      </w:r>
      <w:r w:rsidRPr="003C20BB">
        <w:rPr>
          <w:b/>
          <w:i/>
          <w:color w:val="002751"/>
          <w:sz w:val="20"/>
        </w:rPr>
        <w:br/>
        <w:t>Informacje dodatkowe:</w:t>
      </w:r>
    </w:p>
    <w:p w14:paraId="68FB94E9" w14:textId="420EF669" w:rsidR="00420023" w:rsidRPr="00E4169E" w:rsidRDefault="0049383F" w:rsidP="00420023">
      <w:pPr>
        <w:spacing w:after="0"/>
        <w:jc w:val="both"/>
        <w:rPr>
          <w:i/>
          <w:iCs/>
          <w:color w:val="002751"/>
          <w:sz w:val="18"/>
        </w:rPr>
      </w:pPr>
      <w:r w:rsidRPr="0049383F">
        <w:rPr>
          <w:bCs/>
          <w:i/>
          <w:iCs/>
          <w:color w:val="002751"/>
          <w:sz w:val="18"/>
        </w:rPr>
        <w:t>BUDIMEX SA</w:t>
      </w:r>
      <w:r w:rsidRPr="0049383F">
        <w:rPr>
          <w:i/>
          <w:color w:val="002751"/>
          <w:sz w:val="18"/>
        </w:rPr>
        <w:t> </w:t>
      </w:r>
      <w:r w:rsidRPr="0049383F">
        <w:rPr>
          <w:i/>
          <w:iCs/>
          <w:color w:val="002751"/>
          <w:sz w:val="18"/>
        </w:rPr>
        <w:t xml:space="preserve">jest spółką z ponad pięćdziesięcioletnią tradycją, która ma znaczący udział w rozwoju gospodarczym Polski. Naszą pracą podnosimy jakość życia milionów Polaków. W okresie 50 lat istnienia firmy zrealizowaliśmy tysiące nowoczesnych inwestycji infrastrukturalnych, kubaturowych i przemysłowych. Kultura innowacyjności, doskonalenie i kierowanie się zasadami zrównoważonego rozwoju pozwoliły nam zdobyć pozycję lidera polskiego rynku budowlanego. Jesteśmy obecni nie tylko na rynku polskim, ale też zagranicznym. Stopniowo zwiększamy swoje zaangażowanie w sektorze </w:t>
      </w:r>
      <w:proofErr w:type="spellStart"/>
      <w:r w:rsidRPr="0049383F">
        <w:rPr>
          <w:i/>
          <w:iCs/>
          <w:color w:val="002751"/>
          <w:sz w:val="18"/>
        </w:rPr>
        <w:t>facility</w:t>
      </w:r>
      <w:proofErr w:type="spellEnd"/>
      <w:r w:rsidRPr="0049383F">
        <w:rPr>
          <w:i/>
          <w:iCs/>
          <w:color w:val="002751"/>
          <w:sz w:val="18"/>
        </w:rPr>
        <w:t xml:space="preserve"> management (obsługa nieruchomości i obiektów infrastruktury) oraz gospodarki odpadami. Od 1995 roku nasza spółka notowana jest na warszawskiej GPW, a od roku 2011 wchodzi w skład indeksu najbardziej odpowiedzialnych spółek giełdowych. Jej inwestorem strategicznym jest hiszpańska firma o globalnym zasięgu – Ferrovial. W skład grupy wchodzą: Mostostal Kraków oraz FB Serwis.</w:t>
      </w:r>
      <w:r>
        <w:rPr>
          <w:i/>
          <w:iCs/>
          <w:color w:val="002751"/>
          <w:sz w:val="18"/>
        </w:rPr>
        <w:t xml:space="preserve"> </w:t>
      </w:r>
      <w:r w:rsidRPr="0049383F">
        <w:rPr>
          <w:i/>
          <w:iCs/>
          <w:color w:val="002751"/>
          <w:sz w:val="18"/>
        </w:rPr>
        <w:t>Jesteśmy jednym z sygnatariuszy Porozumienia dla Bezpieczeństwa w Budownictwie – inicjatywy utworzonej w 2010 r., zrzeszającej największych generalnych wykonawców w Polsce w celu podniesienia poziomu bezpieczeństwa pracy w branży budowlanej.</w:t>
      </w:r>
      <w:r w:rsidR="00E4169E">
        <w:rPr>
          <w:i/>
          <w:iCs/>
          <w:color w:val="002751"/>
          <w:sz w:val="18"/>
        </w:rPr>
        <w:t xml:space="preserve"> </w:t>
      </w:r>
      <w:bookmarkStart w:id="0" w:name="_GoBack"/>
      <w:bookmarkEnd w:id="0"/>
      <w:r w:rsidRPr="0049383F">
        <w:rPr>
          <w:i/>
          <w:iCs/>
          <w:color w:val="002751"/>
          <w:sz w:val="18"/>
        </w:rPr>
        <w:t>Więcej informacji jest dostępnych na </w:t>
      </w:r>
      <w:hyperlink r:id="rId9" w:history="1">
        <w:r w:rsidRPr="0049383F">
          <w:rPr>
            <w:rStyle w:val="Hipercze"/>
            <w:i/>
            <w:iCs/>
            <w:sz w:val="18"/>
          </w:rPr>
          <w:t>www.budimex.pl</w:t>
        </w:r>
      </w:hyperlink>
    </w:p>
    <w:p w14:paraId="27D2D91C" w14:textId="77777777" w:rsidR="00420023" w:rsidRDefault="00420023" w:rsidP="00420023">
      <w:pPr>
        <w:spacing w:after="0"/>
        <w:jc w:val="both"/>
        <w:rPr>
          <w:b/>
          <w:i/>
          <w:color w:val="002751"/>
          <w:sz w:val="18"/>
        </w:rPr>
      </w:pPr>
    </w:p>
    <w:p w14:paraId="3A86CCD5" w14:textId="1C3FFBA7" w:rsidR="0049383F" w:rsidRPr="003C20BB" w:rsidRDefault="0049383F" w:rsidP="0049383F">
      <w:pPr>
        <w:spacing w:after="0" w:line="240" w:lineRule="auto"/>
        <w:jc w:val="both"/>
        <w:rPr>
          <w:color w:val="002751"/>
          <w:sz w:val="20"/>
        </w:rPr>
      </w:pPr>
      <w:r w:rsidRPr="003C20BB">
        <w:rPr>
          <w:b/>
          <w:color w:val="002751"/>
          <w:sz w:val="20"/>
        </w:rPr>
        <w:t>Kontakt:</w:t>
      </w:r>
      <w:r w:rsidRPr="003C20BB">
        <w:rPr>
          <w:color w:val="002751"/>
          <w:sz w:val="20"/>
        </w:rPr>
        <w:br/>
      </w:r>
      <w:r>
        <w:rPr>
          <w:color w:val="002751"/>
          <w:sz w:val="20"/>
        </w:rPr>
        <w:t xml:space="preserve">Michał </w:t>
      </w:r>
      <w:proofErr w:type="spellStart"/>
      <w:r>
        <w:rPr>
          <w:color w:val="002751"/>
          <w:sz w:val="20"/>
        </w:rPr>
        <w:t>Wrzosek</w:t>
      </w:r>
      <w:proofErr w:type="spellEnd"/>
      <w:r w:rsidRPr="003C20BB">
        <w:rPr>
          <w:color w:val="002751"/>
          <w:sz w:val="20"/>
        </w:rPr>
        <w:t xml:space="preserve"> </w:t>
      </w:r>
    </w:p>
    <w:p w14:paraId="606CE603" w14:textId="7AC90EFD" w:rsidR="0049383F" w:rsidRPr="00DC355A" w:rsidRDefault="0049383F" w:rsidP="0049383F">
      <w:pPr>
        <w:spacing w:after="0" w:line="240" w:lineRule="auto"/>
        <w:jc w:val="both"/>
        <w:rPr>
          <w:color w:val="002751"/>
          <w:sz w:val="20"/>
        </w:rPr>
      </w:pPr>
      <w:r w:rsidRPr="00DC355A">
        <w:rPr>
          <w:color w:val="002751"/>
          <w:sz w:val="20"/>
        </w:rPr>
        <w:t xml:space="preserve">telefon: </w:t>
      </w:r>
      <w:r w:rsidRPr="0049383F">
        <w:rPr>
          <w:color w:val="002751"/>
          <w:sz w:val="20"/>
        </w:rPr>
        <w:t>+48 512 478 522</w:t>
      </w:r>
    </w:p>
    <w:p w14:paraId="4CC0EABD" w14:textId="559D6A08" w:rsidR="0049383F" w:rsidRPr="00DC355A" w:rsidRDefault="0049383F" w:rsidP="0049383F">
      <w:pPr>
        <w:spacing w:after="0" w:line="240" w:lineRule="auto"/>
        <w:jc w:val="both"/>
        <w:rPr>
          <w:rFonts w:ascii="Times New Roman" w:eastAsia="Times New Roman" w:hAnsi="Times New Roman"/>
          <w:color w:val="002751"/>
          <w:szCs w:val="24"/>
        </w:rPr>
      </w:pPr>
      <w:r w:rsidRPr="00DC355A">
        <w:rPr>
          <w:color w:val="002751"/>
          <w:sz w:val="20"/>
        </w:rPr>
        <w:t>e-mail</w:t>
      </w:r>
      <w:r>
        <w:rPr>
          <w:color w:val="002751"/>
          <w:sz w:val="20"/>
        </w:rPr>
        <w:t>: michal.wrzosek@budimex.pl</w:t>
      </w:r>
    </w:p>
    <w:p w14:paraId="71E6B3A6" w14:textId="77777777" w:rsidR="0049383F" w:rsidRPr="00420023" w:rsidRDefault="0049383F" w:rsidP="00420023">
      <w:pPr>
        <w:spacing w:after="0"/>
        <w:jc w:val="both"/>
        <w:rPr>
          <w:b/>
          <w:i/>
          <w:color w:val="002751"/>
          <w:sz w:val="18"/>
        </w:rPr>
      </w:pPr>
    </w:p>
    <w:p w14:paraId="6D79FB7E" w14:textId="10744CFA" w:rsidR="003C20BB" w:rsidRPr="00420023" w:rsidRDefault="00420023" w:rsidP="00420023">
      <w:pPr>
        <w:spacing w:after="0"/>
        <w:jc w:val="both"/>
        <w:rPr>
          <w:bCs/>
          <w:i/>
          <w:color w:val="002751"/>
          <w:sz w:val="18"/>
        </w:rPr>
      </w:pPr>
      <w:r w:rsidRPr="00420023">
        <w:rPr>
          <w:b/>
          <w:i/>
          <w:color w:val="002751"/>
          <w:sz w:val="18"/>
        </w:rPr>
        <w:t>KZN Rail Sp. z o.o</w:t>
      </w:r>
      <w:r w:rsidRPr="00420023">
        <w:rPr>
          <w:bCs/>
          <w:i/>
          <w:color w:val="002751"/>
          <w:sz w:val="18"/>
        </w:rPr>
        <w:t>. istotne ogniwo Grupy KZN Bieżanów w strategii kompleksowej obsługi procesów inwestycyjnych i utrzymaniowych związanych z nawierzchnią szynową; spółka wykonawcza, realizująca zadania związane z zabudową, naprawą czy serwisem infrastruktury torowej; operator systemu Switcher</w:t>
      </w:r>
      <w:r>
        <w:rPr>
          <w:bCs/>
          <w:i/>
          <w:color w:val="002751"/>
          <w:sz w:val="18"/>
        </w:rPr>
        <w:t xml:space="preserve"> oraz systemu bramownic PWP</w:t>
      </w:r>
      <w:r w:rsidRPr="00420023">
        <w:rPr>
          <w:bCs/>
          <w:i/>
          <w:color w:val="002751"/>
          <w:sz w:val="18"/>
        </w:rPr>
        <w:t>. Grupa KZN Bieżanów zajmuje się produkcją i dostawą elementów nawierzchniowych, kompleksową obsługą inwestycji infrastrukturalnych i wsparciem procesu eksploatacji nawierzchni torowej (utrzymanie, diagnostyka, ekspertyzy, remonty). W ostatnich latach  przychody Grupy KZN Bieżanów wyniosły około 500 mln złotych i pozwoliły ulokować się na liście 500 największych przedsiębiorstw dziennika „Rzeczpospolita”.</w:t>
      </w:r>
    </w:p>
    <w:p w14:paraId="69F64369" w14:textId="77777777" w:rsidR="00420023" w:rsidRDefault="00420023" w:rsidP="00A35BF5">
      <w:pPr>
        <w:spacing w:after="0" w:line="240" w:lineRule="auto"/>
        <w:jc w:val="both"/>
        <w:rPr>
          <w:b/>
          <w:color w:val="002751"/>
          <w:sz w:val="20"/>
        </w:rPr>
      </w:pPr>
    </w:p>
    <w:p w14:paraId="32112AE2" w14:textId="3325EA30" w:rsidR="00420023" w:rsidRDefault="00180A4F" w:rsidP="00A35BF5">
      <w:pPr>
        <w:spacing w:after="0" w:line="240" w:lineRule="auto"/>
        <w:jc w:val="both"/>
        <w:rPr>
          <w:b/>
          <w:color w:val="002751"/>
          <w:sz w:val="20"/>
        </w:rPr>
      </w:pPr>
      <w:hyperlink r:id="rId10" w:history="1">
        <w:r w:rsidR="00420023" w:rsidRPr="00F63587">
          <w:rPr>
            <w:rStyle w:val="Hipercze"/>
            <w:b/>
            <w:sz w:val="20"/>
          </w:rPr>
          <w:t>www.kznrail.pl</w:t>
        </w:r>
      </w:hyperlink>
    </w:p>
    <w:p w14:paraId="406DAB1E" w14:textId="77777777" w:rsidR="00420023" w:rsidRDefault="00420023" w:rsidP="00A35BF5">
      <w:pPr>
        <w:spacing w:after="0" w:line="240" w:lineRule="auto"/>
        <w:jc w:val="both"/>
        <w:rPr>
          <w:b/>
          <w:color w:val="002751"/>
          <w:sz w:val="20"/>
        </w:rPr>
      </w:pPr>
    </w:p>
    <w:p w14:paraId="7BB20DAD" w14:textId="2784F0A8" w:rsidR="003C20BB" w:rsidRPr="003C20BB" w:rsidRDefault="003C20BB" w:rsidP="00A35BF5">
      <w:pPr>
        <w:spacing w:after="0" w:line="240" w:lineRule="auto"/>
        <w:jc w:val="both"/>
        <w:rPr>
          <w:color w:val="002751"/>
          <w:sz w:val="20"/>
        </w:rPr>
      </w:pPr>
      <w:r w:rsidRPr="003C20BB">
        <w:rPr>
          <w:b/>
          <w:color w:val="002751"/>
          <w:sz w:val="20"/>
        </w:rPr>
        <w:t>Kontakt:</w:t>
      </w:r>
      <w:r w:rsidRPr="003C20BB">
        <w:rPr>
          <w:color w:val="002751"/>
          <w:sz w:val="20"/>
        </w:rPr>
        <w:br/>
        <w:t xml:space="preserve">Remigiusz Tytuła </w:t>
      </w:r>
    </w:p>
    <w:p w14:paraId="78C39E41" w14:textId="77777777" w:rsidR="003C20BB" w:rsidRPr="00DC355A" w:rsidRDefault="003C20BB" w:rsidP="00A35BF5">
      <w:pPr>
        <w:spacing w:after="0" w:line="240" w:lineRule="auto"/>
        <w:jc w:val="both"/>
        <w:rPr>
          <w:color w:val="002751"/>
          <w:sz w:val="20"/>
        </w:rPr>
      </w:pPr>
      <w:r w:rsidRPr="00DC355A">
        <w:rPr>
          <w:color w:val="002751"/>
          <w:sz w:val="20"/>
        </w:rPr>
        <w:t>telefon: +48 691 746 266</w:t>
      </w:r>
    </w:p>
    <w:p w14:paraId="544E43A2" w14:textId="0B86FFD2" w:rsidR="00966D22" w:rsidRPr="0049383F" w:rsidRDefault="003C20BB" w:rsidP="0049383F">
      <w:pPr>
        <w:spacing w:after="0" w:line="240" w:lineRule="auto"/>
        <w:jc w:val="both"/>
        <w:rPr>
          <w:rFonts w:ascii="Times New Roman" w:eastAsia="Times New Roman" w:hAnsi="Times New Roman"/>
          <w:color w:val="002751"/>
          <w:szCs w:val="24"/>
        </w:rPr>
      </w:pPr>
      <w:r w:rsidRPr="00DC355A">
        <w:rPr>
          <w:color w:val="002751"/>
          <w:sz w:val="20"/>
        </w:rPr>
        <w:t>e-mail: r.tytula@kzn.pl</w:t>
      </w:r>
    </w:p>
    <w:sectPr w:rsidR="00966D22" w:rsidRPr="0049383F">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1330B" w14:textId="77777777" w:rsidR="00180A4F" w:rsidRDefault="00180A4F" w:rsidP="00966D22">
      <w:pPr>
        <w:spacing w:after="0" w:line="240" w:lineRule="auto"/>
      </w:pPr>
      <w:r>
        <w:separator/>
      </w:r>
    </w:p>
  </w:endnote>
  <w:endnote w:type="continuationSeparator" w:id="0">
    <w:p w14:paraId="0E28DD76" w14:textId="77777777" w:rsidR="00180A4F" w:rsidRDefault="00180A4F" w:rsidP="00966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78B79" w14:textId="372ABDA5" w:rsidR="003C20BB" w:rsidRPr="003C20BB" w:rsidRDefault="003C20BB">
    <w:pPr>
      <w:pStyle w:val="Stopka"/>
      <w:rPr>
        <w:rFonts w:ascii="Calibri Light" w:hAnsi="Calibri Light" w:cs="Calibri Light"/>
        <w:b/>
        <w:bCs/>
        <w:color w:val="002751"/>
        <w:u w:val="single"/>
      </w:rPr>
    </w:pPr>
    <w:r w:rsidRPr="003C20BB">
      <w:rPr>
        <w:rFonts w:ascii="Calibri Light" w:hAnsi="Calibri Light" w:cs="Calibri Light"/>
        <w:b/>
        <w:bCs/>
        <w:color w:val="002751"/>
        <w:u w:val="single"/>
      </w:rPr>
      <w:t>www.kzn.pl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57104" w14:textId="77777777" w:rsidR="00180A4F" w:rsidRDefault="00180A4F" w:rsidP="00966D22">
      <w:pPr>
        <w:spacing w:after="0" w:line="240" w:lineRule="auto"/>
      </w:pPr>
      <w:r>
        <w:separator/>
      </w:r>
    </w:p>
  </w:footnote>
  <w:footnote w:type="continuationSeparator" w:id="0">
    <w:p w14:paraId="0142D037" w14:textId="77777777" w:rsidR="00180A4F" w:rsidRDefault="00180A4F" w:rsidP="00966D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0348C" w14:textId="77777777" w:rsidR="0049383F" w:rsidRDefault="0049383F" w:rsidP="0049383F">
    <w:pPr>
      <w:pBdr>
        <w:top w:val="nil"/>
        <w:left w:val="nil"/>
        <w:bottom w:val="nil"/>
        <w:right w:val="nil"/>
        <w:between w:val="nil"/>
      </w:pBdr>
      <w:tabs>
        <w:tab w:val="center" w:pos="4536"/>
        <w:tab w:val="right" w:pos="9072"/>
        <w:tab w:val="left" w:pos="785"/>
      </w:tabs>
      <w:spacing w:after="0" w:line="240" w:lineRule="auto"/>
      <w:jc w:val="right"/>
      <w:rPr>
        <w:rFonts w:ascii="Calibri Light" w:hAnsi="Calibri Light" w:cs="Calibri Light"/>
        <w:color w:val="002751"/>
      </w:rPr>
    </w:pPr>
    <w:r>
      <w:rPr>
        <w:rFonts w:ascii="Calibri Light" w:eastAsia="Tahoma" w:hAnsi="Calibri Light" w:cs="Calibri Light"/>
        <w:b/>
        <w:noProof/>
        <w:color w:val="002751"/>
        <w:sz w:val="28"/>
        <w:szCs w:val="28"/>
        <w:lang w:eastAsia="pl-PL"/>
      </w:rPr>
      <w:drawing>
        <wp:inline distT="0" distB="0" distL="0" distR="0" wp14:anchorId="1D366692" wp14:editId="79073F2D">
          <wp:extent cx="1181100" cy="27118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udime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3201" cy="271671"/>
                  </a:xfrm>
                  <a:prstGeom prst="rect">
                    <a:avLst/>
                  </a:prstGeom>
                </pic:spPr>
              </pic:pic>
            </a:graphicData>
          </a:graphic>
        </wp:inline>
      </w:drawing>
    </w:r>
    <w:r w:rsidR="00966D22" w:rsidRPr="00966D22">
      <w:rPr>
        <w:rFonts w:ascii="Calibri Light" w:hAnsi="Calibri Light" w:cs="Calibri Light"/>
        <w:noProof/>
        <w:color w:val="002751"/>
        <w:lang w:eastAsia="pl-PL"/>
      </w:rPr>
      <w:drawing>
        <wp:anchor distT="0" distB="0" distL="114300" distR="114300" simplePos="0" relativeHeight="251662336" behindDoc="1" locked="0" layoutInCell="1" allowOverlap="1" wp14:anchorId="45D22AFB" wp14:editId="1B01CA85">
          <wp:simplePos x="0" y="0"/>
          <wp:positionH relativeFrom="margin">
            <wp:posOffset>-635</wp:posOffset>
          </wp:positionH>
          <wp:positionV relativeFrom="paragraph">
            <wp:posOffset>-53340</wp:posOffset>
          </wp:positionV>
          <wp:extent cx="2428703" cy="601980"/>
          <wp:effectExtent l="0" t="0" r="0" b="0"/>
          <wp:wrapNone/>
          <wp:docPr id="506" name="Obraz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22612" b="20879"/>
                  <a:stretch/>
                </pic:blipFill>
                <pic:spPr bwMode="auto">
                  <a:xfrm>
                    <a:off x="0" y="0"/>
                    <a:ext cx="2428703" cy="601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Light" w:hAnsi="Calibri Light" w:cs="Calibri Light"/>
        <w:color w:val="002751"/>
      </w:rPr>
      <w:t xml:space="preserve">   </w:t>
    </w:r>
  </w:p>
  <w:p w14:paraId="356D722C" w14:textId="77777777" w:rsidR="0049383F" w:rsidRDefault="0049383F" w:rsidP="0049383F">
    <w:pPr>
      <w:pBdr>
        <w:top w:val="nil"/>
        <w:left w:val="nil"/>
        <w:bottom w:val="nil"/>
        <w:right w:val="nil"/>
        <w:between w:val="nil"/>
      </w:pBdr>
      <w:tabs>
        <w:tab w:val="center" w:pos="4536"/>
        <w:tab w:val="right" w:pos="9072"/>
        <w:tab w:val="left" w:pos="785"/>
      </w:tabs>
      <w:spacing w:after="0" w:line="240" w:lineRule="auto"/>
      <w:jc w:val="right"/>
      <w:rPr>
        <w:rFonts w:ascii="Calibri Light" w:eastAsia="Tahoma" w:hAnsi="Calibri Light" w:cs="Calibri Light"/>
        <w:b/>
        <w:color w:val="002751"/>
        <w:sz w:val="28"/>
        <w:szCs w:val="28"/>
      </w:rPr>
    </w:pPr>
  </w:p>
  <w:p w14:paraId="6CAB3897" w14:textId="2BFCD339" w:rsidR="00966D22" w:rsidRDefault="00966D22" w:rsidP="0049383F">
    <w:pPr>
      <w:pBdr>
        <w:top w:val="nil"/>
        <w:left w:val="nil"/>
        <w:bottom w:val="nil"/>
        <w:right w:val="nil"/>
        <w:between w:val="nil"/>
      </w:pBdr>
      <w:tabs>
        <w:tab w:val="center" w:pos="4536"/>
        <w:tab w:val="right" w:pos="9072"/>
        <w:tab w:val="left" w:pos="785"/>
      </w:tabs>
      <w:spacing w:after="0" w:line="240" w:lineRule="auto"/>
      <w:jc w:val="right"/>
      <w:rPr>
        <w:rFonts w:ascii="Calibri Light" w:eastAsia="Tahoma" w:hAnsi="Calibri Light" w:cs="Calibri Light"/>
        <w:b/>
        <w:color w:val="002751"/>
        <w:sz w:val="28"/>
        <w:szCs w:val="28"/>
      </w:rPr>
    </w:pPr>
    <w:r w:rsidRPr="00966D22">
      <w:rPr>
        <w:rFonts w:ascii="Calibri Light" w:eastAsia="Tahoma" w:hAnsi="Calibri Light" w:cs="Calibri Light"/>
        <w:b/>
        <w:color w:val="002751"/>
        <w:sz w:val="28"/>
        <w:szCs w:val="28"/>
      </w:rPr>
      <w:t>Informacja prasowa</w:t>
    </w:r>
  </w:p>
  <w:p w14:paraId="4B951C10" w14:textId="153151C1" w:rsidR="00966D22" w:rsidRPr="00966D22" w:rsidRDefault="0049383F" w:rsidP="0049383F">
    <w:pPr>
      <w:pBdr>
        <w:top w:val="nil"/>
        <w:left w:val="nil"/>
        <w:bottom w:val="nil"/>
        <w:right w:val="nil"/>
        <w:between w:val="nil"/>
      </w:pBdr>
      <w:tabs>
        <w:tab w:val="center" w:pos="4536"/>
        <w:tab w:val="right" w:pos="9072"/>
        <w:tab w:val="left" w:pos="785"/>
      </w:tabs>
      <w:spacing w:after="0" w:line="240" w:lineRule="auto"/>
      <w:jc w:val="center"/>
      <w:rPr>
        <w:rFonts w:ascii="Calibri Light" w:eastAsia="Tahoma" w:hAnsi="Calibri Light" w:cs="Calibri Light"/>
        <w:b/>
        <w:color w:val="002751"/>
        <w:sz w:val="28"/>
        <w:szCs w:val="28"/>
      </w:rPr>
    </w:pPr>
    <w:r>
      <w:rPr>
        <w:rFonts w:ascii="Calibri Light" w:eastAsia="Tahoma" w:hAnsi="Calibri Light" w:cs="Calibri Light"/>
        <w:b/>
        <w:color w:val="002751"/>
        <w:sz w:val="28"/>
        <w:szCs w:val="28"/>
      </w:rPr>
      <w:br/>
    </w:r>
    <w:r w:rsidR="00966D22" w:rsidRPr="00966D22">
      <w:rPr>
        <w:rFonts w:ascii="Calibri Light" w:hAnsi="Calibri Light" w:cs="Calibri Light"/>
        <w:noProof/>
        <w:color w:val="002751"/>
        <w:lang w:eastAsia="pl-PL"/>
      </w:rPr>
      <w:drawing>
        <wp:anchor distT="0" distB="0" distL="114300" distR="114300" simplePos="0" relativeHeight="251661312" behindDoc="0" locked="0" layoutInCell="1" hidden="0" allowOverlap="1" wp14:anchorId="01F4F83F" wp14:editId="00281064">
          <wp:simplePos x="0" y="0"/>
          <wp:positionH relativeFrom="column">
            <wp:posOffset>5458460</wp:posOffset>
          </wp:positionH>
          <wp:positionV relativeFrom="paragraph">
            <wp:posOffset>30480</wp:posOffset>
          </wp:positionV>
          <wp:extent cx="248920" cy="248920"/>
          <wp:effectExtent l="0" t="0" r="0" b="0"/>
          <wp:wrapNone/>
          <wp:docPr id="507" name="image1.png">
            <a:hlinkClick xmlns:a="http://schemas.openxmlformats.org/drawingml/2006/main" r:id="rId3"/>
          </wp:docPr>
          <wp:cNvGraphicFramePr/>
          <a:graphic xmlns:a="http://schemas.openxmlformats.org/drawingml/2006/main">
            <a:graphicData uri="http://schemas.openxmlformats.org/drawingml/2006/picture">
              <pic:pic xmlns:pic="http://schemas.openxmlformats.org/drawingml/2006/picture">
                <pic:nvPicPr>
                  <pic:cNvPr id="22" name="image1.png">
                    <a:hlinkClick r:id="rId3"/>
                  </pic:cNvPr>
                  <pic:cNvPicPr preferRelativeResize="0"/>
                </pic:nvPicPr>
                <pic:blipFill>
                  <a:blip r:embed="rId4"/>
                  <a:srcRect/>
                  <a:stretch>
                    <a:fillRect/>
                  </a:stretch>
                </pic:blipFill>
                <pic:spPr>
                  <a:xfrm>
                    <a:off x="0" y="0"/>
                    <a:ext cx="248920" cy="248920"/>
                  </a:xfrm>
                  <a:prstGeom prst="rect">
                    <a:avLst/>
                  </a:prstGeom>
                  <a:ln/>
                </pic:spPr>
              </pic:pic>
            </a:graphicData>
          </a:graphic>
        </wp:anchor>
      </w:drawing>
    </w:r>
    <w:r w:rsidR="00966D22" w:rsidRPr="00966D22">
      <w:rPr>
        <w:rFonts w:ascii="Calibri Light" w:hAnsi="Calibri Light" w:cs="Calibri Light"/>
        <w:noProof/>
        <w:color w:val="002751"/>
        <w:lang w:eastAsia="pl-PL"/>
      </w:rPr>
      <w:drawing>
        <wp:anchor distT="0" distB="0" distL="114300" distR="114300" simplePos="0" relativeHeight="251659264" behindDoc="0" locked="0" layoutInCell="1" hidden="0" allowOverlap="1" wp14:anchorId="688E077B" wp14:editId="4349C56F">
          <wp:simplePos x="0" y="0"/>
          <wp:positionH relativeFrom="column">
            <wp:posOffset>4905375</wp:posOffset>
          </wp:positionH>
          <wp:positionV relativeFrom="paragraph">
            <wp:posOffset>1270</wp:posOffset>
          </wp:positionV>
          <wp:extent cx="290830" cy="290830"/>
          <wp:effectExtent l="0" t="0" r="0" b="0"/>
          <wp:wrapNone/>
          <wp:docPr id="508" name="image3.png">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24" name="image3.png">
                    <a:hlinkClick r:id="rId5"/>
                  </pic:cNvPr>
                  <pic:cNvPicPr preferRelativeResize="0"/>
                </pic:nvPicPr>
                <pic:blipFill>
                  <a:blip r:embed="rId6"/>
                  <a:srcRect/>
                  <a:stretch>
                    <a:fillRect/>
                  </a:stretch>
                </pic:blipFill>
                <pic:spPr>
                  <a:xfrm>
                    <a:off x="0" y="0"/>
                    <a:ext cx="290830" cy="290830"/>
                  </a:xfrm>
                  <a:prstGeom prst="rect">
                    <a:avLst/>
                  </a:prstGeom>
                  <a:ln/>
                </pic:spPr>
              </pic:pic>
            </a:graphicData>
          </a:graphic>
        </wp:anchor>
      </w:drawing>
    </w:r>
    <w:r w:rsidR="00966D22" w:rsidRPr="00966D22">
      <w:rPr>
        <w:rFonts w:ascii="Calibri Light" w:hAnsi="Calibri Light" w:cs="Calibri Light"/>
        <w:noProof/>
        <w:color w:val="002751"/>
        <w:lang w:eastAsia="pl-PL"/>
      </w:rPr>
      <w:drawing>
        <wp:anchor distT="0" distB="0" distL="114300" distR="114300" simplePos="0" relativeHeight="251660288" behindDoc="0" locked="0" layoutInCell="1" hidden="0" allowOverlap="1" wp14:anchorId="4A041D80" wp14:editId="532EBE5D">
          <wp:simplePos x="0" y="0"/>
          <wp:positionH relativeFrom="column">
            <wp:posOffset>4381500</wp:posOffset>
          </wp:positionH>
          <wp:positionV relativeFrom="paragraph">
            <wp:posOffset>1270</wp:posOffset>
          </wp:positionV>
          <wp:extent cx="262890" cy="262890"/>
          <wp:effectExtent l="0" t="0" r="3810" b="3810"/>
          <wp:wrapNone/>
          <wp:docPr id="509" name="image2.png">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23" name="image2.png">
                    <a:hlinkClick r:id="rId7"/>
                  </pic:cNvPr>
                  <pic:cNvPicPr preferRelativeResize="0"/>
                </pic:nvPicPr>
                <pic:blipFill>
                  <a:blip r:embed="rId8"/>
                  <a:srcRect/>
                  <a:stretch>
                    <a:fillRect/>
                  </a:stretch>
                </pic:blipFill>
                <pic:spPr>
                  <a:xfrm>
                    <a:off x="0" y="0"/>
                    <a:ext cx="262890" cy="262890"/>
                  </a:xfrm>
                  <a:prstGeom prst="rect">
                    <a:avLst/>
                  </a:prstGeom>
                  <a:ln/>
                </pic:spPr>
              </pic:pic>
            </a:graphicData>
          </a:graphic>
        </wp:anchor>
      </w:drawing>
    </w:r>
  </w:p>
  <w:p w14:paraId="1AC90A6E" w14:textId="14F9D69F" w:rsidR="00966D22" w:rsidRDefault="0049383F">
    <w:pPr>
      <w:pStyle w:val="Nagwek"/>
    </w:pPr>
    <w:r>
      <w:rPr>
        <w:noProof/>
        <w:lang w:eastAsia="pl-PL"/>
      </w:rPr>
      <w:drawing>
        <wp:inline distT="0" distB="0" distL="0" distR="0" wp14:anchorId="71BBC2F2" wp14:editId="7859B2FE">
          <wp:extent cx="5760720" cy="10241280"/>
          <wp:effectExtent l="0" t="0" r="0" b="0"/>
          <wp:docPr id="5" name="Obraz 5" descr="Plik:Logo Budimex.png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lik:Logo Budimex.png – Wikipedia, wolna encykloped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0241280"/>
                  </a:xfrm>
                  <a:prstGeom prst="rect">
                    <a:avLst/>
                  </a:prstGeom>
                  <a:noFill/>
                  <a:ln>
                    <a:noFill/>
                  </a:ln>
                </pic:spPr>
              </pic:pic>
            </a:graphicData>
          </a:graphic>
        </wp:inline>
      </w:drawing>
    </w:r>
    <w:r>
      <w:rPr>
        <w:noProof/>
        <w:lang w:eastAsia="pl-PL"/>
      </w:rPr>
      <w:drawing>
        <wp:inline distT="0" distB="0" distL="0" distR="0" wp14:anchorId="4FAB4743" wp14:editId="505C1DD1">
          <wp:extent cx="5760720" cy="132270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udime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13227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1549"/>
    <w:multiLevelType w:val="hybridMultilevel"/>
    <w:tmpl w:val="A73AF1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FDB3BD0"/>
    <w:multiLevelType w:val="hybridMultilevel"/>
    <w:tmpl w:val="A66608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33E63B9F"/>
    <w:multiLevelType w:val="hybridMultilevel"/>
    <w:tmpl w:val="0E6A6A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C8A390E"/>
    <w:multiLevelType w:val="hybridMultilevel"/>
    <w:tmpl w:val="378A2D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6206AF8"/>
    <w:multiLevelType w:val="hybridMultilevel"/>
    <w:tmpl w:val="F4EA7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7500794"/>
    <w:multiLevelType w:val="hybridMultilevel"/>
    <w:tmpl w:val="B20866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1FC7772"/>
    <w:multiLevelType w:val="hybridMultilevel"/>
    <w:tmpl w:val="362246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B1A4AA5"/>
    <w:multiLevelType w:val="hybridMultilevel"/>
    <w:tmpl w:val="E0C8DC2E"/>
    <w:lvl w:ilvl="0" w:tplc="8AD6A5A6">
      <w:start w:val="1"/>
      <w:numFmt w:val="bullet"/>
      <w:lvlText w:val="•"/>
      <w:lvlJc w:val="left"/>
      <w:pPr>
        <w:tabs>
          <w:tab w:val="num" w:pos="720"/>
        </w:tabs>
        <w:ind w:left="720" w:hanging="360"/>
      </w:pPr>
      <w:rPr>
        <w:rFonts w:ascii="Arial" w:hAnsi="Arial" w:hint="default"/>
      </w:rPr>
    </w:lvl>
    <w:lvl w:ilvl="1" w:tplc="4E34B8E2" w:tentative="1">
      <w:start w:val="1"/>
      <w:numFmt w:val="bullet"/>
      <w:lvlText w:val="•"/>
      <w:lvlJc w:val="left"/>
      <w:pPr>
        <w:tabs>
          <w:tab w:val="num" w:pos="1440"/>
        </w:tabs>
        <w:ind w:left="1440" w:hanging="360"/>
      </w:pPr>
      <w:rPr>
        <w:rFonts w:ascii="Arial" w:hAnsi="Arial" w:hint="default"/>
      </w:rPr>
    </w:lvl>
    <w:lvl w:ilvl="2" w:tplc="2AD0EF12" w:tentative="1">
      <w:start w:val="1"/>
      <w:numFmt w:val="bullet"/>
      <w:lvlText w:val="•"/>
      <w:lvlJc w:val="left"/>
      <w:pPr>
        <w:tabs>
          <w:tab w:val="num" w:pos="2160"/>
        </w:tabs>
        <w:ind w:left="2160" w:hanging="360"/>
      </w:pPr>
      <w:rPr>
        <w:rFonts w:ascii="Arial" w:hAnsi="Arial" w:hint="default"/>
      </w:rPr>
    </w:lvl>
    <w:lvl w:ilvl="3" w:tplc="4E8CE6F2" w:tentative="1">
      <w:start w:val="1"/>
      <w:numFmt w:val="bullet"/>
      <w:lvlText w:val="•"/>
      <w:lvlJc w:val="left"/>
      <w:pPr>
        <w:tabs>
          <w:tab w:val="num" w:pos="2880"/>
        </w:tabs>
        <w:ind w:left="2880" w:hanging="360"/>
      </w:pPr>
      <w:rPr>
        <w:rFonts w:ascii="Arial" w:hAnsi="Arial" w:hint="default"/>
      </w:rPr>
    </w:lvl>
    <w:lvl w:ilvl="4" w:tplc="8B6650EA" w:tentative="1">
      <w:start w:val="1"/>
      <w:numFmt w:val="bullet"/>
      <w:lvlText w:val="•"/>
      <w:lvlJc w:val="left"/>
      <w:pPr>
        <w:tabs>
          <w:tab w:val="num" w:pos="3600"/>
        </w:tabs>
        <w:ind w:left="3600" w:hanging="360"/>
      </w:pPr>
      <w:rPr>
        <w:rFonts w:ascii="Arial" w:hAnsi="Arial" w:hint="default"/>
      </w:rPr>
    </w:lvl>
    <w:lvl w:ilvl="5" w:tplc="BBDED372" w:tentative="1">
      <w:start w:val="1"/>
      <w:numFmt w:val="bullet"/>
      <w:lvlText w:val="•"/>
      <w:lvlJc w:val="left"/>
      <w:pPr>
        <w:tabs>
          <w:tab w:val="num" w:pos="4320"/>
        </w:tabs>
        <w:ind w:left="4320" w:hanging="360"/>
      </w:pPr>
      <w:rPr>
        <w:rFonts w:ascii="Arial" w:hAnsi="Arial" w:hint="default"/>
      </w:rPr>
    </w:lvl>
    <w:lvl w:ilvl="6" w:tplc="4E7678A2" w:tentative="1">
      <w:start w:val="1"/>
      <w:numFmt w:val="bullet"/>
      <w:lvlText w:val="•"/>
      <w:lvlJc w:val="left"/>
      <w:pPr>
        <w:tabs>
          <w:tab w:val="num" w:pos="5040"/>
        </w:tabs>
        <w:ind w:left="5040" w:hanging="360"/>
      </w:pPr>
      <w:rPr>
        <w:rFonts w:ascii="Arial" w:hAnsi="Arial" w:hint="default"/>
      </w:rPr>
    </w:lvl>
    <w:lvl w:ilvl="7" w:tplc="571077B4" w:tentative="1">
      <w:start w:val="1"/>
      <w:numFmt w:val="bullet"/>
      <w:lvlText w:val="•"/>
      <w:lvlJc w:val="left"/>
      <w:pPr>
        <w:tabs>
          <w:tab w:val="num" w:pos="5760"/>
        </w:tabs>
        <w:ind w:left="5760" w:hanging="360"/>
      </w:pPr>
      <w:rPr>
        <w:rFonts w:ascii="Arial" w:hAnsi="Arial" w:hint="default"/>
      </w:rPr>
    </w:lvl>
    <w:lvl w:ilvl="8" w:tplc="D68082CC"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6"/>
  </w:num>
  <w:num w:numId="3">
    <w:abstractNumId w:val="3"/>
  </w:num>
  <w:num w:numId="4">
    <w:abstractNumId w:val="4"/>
  </w:num>
  <w:num w:numId="5">
    <w:abstractNumId w:val="2"/>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C12"/>
    <w:rsid w:val="000148AC"/>
    <w:rsid w:val="00032970"/>
    <w:rsid w:val="000806F4"/>
    <w:rsid w:val="000B557E"/>
    <w:rsid w:val="001109B3"/>
    <w:rsid w:val="00126CB0"/>
    <w:rsid w:val="00163DD7"/>
    <w:rsid w:val="00180A4F"/>
    <w:rsid w:val="00222F6D"/>
    <w:rsid w:val="002A385A"/>
    <w:rsid w:val="0035212C"/>
    <w:rsid w:val="003664DF"/>
    <w:rsid w:val="003B55D0"/>
    <w:rsid w:val="003C20BB"/>
    <w:rsid w:val="003D1355"/>
    <w:rsid w:val="0040422B"/>
    <w:rsid w:val="00420023"/>
    <w:rsid w:val="00450EAD"/>
    <w:rsid w:val="00463B47"/>
    <w:rsid w:val="004840F0"/>
    <w:rsid w:val="0049383F"/>
    <w:rsid w:val="00493C12"/>
    <w:rsid w:val="004A2FF6"/>
    <w:rsid w:val="004F6BA5"/>
    <w:rsid w:val="005126FD"/>
    <w:rsid w:val="00574A8E"/>
    <w:rsid w:val="00577D27"/>
    <w:rsid w:val="00587332"/>
    <w:rsid w:val="005F58B6"/>
    <w:rsid w:val="006C29F2"/>
    <w:rsid w:val="006F437B"/>
    <w:rsid w:val="00717B63"/>
    <w:rsid w:val="007F625E"/>
    <w:rsid w:val="00833DFB"/>
    <w:rsid w:val="0086060A"/>
    <w:rsid w:val="00882F65"/>
    <w:rsid w:val="00892E71"/>
    <w:rsid w:val="008D5F08"/>
    <w:rsid w:val="008E555E"/>
    <w:rsid w:val="00907F87"/>
    <w:rsid w:val="00966D22"/>
    <w:rsid w:val="00974DD3"/>
    <w:rsid w:val="00A35BF5"/>
    <w:rsid w:val="00A6123F"/>
    <w:rsid w:val="00A62435"/>
    <w:rsid w:val="00AF07BA"/>
    <w:rsid w:val="00B301E0"/>
    <w:rsid w:val="00B30FD6"/>
    <w:rsid w:val="00B31701"/>
    <w:rsid w:val="00C0603B"/>
    <w:rsid w:val="00C2400F"/>
    <w:rsid w:val="00C3653E"/>
    <w:rsid w:val="00CC4BC5"/>
    <w:rsid w:val="00CF22F1"/>
    <w:rsid w:val="00D5333A"/>
    <w:rsid w:val="00D62F60"/>
    <w:rsid w:val="00DC355A"/>
    <w:rsid w:val="00E30EC4"/>
    <w:rsid w:val="00E4169E"/>
    <w:rsid w:val="00E86A7C"/>
    <w:rsid w:val="00EA03B3"/>
    <w:rsid w:val="00EB635E"/>
    <w:rsid w:val="00F150DD"/>
    <w:rsid w:val="00F35286"/>
    <w:rsid w:val="00F822E3"/>
    <w:rsid w:val="00FD0AE6"/>
    <w:rsid w:val="00FD6F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8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6D22"/>
  </w:style>
  <w:style w:type="paragraph" w:styleId="Nagwek1">
    <w:name w:val="heading 1"/>
    <w:basedOn w:val="Normalny"/>
    <w:link w:val="Nagwek1Znak"/>
    <w:uiPriority w:val="9"/>
    <w:qFormat/>
    <w:rsid w:val="00B30F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B30FD6"/>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66D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6D22"/>
  </w:style>
  <w:style w:type="paragraph" w:styleId="Stopka">
    <w:name w:val="footer"/>
    <w:basedOn w:val="Normalny"/>
    <w:link w:val="StopkaZnak"/>
    <w:uiPriority w:val="99"/>
    <w:unhideWhenUsed/>
    <w:rsid w:val="00966D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6D22"/>
  </w:style>
  <w:style w:type="paragraph" w:styleId="Akapitzlist">
    <w:name w:val="List Paragraph"/>
    <w:basedOn w:val="Normalny"/>
    <w:uiPriority w:val="34"/>
    <w:qFormat/>
    <w:rsid w:val="00882F65"/>
    <w:pPr>
      <w:ind w:left="720"/>
      <w:contextualSpacing/>
    </w:pPr>
  </w:style>
  <w:style w:type="character" w:customStyle="1" w:styleId="Nagwek1Znak">
    <w:name w:val="Nagłówek 1 Znak"/>
    <w:basedOn w:val="Domylnaczcionkaakapitu"/>
    <w:link w:val="Nagwek1"/>
    <w:uiPriority w:val="9"/>
    <w:rsid w:val="00B30FD6"/>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B30FD6"/>
    <w:rPr>
      <w:rFonts w:ascii="Times New Roman" w:eastAsia="Times New Roman" w:hAnsi="Times New Roman" w:cs="Times New Roman"/>
      <w:b/>
      <w:bCs/>
      <w:sz w:val="27"/>
      <w:szCs w:val="27"/>
      <w:lang w:eastAsia="pl-PL"/>
    </w:rPr>
  </w:style>
  <w:style w:type="character" w:customStyle="1" w:styleId="no-print">
    <w:name w:val="no-print"/>
    <w:basedOn w:val="Domylnaczcionkaakapitu"/>
    <w:rsid w:val="00B30FD6"/>
  </w:style>
  <w:style w:type="character" w:styleId="Hipercze">
    <w:name w:val="Hyperlink"/>
    <w:basedOn w:val="Domylnaczcionkaakapitu"/>
    <w:uiPriority w:val="99"/>
    <w:unhideWhenUsed/>
    <w:rsid w:val="00B30FD6"/>
    <w:rPr>
      <w:color w:val="0000FF"/>
      <w:u w:val="single"/>
    </w:rPr>
  </w:style>
  <w:style w:type="paragraph" w:styleId="NormalnyWeb">
    <w:name w:val="Normal (Web)"/>
    <w:basedOn w:val="Normalny"/>
    <w:uiPriority w:val="99"/>
    <w:semiHidden/>
    <w:unhideWhenUsed/>
    <w:rsid w:val="00B30FD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B30FD6"/>
    <w:rPr>
      <w:i/>
      <w:iCs/>
    </w:rPr>
  </w:style>
  <w:style w:type="character" w:customStyle="1" w:styleId="UnresolvedMention">
    <w:name w:val="Unresolved Mention"/>
    <w:basedOn w:val="Domylnaczcionkaakapitu"/>
    <w:uiPriority w:val="99"/>
    <w:semiHidden/>
    <w:unhideWhenUsed/>
    <w:rsid w:val="00420023"/>
    <w:rPr>
      <w:color w:val="605E5C"/>
      <w:shd w:val="clear" w:color="auto" w:fill="E1DFDD"/>
    </w:rPr>
  </w:style>
  <w:style w:type="paragraph" w:styleId="Tekstdymka">
    <w:name w:val="Balloon Text"/>
    <w:basedOn w:val="Normalny"/>
    <w:link w:val="TekstdymkaZnak"/>
    <w:uiPriority w:val="99"/>
    <w:semiHidden/>
    <w:unhideWhenUsed/>
    <w:rsid w:val="0049383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8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6D22"/>
  </w:style>
  <w:style w:type="paragraph" w:styleId="Nagwek1">
    <w:name w:val="heading 1"/>
    <w:basedOn w:val="Normalny"/>
    <w:link w:val="Nagwek1Znak"/>
    <w:uiPriority w:val="9"/>
    <w:qFormat/>
    <w:rsid w:val="00B30F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B30FD6"/>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66D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6D22"/>
  </w:style>
  <w:style w:type="paragraph" w:styleId="Stopka">
    <w:name w:val="footer"/>
    <w:basedOn w:val="Normalny"/>
    <w:link w:val="StopkaZnak"/>
    <w:uiPriority w:val="99"/>
    <w:unhideWhenUsed/>
    <w:rsid w:val="00966D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6D22"/>
  </w:style>
  <w:style w:type="paragraph" w:styleId="Akapitzlist">
    <w:name w:val="List Paragraph"/>
    <w:basedOn w:val="Normalny"/>
    <w:uiPriority w:val="34"/>
    <w:qFormat/>
    <w:rsid w:val="00882F65"/>
    <w:pPr>
      <w:ind w:left="720"/>
      <w:contextualSpacing/>
    </w:pPr>
  </w:style>
  <w:style w:type="character" w:customStyle="1" w:styleId="Nagwek1Znak">
    <w:name w:val="Nagłówek 1 Znak"/>
    <w:basedOn w:val="Domylnaczcionkaakapitu"/>
    <w:link w:val="Nagwek1"/>
    <w:uiPriority w:val="9"/>
    <w:rsid w:val="00B30FD6"/>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B30FD6"/>
    <w:rPr>
      <w:rFonts w:ascii="Times New Roman" w:eastAsia="Times New Roman" w:hAnsi="Times New Roman" w:cs="Times New Roman"/>
      <w:b/>
      <w:bCs/>
      <w:sz w:val="27"/>
      <w:szCs w:val="27"/>
      <w:lang w:eastAsia="pl-PL"/>
    </w:rPr>
  </w:style>
  <w:style w:type="character" w:customStyle="1" w:styleId="no-print">
    <w:name w:val="no-print"/>
    <w:basedOn w:val="Domylnaczcionkaakapitu"/>
    <w:rsid w:val="00B30FD6"/>
  </w:style>
  <w:style w:type="character" w:styleId="Hipercze">
    <w:name w:val="Hyperlink"/>
    <w:basedOn w:val="Domylnaczcionkaakapitu"/>
    <w:uiPriority w:val="99"/>
    <w:unhideWhenUsed/>
    <w:rsid w:val="00B30FD6"/>
    <w:rPr>
      <w:color w:val="0000FF"/>
      <w:u w:val="single"/>
    </w:rPr>
  </w:style>
  <w:style w:type="paragraph" w:styleId="NormalnyWeb">
    <w:name w:val="Normal (Web)"/>
    <w:basedOn w:val="Normalny"/>
    <w:uiPriority w:val="99"/>
    <w:semiHidden/>
    <w:unhideWhenUsed/>
    <w:rsid w:val="00B30FD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B30FD6"/>
    <w:rPr>
      <w:i/>
      <w:iCs/>
    </w:rPr>
  </w:style>
  <w:style w:type="character" w:customStyle="1" w:styleId="UnresolvedMention">
    <w:name w:val="Unresolved Mention"/>
    <w:basedOn w:val="Domylnaczcionkaakapitu"/>
    <w:uiPriority w:val="99"/>
    <w:semiHidden/>
    <w:unhideWhenUsed/>
    <w:rsid w:val="00420023"/>
    <w:rPr>
      <w:color w:val="605E5C"/>
      <w:shd w:val="clear" w:color="auto" w:fill="E1DFDD"/>
    </w:rPr>
  </w:style>
  <w:style w:type="paragraph" w:styleId="Tekstdymka">
    <w:name w:val="Balloon Text"/>
    <w:basedOn w:val="Normalny"/>
    <w:link w:val="TekstdymkaZnak"/>
    <w:uiPriority w:val="99"/>
    <w:semiHidden/>
    <w:unhideWhenUsed/>
    <w:rsid w:val="0049383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8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960">
      <w:bodyDiv w:val="1"/>
      <w:marLeft w:val="0"/>
      <w:marRight w:val="0"/>
      <w:marTop w:val="0"/>
      <w:marBottom w:val="0"/>
      <w:divBdr>
        <w:top w:val="none" w:sz="0" w:space="0" w:color="auto"/>
        <w:left w:val="none" w:sz="0" w:space="0" w:color="auto"/>
        <w:bottom w:val="none" w:sz="0" w:space="0" w:color="auto"/>
        <w:right w:val="none" w:sz="0" w:space="0" w:color="auto"/>
      </w:divBdr>
    </w:div>
    <w:div w:id="48889880">
      <w:bodyDiv w:val="1"/>
      <w:marLeft w:val="0"/>
      <w:marRight w:val="0"/>
      <w:marTop w:val="0"/>
      <w:marBottom w:val="0"/>
      <w:divBdr>
        <w:top w:val="none" w:sz="0" w:space="0" w:color="auto"/>
        <w:left w:val="none" w:sz="0" w:space="0" w:color="auto"/>
        <w:bottom w:val="none" w:sz="0" w:space="0" w:color="auto"/>
        <w:right w:val="none" w:sz="0" w:space="0" w:color="auto"/>
      </w:divBdr>
    </w:div>
    <w:div w:id="52122307">
      <w:bodyDiv w:val="1"/>
      <w:marLeft w:val="0"/>
      <w:marRight w:val="0"/>
      <w:marTop w:val="0"/>
      <w:marBottom w:val="0"/>
      <w:divBdr>
        <w:top w:val="none" w:sz="0" w:space="0" w:color="auto"/>
        <w:left w:val="none" w:sz="0" w:space="0" w:color="auto"/>
        <w:bottom w:val="none" w:sz="0" w:space="0" w:color="auto"/>
        <w:right w:val="none" w:sz="0" w:space="0" w:color="auto"/>
      </w:divBdr>
    </w:div>
    <w:div w:id="276837210">
      <w:bodyDiv w:val="1"/>
      <w:marLeft w:val="0"/>
      <w:marRight w:val="0"/>
      <w:marTop w:val="0"/>
      <w:marBottom w:val="0"/>
      <w:divBdr>
        <w:top w:val="none" w:sz="0" w:space="0" w:color="auto"/>
        <w:left w:val="none" w:sz="0" w:space="0" w:color="auto"/>
        <w:bottom w:val="none" w:sz="0" w:space="0" w:color="auto"/>
        <w:right w:val="none" w:sz="0" w:space="0" w:color="auto"/>
      </w:divBdr>
    </w:div>
    <w:div w:id="616331747">
      <w:bodyDiv w:val="1"/>
      <w:marLeft w:val="0"/>
      <w:marRight w:val="0"/>
      <w:marTop w:val="0"/>
      <w:marBottom w:val="0"/>
      <w:divBdr>
        <w:top w:val="none" w:sz="0" w:space="0" w:color="auto"/>
        <w:left w:val="none" w:sz="0" w:space="0" w:color="auto"/>
        <w:bottom w:val="none" w:sz="0" w:space="0" w:color="auto"/>
        <w:right w:val="none" w:sz="0" w:space="0" w:color="auto"/>
      </w:divBdr>
    </w:div>
    <w:div w:id="848836013">
      <w:bodyDiv w:val="1"/>
      <w:marLeft w:val="0"/>
      <w:marRight w:val="0"/>
      <w:marTop w:val="0"/>
      <w:marBottom w:val="0"/>
      <w:divBdr>
        <w:top w:val="none" w:sz="0" w:space="0" w:color="auto"/>
        <w:left w:val="none" w:sz="0" w:space="0" w:color="auto"/>
        <w:bottom w:val="none" w:sz="0" w:space="0" w:color="auto"/>
        <w:right w:val="none" w:sz="0" w:space="0" w:color="auto"/>
      </w:divBdr>
    </w:div>
    <w:div w:id="1476603588">
      <w:bodyDiv w:val="1"/>
      <w:marLeft w:val="0"/>
      <w:marRight w:val="0"/>
      <w:marTop w:val="0"/>
      <w:marBottom w:val="0"/>
      <w:divBdr>
        <w:top w:val="none" w:sz="0" w:space="0" w:color="auto"/>
        <w:left w:val="none" w:sz="0" w:space="0" w:color="auto"/>
        <w:bottom w:val="none" w:sz="0" w:space="0" w:color="auto"/>
        <w:right w:val="none" w:sz="0" w:space="0" w:color="auto"/>
      </w:divBdr>
    </w:div>
    <w:div w:id="1784881003">
      <w:bodyDiv w:val="1"/>
      <w:marLeft w:val="0"/>
      <w:marRight w:val="0"/>
      <w:marTop w:val="0"/>
      <w:marBottom w:val="0"/>
      <w:divBdr>
        <w:top w:val="none" w:sz="0" w:space="0" w:color="auto"/>
        <w:left w:val="none" w:sz="0" w:space="0" w:color="auto"/>
        <w:bottom w:val="none" w:sz="0" w:space="0" w:color="auto"/>
        <w:right w:val="none" w:sz="0" w:space="0" w:color="auto"/>
      </w:divBdr>
      <w:divsChild>
        <w:div w:id="2090151174">
          <w:marLeft w:val="0"/>
          <w:marRight w:val="0"/>
          <w:marTop w:val="0"/>
          <w:marBottom w:val="0"/>
          <w:divBdr>
            <w:top w:val="none" w:sz="0" w:space="0" w:color="auto"/>
            <w:left w:val="none" w:sz="0" w:space="0" w:color="auto"/>
            <w:bottom w:val="none" w:sz="0" w:space="0" w:color="auto"/>
            <w:right w:val="none" w:sz="0" w:space="0" w:color="auto"/>
          </w:divBdr>
          <w:divsChild>
            <w:div w:id="193353560">
              <w:marLeft w:val="0"/>
              <w:marRight w:val="0"/>
              <w:marTop w:val="0"/>
              <w:marBottom w:val="0"/>
              <w:divBdr>
                <w:top w:val="none" w:sz="0" w:space="0" w:color="auto"/>
                <w:left w:val="none" w:sz="0" w:space="0" w:color="auto"/>
                <w:bottom w:val="none" w:sz="0" w:space="0" w:color="auto"/>
                <w:right w:val="none" w:sz="0" w:space="0" w:color="auto"/>
              </w:divBdr>
            </w:div>
          </w:divsChild>
        </w:div>
        <w:div w:id="1782918121">
          <w:marLeft w:val="0"/>
          <w:marRight w:val="0"/>
          <w:marTop w:val="0"/>
          <w:marBottom w:val="0"/>
          <w:divBdr>
            <w:top w:val="none" w:sz="0" w:space="0" w:color="auto"/>
            <w:left w:val="none" w:sz="0" w:space="0" w:color="auto"/>
            <w:bottom w:val="none" w:sz="0" w:space="0" w:color="auto"/>
            <w:right w:val="none" w:sz="0" w:space="0" w:color="auto"/>
          </w:divBdr>
          <w:divsChild>
            <w:div w:id="1655332326">
              <w:marLeft w:val="0"/>
              <w:marRight w:val="0"/>
              <w:marTop w:val="0"/>
              <w:marBottom w:val="0"/>
              <w:divBdr>
                <w:top w:val="none" w:sz="0" w:space="0" w:color="auto"/>
                <w:left w:val="none" w:sz="0" w:space="0" w:color="auto"/>
                <w:bottom w:val="none" w:sz="0" w:space="0" w:color="auto"/>
                <w:right w:val="none" w:sz="0" w:space="0" w:color="auto"/>
              </w:divBdr>
              <w:divsChild>
                <w:div w:id="693000143">
                  <w:marLeft w:val="0"/>
                  <w:marRight w:val="0"/>
                  <w:marTop w:val="0"/>
                  <w:marBottom w:val="0"/>
                  <w:divBdr>
                    <w:top w:val="none" w:sz="0" w:space="0" w:color="auto"/>
                    <w:left w:val="none" w:sz="0" w:space="0" w:color="auto"/>
                    <w:bottom w:val="none" w:sz="0" w:space="0" w:color="auto"/>
                    <w:right w:val="none" w:sz="0" w:space="0" w:color="auto"/>
                  </w:divBdr>
                  <w:divsChild>
                    <w:div w:id="1527525377">
                      <w:marLeft w:val="0"/>
                      <w:marRight w:val="0"/>
                      <w:marTop w:val="0"/>
                      <w:marBottom w:val="0"/>
                      <w:divBdr>
                        <w:top w:val="none" w:sz="0" w:space="0" w:color="auto"/>
                        <w:left w:val="none" w:sz="0" w:space="0" w:color="auto"/>
                        <w:bottom w:val="none" w:sz="0" w:space="0" w:color="auto"/>
                        <w:right w:val="none" w:sz="0" w:space="0" w:color="auto"/>
                      </w:divBdr>
                    </w:div>
                  </w:divsChild>
                </w:div>
                <w:div w:id="115842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228">
          <w:marLeft w:val="0"/>
          <w:marRight w:val="0"/>
          <w:marTop w:val="0"/>
          <w:marBottom w:val="0"/>
          <w:divBdr>
            <w:top w:val="none" w:sz="0" w:space="0" w:color="auto"/>
            <w:left w:val="none" w:sz="0" w:space="0" w:color="auto"/>
            <w:bottom w:val="none" w:sz="0" w:space="0" w:color="auto"/>
            <w:right w:val="none" w:sz="0" w:space="0" w:color="auto"/>
          </w:divBdr>
          <w:divsChild>
            <w:div w:id="754787919">
              <w:marLeft w:val="0"/>
              <w:marRight w:val="0"/>
              <w:marTop w:val="0"/>
              <w:marBottom w:val="0"/>
              <w:divBdr>
                <w:top w:val="none" w:sz="0" w:space="0" w:color="auto"/>
                <w:left w:val="none" w:sz="0" w:space="0" w:color="auto"/>
                <w:bottom w:val="none" w:sz="0" w:space="0" w:color="auto"/>
                <w:right w:val="none" w:sz="0" w:space="0" w:color="auto"/>
              </w:divBdr>
            </w:div>
            <w:div w:id="100159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511">
      <w:bodyDiv w:val="1"/>
      <w:marLeft w:val="0"/>
      <w:marRight w:val="0"/>
      <w:marTop w:val="0"/>
      <w:marBottom w:val="0"/>
      <w:divBdr>
        <w:top w:val="none" w:sz="0" w:space="0" w:color="auto"/>
        <w:left w:val="none" w:sz="0" w:space="0" w:color="auto"/>
        <w:bottom w:val="none" w:sz="0" w:space="0" w:color="auto"/>
        <w:right w:val="none" w:sz="0" w:space="0" w:color="auto"/>
      </w:divBdr>
      <w:divsChild>
        <w:div w:id="400710592">
          <w:marLeft w:val="562"/>
          <w:marRight w:val="0"/>
          <w:marTop w:val="20"/>
          <w:marBottom w:val="0"/>
          <w:divBdr>
            <w:top w:val="none" w:sz="0" w:space="0" w:color="auto"/>
            <w:left w:val="none" w:sz="0" w:space="0" w:color="auto"/>
            <w:bottom w:val="none" w:sz="0" w:space="0" w:color="auto"/>
            <w:right w:val="none" w:sz="0" w:space="0" w:color="auto"/>
          </w:divBdr>
        </w:div>
        <w:div w:id="772289647">
          <w:marLeft w:val="562"/>
          <w:marRight w:val="0"/>
          <w:marTop w:val="20"/>
          <w:marBottom w:val="0"/>
          <w:divBdr>
            <w:top w:val="none" w:sz="0" w:space="0" w:color="auto"/>
            <w:left w:val="none" w:sz="0" w:space="0" w:color="auto"/>
            <w:bottom w:val="none" w:sz="0" w:space="0" w:color="auto"/>
            <w:right w:val="none" w:sz="0" w:space="0" w:color="auto"/>
          </w:divBdr>
        </w:div>
        <w:div w:id="1445080140">
          <w:marLeft w:val="562"/>
          <w:marRight w:val="0"/>
          <w:marTop w:val="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kznrail.pl" TargetMode="External"/><Relationship Id="rId4" Type="http://schemas.microsoft.com/office/2007/relationships/stylesWithEffects" Target="stylesWithEffects.xml"/><Relationship Id="rId9" Type="http://schemas.openxmlformats.org/officeDocument/2006/relationships/hyperlink" Target="http://www.budimex.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hyperlink" Target="https://www.linkedin.com/company/grupa-kzn-biezanow" TargetMode="External"/><Relationship Id="rId7" Type="http://schemas.openxmlformats.org/officeDocument/2006/relationships/hyperlink" Target="https://www.facebook.com/KZNbiezanow"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hyperlink" Target="https://twitter.com/GrupaKzn" TargetMode="External"/><Relationship Id="rId4" Type="http://schemas.openxmlformats.org/officeDocument/2006/relationships/image" Target="media/image3.png"/><Relationship Id="rId9"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60E82-A94B-416A-B0CA-61BD44A56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902</Words>
  <Characters>5412</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Remigiusz Tytuła</dc:creator>
  <cp:keywords/>
  <dc:description/>
  <cp:lastModifiedBy>Emilia</cp:lastModifiedBy>
  <cp:revision>4</cp:revision>
  <dcterms:created xsi:type="dcterms:W3CDTF">2021-10-01T04:51:00Z</dcterms:created>
  <dcterms:modified xsi:type="dcterms:W3CDTF">2021-10-04T10:20:00Z</dcterms:modified>
</cp:coreProperties>
</file>