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AC26" w14:textId="77777777" w:rsidR="00A84C5D" w:rsidRPr="007C17E7" w:rsidRDefault="00A84C5D" w:rsidP="00A84C5D">
      <w:pPr>
        <w:spacing w:line="360" w:lineRule="auto"/>
        <w:jc w:val="center"/>
        <w:rPr>
          <w:rFonts w:ascii="Brygada 1918" w:hAnsi="Brygada 1918"/>
          <w:b/>
          <w:sz w:val="24"/>
          <w:szCs w:val="24"/>
        </w:rPr>
      </w:pPr>
      <w:r w:rsidRPr="007C17E7">
        <w:rPr>
          <w:rFonts w:ascii="Brygada 1918" w:hAnsi="Brygada 1918"/>
          <w:b/>
          <w:sz w:val="24"/>
          <w:szCs w:val="24"/>
        </w:rPr>
        <w:t>START</w:t>
      </w:r>
    </w:p>
    <w:p w14:paraId="16771F8C" w14:textId="77777777" w:rsidR="00A84C5D" w:rsidRPr="007C17E7" w:rsidRDefault="00A84C5D" w:rsidP="00A84C5D">
      <w:pPr>
        <w:spacing w:line="360" w:lineRule="auto"/>
        <w:jc w:val="center"/>
        <w:rPr>
          <w:rFonts w:ascii="Brygada 1918" w:hAnsi="Brygada 1918"/>
          <w:b/>
          <w:sz w:val="21"/>
          <w:szCs w:val="21"/>
        </w:rPr>
      </w:pPr>
      <w:r w:rsidRPr="007C17E7">
        <w:rPr>
          <w:rFonts w:ascii="Brygada 1918" w:hAnsi="Brygada 1918"/>
          <w:b/>
          <w:sz w:val="21"/>
          <w:szCs w:val="21"/>
        </w:rPr>
        <w:t>Wystawa poświęcona wybitnym polskim olimpijczykom</w:t>
      </w:r>
    </w:p>
    <w:p w14:paraId="69903A81" w14:textId="77777777" w:rsidR="00A84C5D" w:rsidRPr="007C17E7" w:rsidRDefault="00A84C5D" w:rsidP="00A84C5D">
      <w:pPr>
        <w:spacing w:line="360" w:lineRule="auto"/>
        <w:rPr>
          <w:rFonts w:ascii="Brygada 1918" w:hAnsi="Brygada 1918"/>
          <w:sz w:val="21"/>
          <w:szCs w:val="21"/>
        </w:rPr>
      </w:pPr>
    </w:p>
    <w:p w14:paraId="56E180C1" w14:textId="5BFD6804" w:rsidR="007C17E7" w:rsidRPr="007C17E7" w:rsidRDefault="007C17E7" w:rsidP="007C17E7">
      <w:pPr>
        <w:spacing w:line="360" w:lineRule="auto"/>
        <w:ind w:firstLine="708"/>
        <w:jc w:val="both"/>
        <w:rPr>
          <w:rFonts w:ascii="Brygada 1918" w:hAnsi="Brygada 1918"/>
          <w:b/>
          <w:bCs/>
          <w:i/>
        </w:rPr>
      </w:pPr>
      <w:r w:rsidRPr="007C17E7">
        <w:rPr>
          <w:rFonts w:ascii="Brygada 1918" w:hAnsi="Brygada 1918"/>
          <w:b/>
          <w:bCs/>
          <w:i/>
        </w:rPr>
        <w:t xml:space="preserve">Biuro Programu „Niepodległa” przygotowało wystawę START poświęconą wybitnym polskim olimpijczykom i paraolimpijczykom, sportowcom i trenerom. Wystawa powstała dla uczczenia dokonań polskich sportowców na międzynarodowych arenach sportowych. W ramach projektu stworzone zostały naturalnych rozmiarów rzeźby przedstawiające naszych reprezentantów w typowych dla nich pozach oraz wystawa planszowa, która udostępniona zostanie w </w:t>
      </w:r>
      <w:proofErr w:type="spellStart"/>
      <w:r w:rsidRPr="007C17E7">
        <w:rPr>
          <w:rFonts w:ascii="Brygada 1918" w:hAnsi="Brygada 1918"/>
          <w:b/>
          <w:bCs/>
          <w:i/>
        </w:rPr>
        <w:t>internecie</w:t>
      </w:r>
      <w:proofErr w:type="spellEnd"/>
      <w:r w:rsidRPr="007C17E7">
        <w:rPr>
          <w:rFonts w:ascii="Brygada 1918" w:hAnsi="Brygada 1918"/>
          <w:b/>
          <w:bCs/>
          <w:i/>
        </w:rPr>
        <w:t xml:space="preserve"> do bezpłatnego pobrania.</w:t>
      </w:r>
    </w:p>
    <w:p w14:paraId="5F06F4DD" w14:textId="0E05C6A6" w:rsidR="007C17E7" w:rsidRPr="007C17E7" w:rsidRDefault="007C17E7" w:rsidP="007C17E7">
      <w:pPr>
        <w:spacing w:line="360" w:lineRule="auto"/>
        <w:ind w:firstLine="708"/>
        <w:jc w:val="both"/>
        <w:rPr>
          <w:rFonts w:ascii="Brygada 1918" w:hAnsi="Brygada 1918"/>
          <w:i/>
        </w:rPr>
      </w:pPr>
      <w:r w:rsidRPr="007C17E7">
        <w:rPr>
          <w:rFonts w:ascii="Brygada 1918" w:hAnsi="Brygada 1918"/>
          <w:i/>
        </w:rPr>
        <w:t>Nieprzypadkowo wystawa prezentowana jest właśnie teraz: pomiędzy Igrzyskami XXXII Olimpiady Tokio 2020, a XXIV Zimowymi Igrzyskami Olimpijskimi Pekin 2022 i</w:t>
      </w:r>
      <w:r>
        <w:rPr>
          <w:rFonts w:ascii="Cambria" w:hAnsi="Cambria"/>
          <w:i/>
        </w:rPr>
        <w:t> </w:t>
      </w:r>
      <w:r w:rsidRPr="007C17E7">
        <w:rPr>
          <w:rFonts w:ascii="Brygada 1918" w:hAnsi="Brygada 1918"/>
          <w:i/>
        </w:rPr>
        <w:t>Paraolimpijskimi (Tokio 2020 oraz Pekin 2022). Ekspozycja stanowi podziękowanie dla sportowców do tej pory startujących w zawodach oraz wyraz wdzięczności i wsparcia względem tych, którzy właśnie szykują się do startu w olimpijskiej rywalizacji.</w:t>
      </w:r>
    </w:p>
    <w:p w14:paraId="19C676EF" w14:textId="2DEC10A8" w:rsidR="007C17E7" w:rsidRPr="007C17E7" w:rsidRDefault="007C17E7" w:rsidP="007C17E7">
      <w:pPr>
        <w:spacing w:line="360" w:lineRule="auto"/>
        <w:ind w:firstLine="708"/>
        <w:jc w:val="both"/>
        <w:rPr>
          <w:rFonts w:ascii="Brygada 1918" w:hAnsi="Brygada 1918"/>
          <w:i/>
        </w:rPr>
      </w:pPr>
      <w:r w:rsidRPr="007C17E7">
        <w:rPr>
          <w:rFonts w:ascii="Brygada 1918" w:hAnsi="Brygada 1918"/>
          <w:i/>
        </w:rPr>
        <w:t>Symboliczne rozpoczęcie wystawy odbędzie się 11 października br. – w przeddzień 102. rocznicy powołania Polskiego Komitetu Olimpijskiego. Do 6 grudnia br. rzeźby będzie można podziwiać w Parku Olimpijskim PKOl w Warszawie. Po tym okresie zostaną ulokowane w</w:t>
      </w:r>
      <w:r>
        <w:rPr>
          <w:rFonts w:ascii="Cambria" w:hAnsi="Cambria"/>
          <w:i/>
        </w:rPr>
        <w:t> </w:t>
      </w:r>
      <w:r w:rsidRPr="007C17E7">
        <w:rPr>
          <w:rFonts w:ascii="Brygada 1918" w:hAnsi="Brygada 1918"/>
          <w:i/>
        </w:rPr>
        <w:t>docelowych lokalizacjach na terenie całego kraju – w miejscach kojarzonych z</w:t>
      </w:r>
      <w:r>
        <w:rPr>
          <w:rFonts w:ascii="Cambria" w:hAnsi="Cambria"/>
          <w:i/>
        </w:rPr>
        <w:t> </w:t>
      </w:r>
      <w:r w:rsidRPr="007C17E7">
        <w:rPr>
          <w:rFonts w:ascii="Brygada 1918" w:hAnsi="Brygada 1918"/>
          <w:i/>
        </w:rPr>
        <w:t>poszczególnymi sportowcami.</w:t>
      </w:r>
    </w:p>
    <w:p w14:paraId="7F79C504" w14:textId="0D27B547" w:rsidR="007C17E7" w:rsidRPr="007C17E7" w:rsidRDefault="007C17E7" w:rsidP="007C17E7">
      <w:pPr>
        <w:spacing w:line="360" w:lineRule="auto"/>
        <w:ind w:firstLine="708"/>
        <w:jc w:val="both"/>
        <w:rPr>
          <w:rFonts w:ascii="Brygada 1918" w:hAnsi="Brygada 1918"/>
          <w:i/>
        </w:rPr>
      </w:pPr>
      <w:r w:rsidRPr="007C17E7">
        <w:rPr>
          <w:rFonts w:ascii="Brygada 1918" w:hAnsi="Brygada 1918"/>
          <w:i/>
        </w:rPr>
        <w:t>Naturalnych rozmiarów rzeźby stworzone zostały nowoczesną techniką druku 3D, a</w:t>
      </w:r>
      <w:r>
        <w:rPr>
          <w:rFonts w:ascii="Cambria" w:hAnsi="Cambria"/>
          <w:i/>
        </w:rPr>
        <w:t> </w:t>
      </w:r>
      <w:r w:rsidRPr="007C17E7">
        <w:rPr>
          <w:rFonts w:ascii="Brygada 1918" w:hAnsi="Brygada 1918"/>
          <w:i/>
        </w:rPr>
        <w:t>następnie poddane zostały obróbce rzeźbiarskiej. Sportowców można zobaczyć w typowych dla nich pozach charakterystycznych dla uprawianej dyscypliny. Kolorystyka rzeźb nawiązuje do podstawowych barw tworzących olimpijskie kręgi, podkreślając tym samym szlachetną uniwersalność sportowej rywalizacji. Wymiar symboliczny ma również tytuł wystawy – słowo START, proste i zrozumiałe dla międzynarodowej społeczności jest idealnym wstępem do</w:t>
      </w:r>
      <w:r>
        <w:rPr>
          <w:rFonts w:ascii="Cambria" w:hAnsi="Cambria"/>
          <w:i/>
        </w:rPr>
        <w:t> </w:t>
      </w:r>
      <w:r w:rsidRPr="007C17E7">
        <w:rPr>
          <w:rFonts w:ascii="Brygada 1918" w:hAnsi="Brygada 1918"/>
          <w:i/>
        </w:rPr>
        <w:t>opowieści o światowym święcie sportu jakim zawsze są Igrzyska Olimpijskie.</w:t>
      </w:r>
    </w:p>
    <w:p w14:paraId="698EDB29" w14:textId="2D7C8DFC" w:rsidR="007C17E7" w:rsidRPr="007C17E7" w:rsidRDefault="007C17E7" w:rsidP="007C17E7">
      <w:pPr>
        <w:spacing w:line="360" w:lineRule="auto"/>
        <w:ind w:firstLine="708"/>
        <w:jc w:val="both"/>
        <w:rPr>
          <w:rFonts w:ascii="Brygada 1918" w:hAnsi="Brygada 1918"/>
          <w:i/>
        </w:rPr>
      </w:pPr>
      <w:r w:rsidRPr="007C17E7">
        <w:rPr>
          <w:rFonts w:ascii="Brygada 1918" w:hAnsi="Brygada 1918"/>
          <w:i/>
        </w:rPr>
        <w:lastRenderedPageBreak/>
        <w:t>–  Cieszymy się, że dzięki wystawie START możemy w symboliczny sposób poczuć emocje towarzyszące wydarzeniom sportowym oraz uhonorować naszych reprezentantów, którym zawdzięczamy wiele momentów wzruszeń i poczucia dumy z własnej narodowości – mówi Jan Kowalski, dyrektor Biura Programu „Niepodległa”. Jak wspomina, wspólne kibicowanie przyczynia się do wzmocnienia poczucia wspólnoty obywatelskiej oraz budowania tożsamości narodowej w oparciu o pozytywne wartości.</w:t>
      </w:r>
    </w:p>
    <w:p w14:paraId="011AB148" w14:textId="1E5FC502" w:rsidR="007C17E7" w:rsidRPr="007C17E7" w:rsidRDefault="007C17E7" w:rsidP="007C17E7">
      <w:pPr>
        <w:spacing w:line="360" w:lineRule="auto"/>
        <w:ind w:firstLine="708"/>
        <w:jc w:val="both"/>
        <w:rPr>
          <w:rFonts w:ascii="Brygada 1918" w:hAnsi="Brygada 1918"/>
          <w:i/>
        </w:rPr>
      </w:pPr>
      <w:r w:rsidRPr="007C17E7">
        <w:rPr>
          <w:rFonts w:ascii="Brygada 1918" w:hAnsi="Brygada 1918"/>
          <w:i/>
        </w:rPr>
        <w:t xml:space="preserve">– Zdobycie medalu, a zwłaszcza medalu igrzysk olimpijskich to bez wątpienia olbrzymi sukces i międzynarodowy prestiż, spełnienie marzeń każdego zawodnika – mówi Andrzej Kraśnicki, Prezes Polskiego Komitetu Olimpijskiego. – W sportowych zmaganiach, budzących silne emocje i obfitujących w nieprzewidziane zwroty okoliczności, medale nie są jednak najważniejsze. Zgodnie z dewizą założyciela Międzynarodowego Komitetu Olimpijskiego najważniejszy jest udział w zawodach i szlachetne współzawodnictwo, podobnie jak w życiu nie jest najważniejszy triumf, ale walka. Jesteśmy dumni z naszych zawodników – są ambasadorami olimpijskich wartości i przykładem dla młodych pokoleń – podkreśla prezes PKOl. </w:t>
      </w:r>
    </w:p>
    <w:p w14:paraId="125EA933" w14:textId="18CE464D" w:rsidR="007C17E7" w:rsidRPr="007C17E7" w:rsidRDefault="007C17E7" w:rsidP="007C17E7">
      <w:pPr>
        <w:spacing w:line="360" w:lineRule="auto"/>
        <w:ind w:firstLine="708"/>
        <w:jc w:val="both"/>
        <w:rPr>
          <w:rFonts w:ascii="Brygada 1918" w:hAnsi="Brygada 1918"/>
          <w:i/>
        </w:rPr>
      </w:pPr>
      <w:r w:rsidRPr="007C17E7">
        <w:rPr>
          <w:rFonts w:ascii="Brygada 1918" w:hAnsi="Brygada 1918"/>
          <w:i/>
        </w:rPr>
        <w:t>Uzupełnieniem dla wystawy trójwymiarowej jest wystawa planszowa prezentująca szersze grono wybitnych postaci budujących wspaniałą historię polskiego sportu. Wystawa do</w:t>
      </w:r>
      <w:r>
        <w:rPr>
          <w:rFonts w:ascii="Cambria" w:hAnsi="Cambria"/>
          <w:i/>
        </w:rPr>
        <w:t> </w:t>
      </w:r>
      <w:r w:rsidRPr="007C17E7">
        <w:rPr>
          <w:rFonts w:ascii="Brygada 1918" w:hAnsi="Brygada 1918"/>
          <w:i/>
        </w:rPr>
        <w:t>bezpłatnego pobrania i wykorzystania dostępna jest na portalu niepodlegla.gov.pl.</w:t>
      </w:r>
    </w:p>
    <w:p w14:paraId="5A41A353" w14:textId="666B10EC" w:rsidR="0071051C" w:rsidRPr="007C17E7" w:rsidRDefault="007C17E7" w:rsidP="007C17E7">
      <w:pPr>
        <w:spacing w:line="360" w:lineRule="auto"/>
        <w:ind w:firstLine="708"/>
        <w:jc w:val="both"/>
        <w:rPr>
          <w:rFonts w:ascii="Brygada 1918" w:hAnsi="Brygada 1918"/>
          <w:i/>
        </w:rPr>
      </w:pPr>
      <w:r w:rsidRPr="007C17E7">
        <w:rPr>
          <w:rFonts w:ascii="Brygada 1918" w:hAnsi="Brygada 1918"/>
          <w:i/>
        </w:rPr>
        <w:t>Organizatorami projektu są Biuro Programu „Niepodległa” oraz Ministerstwo Kultury, Dziedzictwa Narodowego i Sportu. Projekt przygotowany został przy wsparciu PKN Orlen Mecenasa Wystawy. Patronatem honorowym wystawę objęły Polski Komitet Olimpijski oraz Polski Komitet Paraolimpijski.</w:t>
      </w:r>
      <w:r w:rsidR="00A84C5D" w:rsidRPr="007C17E7">
        <w:rPr>
          <w:rFonts w:ascii="Brygada 1918" w:hAnsi="Brygada 1918"/>
          <w:sz w:val="21"/>
          <w:szCs w:val="21"/>
        </w:rPr>
        <w:t xml:space="preserve"> </w:t>
      </w:r>
    </w:p>
    <w:sectPr w:rsidR="0071051C" w:rsidRPr="007C17E7" w:rsidSect="007E747D">
      <w:headerReference w:type="default" r:id="rId8"/>
      <w:footerReference w:type="default" r:id="rId9"/>
      <w:pgSz w:w="11906" w:h="16838"/>
      <w:pgMar w:top="2801" w:right="1417" w:bottom="1417" w:left="1417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E6E9" w14:textId="77777777" w:rsidR="007B0E57" w:rsidRDefault="007B0E57" w:rsidP="00AE05AF">
      <w:pPr>
        <w:spacing w:after="0" w:line="240" w:lineRule="auto"/>
      </w:pPr>
      <w:r>
        <w:separator/>
      </w:r>
    </w:p>
  </w:endnote>
  <w:endnote w:type="continuationSeparator" w:id="0">
    <w:p w14:paraId="2D96E64E" w14:textId="77777777" w:rsidR="007B0E57" w:rsidRDefault="007B0E57" w:rsidP="00AE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ygada 1918">
    <w:panose1 w:val="020B0604020202020204"/>
    <w:charset w:val="00"/>
    <w:family w:val="auto"/>
    <w:notTrueType/>
    <w:pitch w:val="variable"/>
    <w:sig w:usb0="00000007" w:usb1="02000000" w:usb2="01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E2E7" w14:textId="77777777" w:rsidR="00FE2639" w:rsidRPr="007C53F0" w:rsidRDefault="00FE2639" w:rsidP="00FE2639">
    <w:pPr>
      <w:pStyle w:val="Stopka"/>
      <w:pBdr>
        <w:bottom w:val="single" w:sz="12" w:space="0" w:color="auto"/>
      </w:pBdr>
      <w:jc w:val="center"/>
      <w:rPr>
        <w:rFonts w:ascii="Bookman Old Style" w:hAnsi="Bookman Old Style"/>
        <w:color w:val="A6A6A6" w:themeColor="background1" w:themeShade="A6"/>
        <w:sz w:val="18"/>
        <w:szCs w:val="24"/>
      </w:rPr>
    </w:pPr>
  </w:p>
  <w:p w14:paraId="1A1082D9" w14:textId="77777777" w:rsidR="00FE2639" w:rsidRPr="007C53F0" w:rsidRDefault="00FE2639" w:rsidP="00FE2639">
    <w:pPr>
      <w:pStyle w:val="Stopka"/>
      <w:jc w:val="center"/>
      <w:rPr>
        <w:rFonts w:ascii="Bookman Old Style" w:hAnsi="Bookman Old Style"/>
        <w:color w:val="A6A6A6" w:themeColor="background1" w:themeShade="A6"/>
        <w:sz w:val="4"/>
        <w:szCs w:val="24"/>
      </w:rPr>
    </w:pPr>
  </w:p>
  <w:p w14:paraId="06788AE3" w14:textId="77777777" w:rsidR="00FE2639" w:rsidRPr="007C53F0" w:rsidRDefault="00FE2639" w:rsidP="00FE2639">
    <w:pPr>
      <w:pStyle w:val="Stopka"/>
      <w:jc w:val="center"/>
      <w:rPr>
        <w:rFonts w:ascii="Brygada 1918" w:hAnsi="Brygada 1918"/>
        <w:color w:val="A6A6A6" w:themeColor="background1" w:themeShade="A6"/>
        <w:sz w:val="18"/>
        <w:szCs w:val="24"/>
      </w:rPr>
    </w:pPr>
    <w:r w:rsidRPr="007C53F0">
      <w:rPr>
        <w:rFonts w:ascii="Brygada 1918" w:hAnsi="Brygada 1918"/>
        <w:color w:val="A6A6A6" w:themeColor="background1" w:themeShade="A6"/>
        <w:sz w:val="18"/>
        <w:szCs w:val="24"/>
      </w:rPr>
      <w:t xml:space="preserve">Biuro Programu </w:t>
    </w:r>
    <w:r w:rsidR="007C53F0" w:rsidRPr="007C53F0">
      <w:rPr>
        <w:rFonts w:ascii="Brygada 1918" w:hAnsi="Brygada 1918"/>
        <w:color w:val="A6A6A6" w:themeColor="background1" w:themeShade="A6"/>
        <w:sz w:val="18"/>
        <w:szCs w:val="24"/>
      </w:rPr>
      <w:t>„</w:t>
    </w:r>
    <w:r w:rsidRPr="007C53F0">
      <w:rPr>
        <w:rFonts w:ascii="Brygada 1918" w:hAnsi="Brygada 1918"/>
        <w:color w:val="A6A6A6" w:themeColor="background1" w:themeShade="A6"/>
        <w:sz w:val="18"/>
        <w:szCs w:val="24"/>
      </w:rPr>
      <w:t>NIEPODLEGŁA</w:t>
    </w:r>
    <w:r w:rsidR="007C53F0" w:rsidRPr="007C53F0">
      <w:rPr>
        <w:rFonts w:ascii="Brygada 1918" w:hAnsi="Brygada 1918"/>
        <w:color w:val="A6A6A6" w:themeColor="background1" w:themeShade="A6"/>
        <w:sz w:val="18"/>
        <w:szCs w:val="24"/>
      </w:rPr>
      <w:t>”</w:t>
    </w:r>
  </w:p>
  <w:p w14:paraId="74F34C09" w14:textId="64D35A01" w:rsidR="00FE2639" w:rsidRPr="007C53F0" w:rsidRDefault="0071051C" w:rsidP="0071051C">
    <w:pPr>
      <w:pStyle w:val="Stopka"/>
      <w:jc w:val="center"/>
      <w:rPr>
        <w:rFonts w:ascii="Brygada 1918" w:hAnsi="Brygada 1918"/>
        <w:color w:val="A6A6A6" w:themeColor="background1" w:themeShade="A6"/>
        <w:sz w:val="18"/>
        <w:szCs w:val="24"/>
      </w:rPr>
    </w:pPr>
    <w:r>
      <w:rPr>
        <w:rFonts w:ascii="Brygada 1918" w:hAnsi="Brygada 1918"/>
        <w:color w:val="A6A6A6" w:themeColor="background1" w:themeShade="A6"/>
        <w:sz w:val="18"/>
        <w:szCs w:val="24"/>
      </w:rPr>
      <w:t>u</w:t>
    </w:r>
    <w:r w:rsidR="00EE4BBC">
      <w:rPr>
        <w:rFonts w:ascii="Brygada 1918" w:hAnsi="Brygada 1918"/>
        <w:color w:val="A6A6A6" w:themeColor="background1" w:themeShade="A6"/>
        <w:sz w:val="18"/>
        <w:szCs w:val="24"/>
      </w:rPr>
      <w:t>l. Mazowiecka 9</w:t>
    </w:r>
    <w:r>
      <w:rPr>
        <w:rFonts w:ascii="Brygada 1918" w:hAnsi="Brygada 1918"/>
        <w:color w:val="A6A6A6" w:themeColor="background1" w:themeShade="A6"/>
        <w:sz w:val="18"/>
        <w:szCs w:val="24"/>
      </w:rPr>
      <w:t xml:space="preserve">, </w:t>
    </w:r>
    <w:r w:rsidR="00FE2639" w:rsidRPr="007C53F0">
      <w:rPr>
        <w:rFonts w:ascii="Brygada 1918" w:hAnsi="Brygada 1918"/>
        <w:color w:val="A6A6A6" w:themeColor="background1" w:themeShade="A6"/>
        <w:sz w:val="18"/>
        <w:szCs w:val="24"/>
      </w:rPr>
      <w:t>00-05</w:t>
    </w:r>
    <w:r w:rsidR="00EE4BBC">
      <w:rPr>
        <w:rFonts w:ascii="Brygada 1918" w:hAnsi="Brygada 1918"/>
        <w:color w:val="A6A6A6" w:themeColor="background1" w:themeShade="A6"/>
        <w:sz w:val="18"/>
        <w:szCs w:val="24"/>
      </w:rPr>
      <w:t xml:space="preserve">2 </w:t>
    </w:r>
    <w:r w:rsidR="00FE2639" w:rsidRPr="007C53F0">
      <w:rPr>
        <w:rFonts w:ascii="Brygada 1918" w:hAnsi="Brygada 1918"/>
        <w:color w:val="A6A6A6" w:themeColor="background1" w:themeShade="A6"/>
        <w:sz w:val="18"/>
        <w:szCs w:val="24"/>
      </w:rPr>
      <w:t>Warszawa</w:t>
    </w:r>
  </w:p>
  <w:p w14:paraId="34B8F1A7" w14:textId="77777777" w:rsidR="00FE2639" w:rsidRPr="007E747D" w:rsidRDefault="006F4332" w:rsidP="00FE2639">
    <w:pPr>
      <w:pStyle w:val="Stopka"/>
      <w:jc w:val="center"/>
      <w:rPr>
        <w:rFonts w:ascii="Brygada 1918" w:hAnsi="Brygada 1918"/>
        <w:color w:val="A6A6A6" w:themeColor="background1" w:themeShade="A6"/>
        <w:sz w:val="18"/>
        <w:szCs w:val="24"/>
        <w:lang w:val="en-US"/>
      </w:rPr>
    </w:pPr>
    <w:r w:rsidRPr="007E747D">
      <w:rPr>
        <w:rFonts w:ascii="Brygada 1918" w:hAnsi="Brygada 1918"/>
        <w:color w:val="A6A6A6" w:themeColor="background1" w:themeShade="A6"/>
        <w:sz w:val="18"/>
        <w:szCs w:val="24"/>
        <w:lang w:val="en-US"/>
      </w:rPr>
      <w:t>Tel. +48 22</w:t>
    </w:r>
    <w:r w:rsidRPr="007E747D">
      <w:rPr>
        <w:rFonts w:ascii="Calibri" w:hAnsi="Calibri" w:cs="Calibri"/>
        <w:color w:val="A6A6A6" w:themeColor="background1" w:themeShade="A6"/>
        <w:sz w:val="18"/>
        <w:szCs w:val="24"/>
        <w:lang w:val="en-US"/>
      </w:rPr>
      <w:t> </w:t>
    </w:r>
    <w:r w:rsidRPr="007E747D">
      <w:rPr>
        <w:rFonts w:ascii="Brygada 1918" w:hAnsi="Brygada 1918"/>
        <w:color w:val="A6A6A6" w:themeColor="background1" w:themeShade="A6"/>
        <w:sz w:val="18"/>
        <w:szCs w:val="24"/>
        <w:lang w:val="en-US"/>
      </w:rPr>
      <w:t>18 22 60</w:t>
    </w:r>
    <w:r w:rsidR="00FE2639" w:rsidRPr="007E747D">
      <w:rPr>
        <w:rFonts w:ascii="Brygada 1918" w:hAnsi="Brygada 1918"/>
        <w:color w:val="A6A6A6" w:themeColor="background1" w:themeShade="A6"/>
        <w:sz w:val="18"/>
        <w:szCs w:val="24"/>
        <w:lang w:val="en-US"/>
      </w:rPr>
      <w:t>0</w:t>
    </w:r>
  </w:p>
  <w:p w14:paraId="361B5B3A" w14:textId="77777777" w:rsidR="00FE2639" w:rsidRPr="007E747D" w:rsidRDefault="002B5342" w:rsidP="00FE2639">
    <w:pPr>
      <w:shd w:val="clear" w:color="auto" w:fill="FFFFFF"/>
      <w:spacing w:after="0" w:line="240" w:lineRule="auto"/>
      <w:jc w:val="center"/>
      <w:rPr>
        <w:rFonts w:ascii="Brygada 1918" w:hAnsi="Brygada 1918"/>
        <w:color w:val="A6A6A6" w:themeColor="background1" w:themeShade="A6"/>
        <w:sz w:val="18"/>
        <w:lang w:val="en-US"/>
      </w:rPr>
    </w:pPr>
    <w:r w:rsidRPr="007E747D">
      <w:rPr>
        <w:rFonts w:ascii="Brygada 1918" w:hAnsi="Brygada 1918"/>
        <w:color w:val="A6A6A6" w:themeColor="background1" w:themeShade="A6"/>
        <w:sz w:val="18"/>
        <w:lang w:val="en-US"/>
      </w:rPr>
      <w:t>kontakt@niepodlegla.gov</w:t>
    </w:r>
    <w:r w:rsidR="00FE2639" w:rsidRPr="007E747D">
      <w:rPr>
        <w:rFonts w:ascii="Brygada 1918" w:hAnsi="Brygada 1918"/>
        <w:color w:val="A6A6A6" w:themeColor="background1" w:themeShade="A6"/>
        <w:sz w:val="18"/>
        <w:lang w:val="en-US"/>
      </w:rPr>
      <w:t>.pl</w:t>
    </w:r>
  </w:p>
  <w:p w14:paraId="341794A0" w14:textId="1B30BA26" w:rsidR="002F6FCC" w:rsidRPr="007E747D" w:rsidRDefault="007B0E57" w:rsidP="0071051C">
    <w:pPr>
      <w:shd w:val="clear" w:color="auto" w:fill="FFFFFF"/>
      <w:spacing w:after="0" w:line="240" w:lineRule="auto"/>
      <w:jc w:val="center"/>
      <w:rPr>
        <w:rFonts w:ascii="Brygada 1918" w:hAnsi="Brygada 1918"/>
        <w:color w:val="A6A6A6" w:themeColor="background1" w:themeShade="A6"/>
        <w:sz w:val="18"/>
        <w:lang w:val="en-US"/>
      </w:rPr>
    </w:pPr>
    <w:r>
      <w:fldChar w:fldCharType="begin"/>
    </w:r>
    <w:r w:rsidRPr="007C17E7">
      <w:rPr>
        <w:lang w:val="en-US"/>
      </w:rPr>
      <w:instrText xml:space="preserve"> HYPERLINK "http://www.niepodlegla.gov.pl" </w:instrText>
    </w:r>
    <w:r>
      <w:fldChar w:fldCharType="separate"/>
    </w:r>
    <w:r w:rsidR="002F6FCC" w:rsidRPr="007E747D">
      <w:rPr>
        <w:rStyle w:val="Hipercze"/>
        <w:rFonts w:ascii="Brygada 1918" w:hAnsi="Brygada 1918"/>
        <w:color w:val="A6A6A6" w:themeColor="background1" w:themeShade="A6"/>
        <w:sz w:val="18"/>
        <w:lang w:val="en-US"/>
      </w:rPr>
      <w:t>www.niepodlegla.gov.pl</w:t>
    </w:r>
    <w:r>
      <w:rPr>
        <w:rStyle w:val="Hipercze"/>
        <w:rFonts w:ascii="Brygada 1918" w:hAnsi="Brygada 1918"/>
        <w:color w:val="A6A6A6" w:themeColor="background1" w:themeShade="A6"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A683" w14:textId="77777777" w:rsidR="007B0E57" w:rsidRDefault="007B0E57" w:rsidP="00AE05AF">
      <w:pPr>
        <w:spacing w:after="0" w:line="240" w:lineRule="auto"/>
      </w:pPr>
      <w:r>
        <w:separator/>
      </w:r>
    </w:p>
  </w:footnote>
  <w:footnote w:type="continuationSeparator" w:id="0">
    <w:p w14:paraId="6740CADF" w14:textId="77777777" w:rsidR="007B0E57" w:rsidRDefault="007B0E57" w:rsidP="00AE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C1DE" w14:textId="7D6A9D3A" w:rsidR="00AE05AF" w:rsidRDefault="0071051C" w:rsidP="007E747D">
    <w:pPr>
      <w:pStyle w:val="Nagwek"/>
      <w:jc w:val="center"/>
    </w:pPr>
    <w:r>
      <w:rPr>
        <w:rFonts w:ascii="Brygada 1918" w:hAnsi="Brygada 1918"/>
        <w:noProof/>
      </w:rPr>
      <w:drawing>
        <wp:anchor distT="0" distB="0" distL="114300" distR="114300" simplePos="0" relativeHeight="251658240" behindDoc="1" locked="0" layoutInCell="1" allowOverlap="1" wp14:anchorId="7E1EA54A" wp14:editId="61C31D9F">
          <wp:simplePos x="0" y="0"/>
          <wp:positionH relativeFrom="column">
            <wp:posOffset>-950596</wp:posOffset>
          </wp:positionH>
          <wp:positionV relativeFrom="paragraph">
            <wp:posOffset>-161713</wp:posOffset>
          </wp:positionV>
          <wp:extent cx="7660931" cy="1295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8290" cy="1335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7882EF" w14:textId="77777777" w:rsidR="00AE05AF" w:rsidRDefault="00AE05AF">
    <w:pPr>
      <w:pStyle w:val="Nagwek"/>
    </w:pPr>
  </w:p>
  <w:p w14:paraId="1243CCFD" w14:textId="77777777" w:rsidR="00AE05AF" w:rsidRPr="007C53F0" w:rsidRDefault="00AE05AF">
    <w:pPr>
      <w:pStyle w:val="Nagwek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E04A3"/>
    <w:multiLevelType w:val="hybridMultilevel"/>
    <w:tmpl w:val="05FE57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1A5710"/>
    <w:multiLevelType w:val="hybridMultilevel"/>
    <w:tmpl w:val="A99AF8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7500DF"/>
    <w:multiLevelType w:val="hybridMultilevel"/>
    <w:tmpl w:val="E5CC51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DD0B92"/>
    <w:multiLevelType w:val="hybridMultilevel"/>
    <w:tmpl w:val="313C4B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EA11E5"/>
    <w:multiLevelType w:val="hybridMultilevel"/>
    <w:tmpl w:val="C7102F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EB2D44"/>
    <w:multiLevelType w:val="hybridMultilevel"/>
    <w:tmpl w:val="42DEC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AF"/>
    <w:rsid w:val="00034E97"/>
    <w:rsid w:val="00071F03"/>
    <w:rsid w:val="00082FCD"/>
    <w:rsid w:val="001310FE"/>
    <w:rsid w:val="00166EBF"/>
    <w:rsid w:val="001F74CE"/>
    <w:rsid w:val="002B5342"/>
    <w:rsid w:val="002D1514"/>
    <w:rsid w:val="002E07B2"/>
    <w:rsid w:val="002F6FCC"/>
    <w:rsid w:val="003515F5"/>
    <w:rsid w:val="00371CB2"/>
    <w:rsid w:val="003829B6"/>
    <w:rsid w:val="004047C4"/>
    <w:rsid w:val="00427CFC"/>
    <w:rsid w:val="00457D59"/>
    <w:rsid w:val="004865D5"/>
    <w:rsid w:val="004B0745"/>
    <w:rsid w:val="004B568D"/>
    <w:rsid w:val="004D320B"/>
    <w:rsid w:val="005D21A9"/>
    <w:rsid w:val="005E7ECA"/>
    <w:rsid w:val="006154D4"/>
    <w:rsid w:val="006E3E78"/>
    <w:rsid w:val="006F4332"/>
    <w:rsid w:val="0071051C"/>
    <w:rsid w:val="00763400"/>
    <w:rsid w:val="00784F6D"/>
    <w:rsid w:val="007A7126"/>
    <w:rsid w:val="007B0E57"/>
    <w:rsid w:val="007C17E7"/>
    <w:rsid w:val="007C53F0"/>
    <w:rsid w:val="007E747D"/>
    <w:rsid w:val="00825BBD"/>
    <w:rsid w:val="00891186"/>
    <w:rsid w:val="008914FB"/>
    <w:rsid w:val="00911475"/>
    <w:rsid w:val="00921EC4"/>
    <w:rsid w:val="00923EA4"/>
    <w:rsid w:val="00961D89"/>
    <w:rsid w:val="00976A32"/>
    <w:rsid w:val="00982924"/>
    <w:rsid w:val="00A73B95"/>
    <w:rsid w:val="00A84C5D"/>
    <w:rsid w:val="00AA1C38"/>
    <w:rsid w:val="00AE05AF"/>
    <w:rsid w:val="00B0180A"/>
    <w:rsid w:val="00B05DAA"/>
    <w:rsid w:val="00B0769B"/>
    <w:rsid w:val="00B9657D"/>
    <w:rsid w:val="00C41A44"/>
    <w:rsid w:val="00CE3D85"/>
    <w:rsid w:val="00D177FD"/>
    <w:rsid w:val="00D24C02"/>
    <w:rsid w:val="00DE2B37"/>
    <w:rsid w:val="00E21AF8"/>
    <w:rsid w:val="00EE4BBC"/>
    <w:rsid w:val="00EE6889"/>
    <w:rsid w:val="00EF220B"/>
    <w:rsid w:val="00F22282"/>
    <w:rsid w:val="00F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4C5A9"/>
  <w15:docId w15:val="{DE8AC0FA-76A1-4E99-B57E-76CE8097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5AF"/>
  </w:style>
  <w:style w:type="paragraph" w:styleId="Stopka">
    <w:name w:val="footer"/>
    <w:basedOn w:val="Normalny"/>
    <w:link w:val="StopkaZnak"/>
    <w:uiPriority w:val="99"/>
    <w:unhideWhenUsed/>
    <w:rsid w:val="00AE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5AF"/>
  </w:style>
  <w:style w:type="paragraph" w:styleId="Tekstdymka">
    <w:name w:val="Balloon Text"/>
    <w:basedOn w:val="Normalny"/>
    <w:link w:val="TekstdymkaZnak"/>
    <w:uiPriority w:val="99"/>
    <w:semiHidden/>
    <w:unhideWhenUsed/>
    <w:rsid w:val="0042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CF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F6F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29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4C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C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C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6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6F636-E38E-4DC9-B8BF-E0312B90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Programu Niepodległa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 Wnuk</cp:lastModifiedBy>
  <cp:revision>5</cp:revision>
  <cp:lastPrinted>2021-10-05T10:01:00Z</cp:lastPrinted>
  <dcterms:created xsi:type="dcterms:W3CDTF">2021-10-11T11:46:00Z</dcterms:created>
  <dcterms:modified xsi:type="dcterms:W3CDTF">2021-10-11T14:13:00Z</dcterms:modified>
</cp:coreProperties>
</file>