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F1F2" w14:textId="77777777" w:rsidR="002369BF" w:rsidRDefault="002369BF" w:rsidP="00CD113F">
      <w:pPr>
        <w:spacing w:after="240"/>
        <w:ind w:left="6372"/>
        <w:rPr>
          <w:sz w:val="22"/>
        </w:rPr>
      </w:pPr>
    </w:p>
    <w:p w14:paraId="716C7A69" w14:textId="0051D161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>Warszawa,</w:t>
      </w:r>
      <w:r w:rsidR="00B627CF">
        <w:rPr>
          <w:sz w:val="22"/>
        </w:rPr>
        <w:t xml:space="preserve"> </w:t>
      </w:r>
      <w:r w:rsidR="00B14CA6">
        <w:rPr>
          <w:sz w:val="22"/>
        </w:rPr>
        <w:t>14.10.</w:t>
      </w:r>
      <w:r>
        <w:rPr>
          <w:sz w:val="22"/>
        </w:rPr>
        <w:t>2021</w:t>
      </w:r>
      <w:r w:rsidR="00B627CF">
        <w:rPr>
          <w:sz w:val="22"/>
        </w:rPr>
        <w:t xml:space="preserve"> </w:t>
      </w:r>
      <w:r>
        <w:rPr>
          <w:sz w:val="22"/>
        </w:rPr>
        <w:t>r.</w:t>
      </w:r>
      <w:r w:rsidR="00B627CF">
        <w:rPr>
          <w:sz w:val="22"/>
        </w:rPr>
        <w:t xml:space="preserve">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1F776D9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</w:t>
      </w:r>
      <w:r w:rsidR="00B627CF">
        <w:rPr>
          <w:sz w:val="34"/>
          <w:szCs w:val="34"/>
        </w:rPr>
        <w:t xml:space="preserve"> </w:t>
      </w:r>
      <w:r w:rsidRPr="002D190A">
        <w:rPr>
          <w:sz w:val="34"/>
          <w:szCs w:val="34"/>
        </w:rPr>
        <w:t>PRASOWA</w:t>
      </w:r>
      <w:r>
        <w:rPr>
          <w:sz w:val="34"/>
          <w:szCs w:val="34"/>
        </w:rPr>
        <w:br/>
        <w:t>…………………………………….</w:t>
      </w:r>
    </w:p>
    <w:p w14:paraId="529366E5" w14:textId="77777777" w:rsidR="00353998" w:rsidRDefault="00353998" w:rsidP="00427D89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3D77BDF" w14:textId="4F1964C2" w:rsidR="00427D89" w:rsidRPr="000C605D" w:rsidRDefault="00B14CA6" w:rsidP="00427D89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Fundacja FinTech Poland</w:t>
      </w:r>
      <w:r w:rsidR="00427D89" w:rsidRPr="000C605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13B2D">
        <w:rPr>
          <w:rFonts w:ascii="Calibri" w:hAnsi="Calibri" w:cs="Calibri"/>
          <w:b/>
          <w:bCs/>
          <w:sz w:val="28"/>
          <w:szCs w:val="28"/>
        </w:rPr>
        <w:t xml:space="preserve">dołącza do grona partnerów strategicznych BIK </w:t>
      </w:r>
      <w:r w:rsidR="00F4598C">
        <w:rPr>
          <w:rFonts w:ascii="Calibri" w:hAnsi="Calibri" w:cs="Calibri"/>
          <w:b/>
          <w:bCs/>
          <w:sz w:val="28"/>
          <w:szCs w:val="28"/>
        </w:rPr>
        <w:t>HUB</w:t>
      </w:r>
    </w:p>
    <w:p w14:paraId="51CACF5D" w14:textId="77777777" w:rsidR="009E5226" w:rsidRDefault="009E5226" w:rsidP="009E5226">
      <w:pPr>
        <w:jc w:val="both"/>
        <w:rPr>
          <w:rFonts w:eastAsiaTheme="majorEastAsia" w:cstheme="majorBidi"/>
          <w:b/>
          <w:bCs/>
          <w:color w:val="auto"/>
          <w:sz w:val="28"/>
          <w:szCs w:val="28"/>
          <w:lang w:eastAsia="pl-PL"/>
        </w:rPr>
      </w:pPr>
    </w:p>
    <w:p w14:paraId="0E4E4B7B" w14:textId="1CD2282B" w:rsidR="00413B2D" w:rsidRDefault="00C34B2D" w:rsidP="00570C40">
      <w:pPr>
        <w:jc w:val="both"/>
        <w:rPr>
          <w:rFonts w:cstheme="minorHAnsi"/>
          <w:b/>
          <w:bCs/>
          <w:sz w:val="22"/>
        </w:rPr>
      </w:pPr>
      <w:r w:rsidRPr="00C34B2D">
        <w:rPr>
          <w:rFonts w:cstheme="minorHAnsi"/>
          <w:b/>
          <w:bCs/>
          <w:sz w:val="22"/>
        </w:rPr>
        <w:t>Fundacja</w:t>
      </w:r>
      <w:r w:rsidR="00413B2D">
        <w:rPr>
          <w:rFonts w:cstheme="minorHAnsi"/>
          <w:b/>
          <w:bCs/>
          <w:sz w:val="22"/>
        </w:rPr>
        <w:t xml:space="preserve"> </w:t>
      </w:r>
      <w:r w:rsidRPr="00C34B2D">
        <w:rPr>
          <w:rFonts w:cstheme="minorHAnsi"/>
          <w:b/>
          <w:bCs/>
          <w:sz w:val="22"/>
        </w:rPr>
        <w:t xml:space="preserve">FinTech Poland </w:t>
      </w:r>
      <w:r w:rsidR="0048414A">
        <w:rPr>
          <w:rFonts w:cstheme="minorHAnsi"/>
          <w:b/>
          <w:bCs/>
          <w:sz w:val="22"/>
        </w:rPr>
        <w:t xml:space="preserve">i </w:t>
      </w:r>
      <w:r w:rsidR="002337CC" w:rsidRPr="001B19D9">
        <w:rPr>
          <w:rFonts w:cstheme="minorHAnsi"/>
          <w:b/>
          <w:bCs/>
          <w:sz w:val="22"/>
        </w:rPr>
        <w:t>Biur</w:t>
      </w:r>
      <w:r w:rsidR="002337CC">
        <w:rPr>
          <w:rFonts w:cstheme="minorHAnsi"/>
          <w:b/>
          <w:bCs/>
          <w:sz w:val="22"/>
        </w:rPr>
        <w:t>o</w:t>
      </w:r>
      <w:r w:rsidR="002337CC" w:rsidRPr="001B19D9">
        <w:rPr>
          <w:rFonts w:cstheme="minorHAnsi"/>
          <w:b/>
          <w:bCs/>
          <w:sz w:val="22"/>
        </w:rPr>
        <w:t xml:space="preserve"> Informacji Kredytowej </w:t>
      </w:r>
      <w:r>
        <w:rPr>
          <w:rFonts w:cstheme="minorHAnsi"/>
          <w:b/>
          <w:bCs/>
          <w:sz w:val="22"/>
        </w:rPr>
        <w:t>podpisały</w:t>
      </w:r>
      <w:r w:rsidR="002337CC">
        <w:rPr>
          <w:rFonts w:cstheme="minorHAnsi"/>
          <w:b/>
          <w:bCs/>
          <w:sz w:val="22"/>
        </w:rPr>
        <w:t xml:space="preserve"> </w:t>
      </w:r>
      <w:r w:rsidR="001B19D9" w:rsidRPr="001B19D9">
        <w:rPr>
          <w:rFonts w:cstheme="minorHAnsi"/>
          <w:b/>
          <w:bCs/>
          <w:sz w:val="22"/>
        </w:rPr>
        <w:t>porozumieni</w:t>
      </w:r>
      <w:r w:rsidR="002337CC">
        <w:rPr>
          <w:rFonts w:cstheme="minorHAnsi"/>
          <w:b/>
          <w:bCs/>
          <w:sz w:val="22"/>
        </w:rPr>
        <w:t>e o współpracy strategicznej</w:t>
      </w:r>
      <w:r w:rsidR="00D23930">
        <w:rPr>
          <w:rFonts w:cstheme="minorHAnsi"/>
          <w:b/>
          <w:bCs/>
          <w:sz w:val="22"/>
        </w:rPr>
        <w:t>.</w:t>
      </w:r>
      <w:r w:rsidR="002337CC" w:rsidRPr="002337CC">
        <w:rPr>
          <w:rFonts w:cstheme="minorHAnsi"/>
          <w:b/>
          <w:bCs/>
          <w:sz w:val="22"/>
        </w:rPr>
        <w:t xml:space="preserve"> </w:t>
      </w:r>
      <w:r w:rsidR="00D23930">
        <w:rPr>
          <w:rFonts w:cstheme="minorHAnsi"/>
          <w:b/>
          <w:bCs/>
          <w:sz w:val="22"/>
        </w:rPr>
        <w:t xml:space="preserve">Celem jest </w:t>
      </w:r>
      <w:r w:rsidR="00570C40">
        <w:rPr>
          <w:rFonts w:cstheme="minorHAnsi"/>
          <w:b/>
          <w:bCs/>
          <w:sz w:val="22"/>
        </w:rPr>
        <w:t xml:space="preserve">partnerstwo na rzecz wspierania i </w:t>
      </w:r>
      <w:r w:rsidR="00570C40" w:rsidRPr="00570C40">
        <w:rPr>
          <w:rFonts w:cstheme="minorHAnsi"/>
          <w:b/>
          <w:bCs/>
          <w:sz w:val="22"/>
        </w:rPr>
        <w:t>rozw</w:t>
      </w:r>
      <w:r w:rsidR="00570C40">
        <w:rPr>
          <w:rFonts w:cstheme="minorHAnsi"/>
          <w:b/>
          <w:bCs/>
          <w:sz w:val="22"/>
        </w:rPr>
        <w:t xml:space="preserve">oju </w:t>
      </w:r>
      <w:r w:rsidR="00B45CB0">
        <w:rPr>
          <w:rFonts w:cstheme="minorHAnsi"/>
          <w:b/>
          <w:bCs/>
          <w:sz w:val="22"/>
        </w:rPr>
        <w:t xml:space="preserve">kultury </w:t>
      </w:r>
      <w:r w:rsidR="00570C40" w:rsidRPr="00570C40">
        <w:rPr>
          <w:rFonts w:cstheme="minorHAnsi"/>
          <w:b/>
          <w:bCs/>
          <w:sz w:val="22"/>
        </w:rPr>
        <w:t>innowacji</w:t>
      </w:r>
      <w:r w:rsidR="00570C40">
        <w:rPr>
          <w:rFonts w:cstheme="minorHAnsi"/>
          <w:b/>
          <w:bCs/>
          <w:sz w:val="22"/>
        </w:rPr>
        <w:t xml:space="preserve"> </w:t>
      </w:r>
      <w:r w:rsidR="00570C40" w:rsidRPr="00570C40">
        <w:rPr>
          <w:rFonts w:cstheme="minorHAnsi"/>
          <w:b/>
          <w:bCs/>
          <w:sz w:val="22"/>
        </w:rPr>
        <w:t>finansowej</w:t>
      </w:r>
      <w:r w:rsidR="00570C40">
        <w:rPr>
          <w:rFonts w:cstheme="minorHAnsi"/>
          <w:b/>
          <w:bCs/>
          <w:sz w:val="22"/>
        </w:rPr>
        <w:t xml:space="preserve"> </w:t>
      </w:r>
      <w:r w:rsidR="00570C40" w:rsidRPr="00570C40">
        <w:rPr>
          <w:rFonts w:cstheme="minorHAnsi"/>
          <w:b/>
          <w:bCs/>
          <w:sz w:val="22"/>
        </w:rPr>
        <w:t>w Polsce</w:t>
      </w:r>
      <w:r w:rsidR="00570C40">
        <w:rPr>
          <w:rFonts w:cstheme="minorHAnsi"/>
          <w:b/>
          <w:bCs/>
          <w:sz w:val="22"/>
        </w:rPr>
        <w:t xml:space="preserve"> w ramach </w:t>
      </w:r>
      <w:r w:rsidR="009D7180">
        <w:rPr>
          <w:rFonts w:cstheme="minorHAnsi"/>
          <w:b/>
          <w:bCs/>
          <w:sz w:val="22"/>
        </w:rPr>
        <w:t xml:space="preserve">programu </w:t>
      </w:r>
      <w:r w:rsidR="00D23930" w:rsidRPr="001B19D9">
        <w:rPr>
          <w:rFonts w:cstheme="minorHAnsi"/>
          <w:b/>
          <w:bCs/>
          <w:sz w:val="22"/>
        </w:rPr>
        <w:t>piaskownicy technologicznej</w:t>
      </w:r>
      <w:r w:rsidR="006B1632">
        <w:rPr>
          <w:rFonts w:cstheme="minorHAnsi"/>
          <w:b/>
          <w:bCs/>
          <w:sz w:val="22"/>
        </w:rPr>
        <w:t xml:space="preserve"> BIK HUB</w:t>
      </w:r>
      <w:r w:rsidR="00D23930">
        <w:rPr>
          <w:rFonts w:cstheme="minorHAnsi"/>
          <w:b/>
          <w:bCs/>
          <w:sz w:val="22"/>
        </w:rPr>
        <w:t>.</w:t>
      </w:r>
      <w:r w:rsidR="00D23930" w:rsidRPr="001B19D9">
        <w:rPr>
          <w:rFonts w:cstheme="minorHAnsi"/>
          <w:b/>
          <w:bCs/>
          <w:sz w:val="22"/>
        </w:rPr>
        <w:t xml:space="preserve"> </w:t>
      </w:r>
      <w:r w:rsidR="002337CC">
        <w:rPr>
          <w:rFonts w:cstheme="minorHAnsi"/>
          <w:b/>
          <w:bCs/>
          <w:sz w:val="22"/>
        </w:rPr>
        <w:t xml:space="preserve">To </w:t>
      </w:r>
      <w:r w:rsidR="001C6DEF">
        <w:rPr>
          <w:rFonts w:cstheme="minorHAnsi"/>
          <w:b/>
          <w:bCs/>
          <w:sz w:val="22"/>
        </w:rPr>
        <w:t xml:space="preserve">synergia </w:t>
      </w:r>
      <w:r w:rsidR="00413B2D">
        <w:rPr>
          <w:rFonts w:cstheme="minorHAnsi"/>
          <w:b/>
          <w:bCs/>
          <w:sz w:val="22"/>
        </w:rPr>
        <w:t>doświadczeń i kompetencji BIK w budowie rozwiązań analityczno-informatycznych dla sektora finansowego połączona ze s</w:t>
      </w:r>
      <w:r w:rsidR="00413B2D" w:rsidRPr="00413B2D">
        <w:rPr>
          <w:rFonts w:cstheme="minorHAnsi"/>
          <w:b/>
          <w:bCs/>
          <w:sz w:val="22"/>
        </w:rPr>
        <w:t>połecznoś</w:t>
      </w:r>
      <w:r w:rsidR="00413B2D">
        <w:rPr>
          <w:rFonts w:cstheme="minorHAnsi"/>
          <w:b/>
          <w:bCs/>
          <w:sz w:val="22"/>
        </w:rPr>
        <w:t>cią</w:t>
      </w:r>
      <w:r w:rsidR="00413B2D" w:rsidRPr="00413B2D">
        <w:rPr>
          <w:rFonts w:cstheme="minorHAnsi"/>
          <w:b/>
          <w:bCs/>
          <w:sz w:val="22"/>
        </w:rPr>
        <w:t xml:space="preserve"> </w:t>
      </w:r>
      <w:r w:rsidR="00413B2D">
        <w:rPr>
          <w:rFonts w:cstheme="minorHAnsi"/>
          <w:b/>
          <w:bCs/>
          <w:sz w:val="22"/>
        </w:rPr>
        <w:t>F</w:t>
      </w:r>
      <w:r w:rsidR="00413B2D" w:rsidRPr="00413B2D">
        <w:rPr>
          <w:rFonts w:cstheme="minorHAnsi"/>
          <w:b/>
          <w:bCs/>
          <w:sz w:val="22"/>
        </w:rPr>
        <w:t>undacji</w:t>
      </w:r>
      <w:r w:rsidR="00413B2D">
        <w:rPr>
          <w:rFonts w:cstheme="minorHAnsi"/>
          <w:b/>
          <w:bCs/>
          <w:sz w:val="22"/>
        </w:rPr>
        <w:t xml:space="preserve">, która </w:t>
      </w:r>
      <w:r w:rsidR="00413B2D" w:rsidRPr="00413B2D">
        <w:rPr>
          <w:rFonts w:cstheme="minorHAnsi"/>
          <w:b/>
          <w:bCs/>
          <w:sz w:val="22"/>
        </w:rPr>
        <w:t>aktywnie wspiera rozwój polskiego ekosystemu FinTech.</w:t>
      </w:r>
    </w:p>
    <w:p w14:paraId="15B00C41" w14:textId="77777777" w:rsidR="00413B2D" w:rsidRDefault="00413B2D" w:rsidP="00570C40">
      <w:pPr>
        <w:jc w:val="both"/>
        <w:rPr>
          <w:rFonts w:cstheme="minorHAnsi"/>
          <w:b/>
          <w:bCs/>
          <w:sz w:val="22"/>
        </w:rPr>
      </w:pPr>
    </w:p>
    <w:p w14:paraId="0150DD62" w14:textId="69720558" w:rsidR="003627E4" w:rsidRDefault="00413B2D" w:rsidP="00413B2D">
      <w:pPr>
        <w:jc w:val="both"/>
        <w:rPr>
          <w:rFonts w:cstheme="minorHAnsi"/>
          <w:sz w:val="22"/>
        </w:rPr>
      </w:pPr>
      <w:r w:rsidRPr="001C6DEF">
        <w:rPr>
          <w:rFonts w:cstheme="minorHAnsi"/>
          <w:sz w:val="22"/>
        </w:rPr>
        <w:t xml:space="preserve">Do grona partnerów strategicznych </w:t>
      </w:r>
      <w:r>
        <w:rPr>
          <w:rFonts w:cstheme="minorHAnsi"/>
          <w:sz w:val="22"/>
        </w:rPr>
        <w:t xml:space="preserve">Programu </w:t>
      </w:r>
      <w:r w:rsidRPr="001C6DEF">
        <w:rPr>
          <w:rFonts w:cstheme="minorHAnsi"/>
          <w:sz w:val="22"/>
        </w:rPr>
        <w:t>BIK HUB dołącza Fundacj</w:t>
      </w:r>
      <w:r>
        <w:rPr>
          <w:rFonts w:cstheme="minorHAnsi"/>
          <w:sz w:val="22"/>
        </w:rPr>
        <w:t>a</w:t>
      </w:r>
      <w:r w:rsidRPr="001C6DEF">
        <w:rPr>
          <w:rFonts w:cstheme="minorHAnsi"/>
          <w:sz w:val="22"/>
        </w:rPr>
        <w:t xml:space="preserve"> FinTech Pol</w:t>
      </w:r>
      <w:r w:rsidR="005840CF">
        <w:rPr>
          <w:rFonts w:cstheme="minorHAnsi"/>
          <w:sz w:val="22"/>
        </w:rPr>
        <w:t>and</w:t>
      </w:r>
      <w:r>
        <w:rPr>
          <w:rFonts w:cstheme="minorHAnsi"/>
          <w:sz w:val="22"/>
        </w:rPr>
        <w:t xml:space="preserve">, której misją jest </w:t>
      </w:r>
      <w:r w:rsidRPr="001C6DEF">
        <w:rPr>
          <w:rFonts w:cstheme="minorHAnsi"/>
          <w:sz w:val="22"/>
        </w:rPr>
        <w:t>wsp</w:t>
      </w:r>
      <w:r w:rsidR="003627E4">
        <w:rPr>
          <w:rFonts w:cstheme="minorHAnsi"/>
          <w:sz w:val="22"/>
        </w:rPr>
        <w:t>ieranie</w:t>
      </w:r>
      <w:r w:rsidRPr="001C6DEF">
        <w:rPr>
          <w:rFonts w:cstheme="minorHAnsi"/>
          <w:sz w:val="22"/>
        </w:rPr>
        <w:t xml:space="preserve"> proaktywnych i odważnych działań </w:t>
      </w:r>
      <w:r w:rsidR="005840CF">
        <w:rPr>
          <w:rFonts w:cstheme="minorHAnsi"/>
          <w:sz w:val="22"/>
        </w:rPr>
        <w:t xml:space="preserve">wspierających innowacje finansową </w:t>
      </w:r>
      <w:r w:rsidRPr="001C6DEF">
        <w:rPr>
          <w:rFonts w:cstheme="minorHAnsi"/>
          <w:sz w:val="22"/>
        </w:rPr>
        <w:t xml:space="preserve">zarówno </w:t>
      </w:r>
      <w:r w:rsidR="005840CF">
        <w:rPr>
          <w:rFonts w:cstheme="minorHAnsi"/>
          <w:sz w:val="22"/>
        </w:rPr>
        <w:t>realizowanych przez dojrzałe instytucje finansowej jak i nowych uczestników rynku</w:t>
      </w:r>
      <w:r>
        <w:rPr>
          <w:rFonts w:cstheme="minorHAnsi"/>
          <w:sz w:val="22"/>
        </w:rPr>
        <w:t xml:space="preserve">. Wpisuje się to w koncepcję nowatorskiej </w:t>
      </w:r>
      <w:r w:rsidRPr="0048414A">
        <w:rPr>
          <w:rFonts w:cstheme="minorHAnsi"/>
          <w:sz w:val="22"/>
        </w:rPr>
        <w:t>inicjatywy BIK</w:t>
      </w:r>
      <w:r>
        <w:rPr>
          <w:rFonts w:cstheme="minorHAnsi"/>
          <w:sz w:val="22"/>
        </w:rPr>
        <w:t xml:space="preserve"> </w:t>
      </w:r>
      <w:r w:rsidR="00AA5149">
        <w:rPr>
          <w:rFonts w:cstheme="minorHAnsi"/>
          <w:sz w:val="22"/>
        </w:rPr>
        <w:t>-</w:t>
      </w:r>
      <w:r w:rsidRPr="0048414A">
        <w:rPr>
          <w:rFonts w:cstheme="minorHAnsi"/>
          <w:sz w:val="22"/>
        </w:rPr>
        <w:t xml:space="preserve"> środowiska testowania nowych rozwiązań dla firm zainteresowanych rozwojem innowacyjnych produktów i usług</w:t>
      </w:r>
      <w:r w:rsidR="00844A8B">
        <w:rPr>
          <w:rFonts w:cstheme="minorHAnsi"/>
          <w:sz w:val="22"/>
        </w:rPr>
        <w:t>.</w:t>
      </w:r>
      <w:r w:rsidR="009D5B9A">
        <w:rPr>
          <w:rFonts w:cstheme="minorHAnsi"/>
          <w:sz w:val="22"/>
        </w:rPr>
        <w:t xml:space="preserve"> To sygnał, </w:t>
      </w:r>
      <w:r w:rsidR="009D5B9A" w:rsidRPr="00413B2D">
        <w:rPr>
          <w:rFonts w:cstheme="minorHAnsi"/>
          <w:sz w:val="22"/>
        </w:rPr>
        <w:t xml:space="preserve">że w świecie produktów i usług finansowych </w:t>
      </w:r>
      <w:r w:rsidR="009D5B9A">
        <w:rPr>
          <w:rFonts w:cstheme="minorHAnsi"/>
          <w:sz w:val="22"/>
        </w:rPr>
        <w:t>łączą siły partnerzy, którzy chcą aktywnie działać w obszarze innowacji</w:t>
      </w:r>
      <w:r w:rsidR="00AA5149">
        <w:rPr>
          <w:rFonts w:cstheme="minorHAnsi"/>
          <w:sz w:val="22"/>
        </w:rPr>
        <w:t>.</w:t>
      </w:r>
    </w:p>
    <w:p w14:paraId="3A26116A" w14:textId="6176D530" w:rsidR="003627E4" w:rsidRDefault="003627E4" w:rsidP="00413B2D">
      <w:pPr>
        <w:jc w:val="both"/>
        <w:rPr>
          <w:rFonts w:cstheme="minorHAnsi"/>
          <w:sz w:val="22"/>
        </w:rPr>
      </w:pPr>
    </w:p>
    <w:p w14:paraId="4D1F21C4" w14:textId="744A7CC7" w:rsidR="00AA5149" w:rsidRDefault="003627E4" w:rsidP="00AA5149">
      <w:pPr>
        <w:jc w:val="both"/>
        <w:rPr>
          <w:rFonts w:ascii="Calibri" w:hAnsi="Calibri" w:cs="Calibri"/>
          <w:sz w:val="22"/>
        </w:rPr>
      </w:pPr>
      <w:r>
        <w:rPr>
          <w:rFonts w:cstheme="minorHAnsi"/>
          <w:sz w:val="22"/>
        </w:rPr>
        <w:t xml:space="preserve">- </w:t>
      </w:r>
      <w:r w:rsidRPr="009D5B9A">
        <w:rPr>
          <w:rFonts w:cstheme="minorHAnsi"/>
          <w:i/>
          <w:iCs/>
          <w:sz w:val="22"/>
        </w:rPr>
        <w:t xml:space="preserve">Jest nam niezmiernie miło, że Fundacja FinTech Poland </w:t>
      </w:r>
      <w:r w:rsidR="009D5B9A" w:rsidRPr="009D5B9A">
        <w:rPr>
          <w:rFonts w:cstheme="minorHAnsi"/>
          <w:i/>
          <w:iCs/>
          <w:sz w:val="22"/>
        </w:rPr>
        <w:t>wzmacnia</w:t>
      </w:r>
      <w:r w:rsidR="00844A8B" w:rsidRPr="009D5B9A">
        <w:rPr>
          <w:rFonts w:cstheme="minorHAnsi"/>
          <w:i/>
          <w:iCs/>
          <w:sz w:val="22"/>
        </w:rPr>
        <w:t xml:space="preserve"> </w:t>
      </w:r>
      <w:r w:rsidRPr="009D5B9A">
        <w:rPr>
          <w:rFonts w:cstheme="minorHAnsi"/>
          <w:i/>
          <w:iCs/>
          <w:sz w:val="22"/>
        </w:rPr>
        <w:t>gron</w:t>
      </w:r>
      <w:r w:rsidR="00844A8B" w:rsidRPr="009D5B9A">
        <w:rPr>
          <w:rFonts w:cstheme="minorHAnsi"/>
          <w:i/>
          <w:iCs/>
          <w:sz w:val="22"/>
        </w:rPr>
        <w:t>o</w:t>
      </w:r>
      <w:r w:rsidRPr="009D5B9A">
        <w:rPr>
          <w:rFonts w:cstheme="minorHAnsi"/>
          <w:i/>
          <w:iCs/>
          <w:sz w:val="22"/>
        </w:rPr>
        <w:t xml:space="preserve"> partnerów strategicznych Programu BIK HUB</w:t>
      </w:r>
      <w:r w:rsidR="00E363C0" w:rsidRPr="000C605D">
        <w:rPr>
          <w:rFonts w:ascii="Calibri" w:hAnsi="Calibri" w:cs="Calibri"/>
          <w:i/>
          <w:iCs/>
          <w:sz w:val="22"/>
        </w:rPr>
        <w:t xml:space="preserve">, którego głównym elementem jest „piaskownica” </w:t>
      </w:r>
      <w:r w:rsidR="00E363C0">
        <w:rPr>
          <w:rFonts w:ascii="Calibri" w:hAnsi="Calibri" w:cs="Calibri"/>
          <w:i/>
          <w:iCs/>
          <w:sz w:val="22"/>
        </w:rPr>
        <w:t>technologiczna</w:t>
      </w:r>
      <w:r w:rsidR="00AA5149" w:rsidRPr="00AA5149">
        <w:rPr>
          <w:rFonts w:cstheme="minorHAnsi"/>
          <w:i/>
          <w:iCs/>
          <w:sz w:val="22"/>
        </w:rPr>
        <w:t xml:space="preserve"> </w:t>
      </w:r>
      <w:r w:rsidR="00AA5149">
        <w:rPr>
          <w:rFonts w:cstheme="minorHAnsi"/>
          <w:i/>
          <w:iCs/>
          <w:sz w:val="22"/>
        </w:rPr>
        <w:t xml:space="preserve">- </w:t>
      </w:r>
      <w:r w:rsidR="00AA5149" w:rsidRPr="000C605D">
        <w:rPr>
          <w:rFonts w:ascii="Calibri" w:hAnsi="Calibri" w:cs="Calibri"/>
          <w:sz w:val="22"/>
        </w:rPr>
        <w:t xml:space="preserve">mówi dr Mariusz Cholewa, prezes zarządu Biura Informacji Kredytowej. </w:t>
      </w:r>
    </w:p>
    <w:p w14:paraId="0D127097" w14:textId="77777777" w:rsidR="00E363C0" w:rsidRDefault="00E363C0" w:rsidP="00E363C0">
      <w:pPr>
        <w:jc w:val="both"/>
        <w:rPr>
          <w:rFonts w:ascii="Calibri" w:hAnsi="Calibri" w:cs="Calibri"/>
          <w:sz w:val="22"/>
        </w:rPr>
      </w:pPr>
    </w:p>
    <w:p w14:paraId="1C754FF9" w14:textId="6E0649EF" w:rsidR="00E363C0" w:rsidRPr="00252B34" w:rsidRDefault="00E363C0" w:rsidP="00E363C0">
      <w:pPr>
        <w:jc w:val="both"/>
        <w:rPr>
          <w:rFonts w:cstheme="minorHAnsi"/>
          <w:sz w:val="22"/>
        </w:rPr>
      </w:pPr>
      <w:r w:rsidRPr="00D26998">
        <w:rPr>
          <w:rFonts w:ascii="Calibri" w:hAnsi="Calibri" w:cs="Calibri"/>
          <w:i/>
          <w:iCs/>
          <w:sz w:val="22"/>
        </w:rPr>
        <w:t xml:space="preserve">- </w:t>
      </w:r>
      <w:r w:rsidR="00D26998" w:rsidRPr="00D26998">
        <w:rPr>
          <w:rFonts w:ascii="Calibri" w:hAnsi="Calibri" w:cs="Calibri"/>
          <w:i/>
          <w:iCs/>
          <w:sz w:val="22"/>
        </w:rPr>
        <w:t>D</w:t>
      </w:r>
      <w:r w:rsidR="00D26998" w:rsidRPr="00D26998">
        <w:rPr>
          <w:rFonts w:cstheme="minorHAnsi"/>
          <w:i/>
          <w:iCs/>
          <w:sz w:val="22"/>
        </w:rPr>
        <w:t>oświadczenie Fundacji w kreowaniu trendów w obszarze rozwoju innowacji finansowych w Polsce to</w:t>
      </w:r>
      <w:r w:rsidR="00D26998" w:rsidRPr="009D5B9A">
        <w:rPr>
          <w:rFonts w:cstheme="minorHAnsi"/>
          <w:i/>
          <w:iCs/>
          <w:sz w:val="22"/>
        </w:rPr>
        <w:t xml:space="preserve"> cenny merytorycznie wkład w </w:t>
      </w:r>
      <w:r w:rsidR="00700426">
        <w:rPr>
          <w:rFonts w:cstheme="minorHAnsi"/>
          <w:i/>
          <w:iCs/>
          <w:sz w:val="22"/>
        </w:rPr>
        <w:t xml:space="preserve">rozwój i </w:t>
      </w:r>
      <w:r w:rsidR="00D26998" w:rsidRPr="009D5B9A">
        <w:rPr>
          <w:rFonts w:cstheme="minorHAnsi"/>
          <w:i/>
          <w:iCs/>
          <w:sz w:val="22"/>
        </w:rPr>
        <w:t xml:space="preserve">popularyzację </w:t>
      </w:r>
      <w:r w:rsidR="00D26998">
        <w:rPr>
          <w:rFonts w:cstheme="minorHAnsi"/>
          <w:i/>
          <w:iCs/>
          <w:sz w:val="22"/>
        </w:rPr>
        <w:t xml:space="preserve">naszego </w:t>
      </w:r>
      <w:r w:rsidR="00D26998" w:rsidRPr="000C605D">
        <w:rPr>
          <w:rFonts w:ascii="Calibri" w:hAnsi="Calibri" w:cs="Calibri"/>
          <w:i/>
          <w:iCs/>
          <w:sz w:val="22"/>
        </w:rPr>
        <w:t>Program</w:t>
      </w:r>
      <w:r w:rsidR="00D26998">
        <w:rPr>
          <w:rFonts w:ascii="Calibri" w:hAnsi="Calibri" w:cs="Calibri"/>
          <w:i/>
          <w:iCs/>
          <w:sz w:val="22"/>
        </w:rPr>
        <w:t xml:space="preserve">u, który </w:t>
      </w:r>
      <w:r w:rsidRPr="00E363C0">
        <w:rPr>
          <w:rFonts w:cstheme="minorHAnsi"/>
          <w:i/>
          <w:iCs/>
          <w:sz w:val="22"/>
        </w:rPr>
        <w:t>adresujemy do podmiotów</w:t>
      </w:r>
      <w:r w:rsidRPr="00E363C0">
        <w:rPr>
          <w:rFonts w:ascii="Calibri" w:hAnsi="Calibri" w:cs="Calibri"/>
          <w:i/>
          <w:iCs/>
          <w:sz w:val="22"/>
        </w:rPr>
        <w:t xml:space="preserve"> z różnych sektorów gospodarki</w:t>
      </w:r>
      <w:r w:rsidR="00D26998">
        <w:rPr>
          <w:rFonts w:cstheme="minorHAnsi"/>
          <w:i/>
          <w:iCs/>
          <w:sz w:val="22"/>
        </w:rPr>
        <w:t xml:space="preserve"> zainteresowan</w:t>
      </w:r>
      <w:r w:rsidR="00700426">
        <w:rPr>
          <w:rFonts w:cstheme="minorHAnsi"/>
          <w:i/>
          <w:iCs/>
          <w:sz w:val="22"/>
        </w:rPr>
        <w:t>ych</w:t>
      </w:r>
      <w:r w:rsidR="00D26998">
        <w:rPr>
          <w:rFonts w:cstheme="minorHAnsi"/>
          <w:i/>
          <w:iCs/>
          <w:sz w:val="22"/>
        </w:rPr>
        <w:t xml:space="preserve"> </w:t>
      </w:r>
      <w:r w:rsidRPr="00E363C0">
        <w:rPr>
          <w:rFonts w:cstheme="minorHAnsi"/>
          <w:i/>
          <w:iCs/>
          <w:sz w:val="22"/>
        </w:rPr>
        <w:t>praktyczn</w:t>
      </w:r>
      <w:r w:rsidR="00D26998">
        <w:rPr>
          <w:rFonts w:cstheme="minorHAnsi"/>
          <w:i/>
          <w:iCs/>
          <w:sz w:val="22"/>
        </w:rPr>
        <w:t>ym</w:t>
      </w:r>
      <w:r w:rsidRPr="00E363C0">
        <w:rPr>
          <w:rFonts w:cstheme="minorHAnsi"/>
          <w:i/>
          <w:iCs/>
          <w:sz w:val="22"/>
        </w:rPr>
        <w:t xml:space="preserve"> przetestowa</w:t>
      </w:r>
      <w:r w:rsidR="00D26998">
        <w:rPr>
          <w:rFonts w:cstheme="minorHAnsi"/>
          <w:i/>
          <w:iCs/>
          <w:sz w:val="22"/>
        </w:rPr>
        <w:t xml:space="preserve">niem swoich </w:t>
      </w:r>
      <w:r w:rsidRPr="00E363C0">
        <w:rPr>
          <w:rFonts w:cstheme="minorHAnsi"/>
          <w:i/>
          <w:iCs/>
          <w:sz w:val="22"/>
        </w:rPr>
        <w:t>prototypow</w:t>
      </w:r>
      <w:r w:rsidR="00D26998">
        <w:rPr>
          <w:rFonts w:cstheme="minorHAnsi"/>
          <w:i/>
          <w:iCs/>
          <w:sz w:val="22"/>
        </w:rPr>
        <w:t>ych</w:t>
      </w:r>
      <w:r w:rsidRPr="00E363C0">
        <w:rPr>
          <w:rFonts w:cstheme="minorHAnsi"/>
          <w:i/>
          <w:iCs/>
          <w:sz w:val="22"/>
        </w:rPr>
        <w:t xml:space="preserve"> rozwiąza</w:t>
      </w:r>
      <w:r w:rsidR="00D26998">
        <w:rPr>
          <w:rFonts w:cstheme="minorHAnsi"/>
          <w:i/>
          <w:iCs/>
          <w:sz w:val="22"/>
        </w:rPr>
        <w:t xml:space="preserve">ń </w:t>
      </w:r>
      <w:r w:rsidRPr="00E363C0">
        <w:rPr>
          <w:rFonts w:cstheme="minorHAnsi"/>
          <w:i/>
          <w:iCs/>
          <w:sz w:val="22"/>
        </w:rPr>
        <w:t>w bezpiecznym środowisku</w:t>
      </w:r>
      <w:r w:rsidR="00D26998">
        <w:rPr>
          <w:rFonts w:cstheme="minorHAnsi"/>
          <w:i/>
          <w:iCs/>
          <w:sz w:val="22"/>
        </w:rPr>
        <w:t>. Już</w:t>
      </w:r>
      <w:r>
        <w:rPr>
          <w:rFonts w:cstheme="minorHAnsi"/>
          <w:i/>
          <w:iCs/>
          <w:sz w:val="22"/>
        </w:rPr>
        <w:t xml:space="preserve"> niedługo </w:t>
      </w:r>
      <w:r w:rsidR="00D26998">
        <w:rPr>
          <w:rFonts w:cstheme="minorHAnsi"/>
          <w:i/>
          <w:iCs/>
          <w:sz w:val="22"/>
        </w:rPr>
        <w:t xml:space="preserve">będzie to możliwe </w:t>
      </w:r>
      <w:r w:rsidRPr="00E363C0">
        <w:rPr>
          <w:rFonts w:cstheme="minorHAnsi"/>
          <w:i/>
          <w:iCs/>
          <w:sz w:val="22"/>
        </w:rPr>
        <w:t xml:space="preserve">za sprawą </w:t>
      </w:r>
      <w:r w:rsidR="00D26998">
        <w:rPr>
          <w:rFonts w:cstheme="minorHAnsi"/>
          <w:i/>
          <w:iCs/>
          <w:sz w:val="22"/>
        </w:rPr>
        <w:t xml:space="preserve">pilotażowej inicjatywy </w:t>
      </w:r>
      <w:r w:rsidRPr="00E363C0">
        <w:rPr>
          <w:rFonts w:cstheme="minorHAnsi"/>
          <w:i/>
          <w:iCs/>
          <w:sz w:val="22"/>
        </w:rPr>
        <w:t>BIK Open API</w:t>
      </w:r>
      <w:r w:rsidR="00D26998">
        <w:rPr>
          <w:rFonts w:cstheme="minorHAnsi"/>
          <w:i/>
          <w:iCs/>
          <w:sz w:val="22"/>
        </w:rPr>
        <w:t xml:space="preserve">, czyli </w:t>
      </w:r>
      <w:r w:rsidR="00D26998" w:rsidRPr="00D26998">
        <w:rPr>
          <w:rFonts w:cstheme="minorHAnsi"/>
          <w:i/>
          <w:iCs/>
          <w:sz w:val="22"/>
        </w:rPr>
        <w:t>platform</w:t>
      </w:r>
      <w:r w:rsidR="00D26998">
        <w:rPr>
          <w:rFonts w:cstheme="minorHAnsi"/>
          <w:i/>
          <w:iCs/>
          <w:sz w:val="22"/>
        </w:rPr>
        <w:t>y</w:t>
      </w:r>
      <w:r w:rsidR="00D26998" w:rsidRPr="00D26998">
        <w:rPr>
          <w:rFonts w:cstheme="minorHAnsi"/>
          <w:i/>
          <w:iCs/>
          <w:sz w:val="22"/>
        </w:rPr>
        <w:t xml:space="preserve"> integrując</w:t>
      </w:r>
      <w:r w:rsidR="00D26998">
        <w:rPr>
          <w:rFonts w:cstheme="minorHAnsi"/>
          <w:i/>
          <w:iCs/>
          <w:sz w:val="22"/>
        </w:rPr>
        <w:t>ej</w:t>
      </w:r>
      <w:r w:rsidR="00D26998" w:rsidRPr="00D26998">
        <w:rPr>
          <w:rFonts w:cstheme="minorHAnsi"/>
          <w:i/>
          <w:iCs/>
          <w:sz w:val="22"/>
        </w:rPr>
        <w:t xml:space="preserve"> dane z różnych źródeł</w:t>
      </w:r>
      <w:r w:rsidR="00D26998">
        <w:rPr>
          <w:rFonts w:cstheme="minorHAnsi"/>
          <w:i/>
          <w:iCs/>
          <w:sz w:val="22"/>
        </w:rPr>
        <w:t xml:space="preserve"> </w:t>
      </w:r>
      <w:r w:rsidR="00D26998" w:rsidRPr="00E363C0">
        <w:rPr>
          <w:rFonts w:cstheme="minorHAnsi"/>
          <w:i/>
          <w:iCs/>
          <w:sz w:val="22"/>
        </w:rPr>
        <w:t>zewnętrznych</w:t>
      </w:r>
      <w:r w:rsidR="00D26998">
        <w:rPr>
          <w:rFonts w:cstheme="minorHAnsi"/>
          <w:i/>
          <w:iCs/>
          <w:sz w:val="22"/>
        </w:rPr>
        <w:t xml:space="preserve"> – </w:t>
      </w:r>
      <w:r w:rsidR="00D26998" w:rsidRPr="00D26998">
        <w:rPr>
          <w:rFonts w:cstheme="minorHAnsi"/>
          <w:sz w:val="22"/>
        </w:rPr>
        <w:t>wyjaśnia prezes BIK.</w:t>
      </w:r>
    </w:p>
    <w:p w14:paraId="2D26BE98" w14:textId="77777777" w:rsidR="00E363C0" w:rsidRDefault="00E363C0" w:rsidP="00E363C0">
      <w:pPr>
        <w:jc w:val="both"/>
        <w:rPr>
          <w:rFonts w:ascii="Calibri" w:hAnsi="Calibri" w:cs="Calibri"/>
          <w:sz w:val="22"/>
        </w:rPr>
      </w:pPr>
    </w:p>
    <w:p w14:paraId="50432AF6" w14:textId="59015639" w:rsidR="009D5B9A" w:rsidRDefault="0017138D" w:rsidP="00413B2D">
      <w:pPr>
        <w:jc w:val="both"/>
        <w:rPr>
          <w:rFonts w:cstheme="minorHAnsi"/>
          <w:sz w:val="22"/>
        </w:rPr>
      </w:pPr>
      <w:r w:rsidRPr="0048414A">
        <w:rPr>
          <w:rFonts w:cstheme="minorHAnsi"/>
          <w:sz w:val="22"/>
        </w:rPr>
        <w:t xml:space="preserve">W </w:t>
      </w:r>
      <w:r>
        <w:rPr>
          <w:rFonts w:cstheme="minorHAnsi"/>
          <w:sz w:val="22"/>
        </w:rPr>
        <w:t xml:space="preserve">ramach realizacji porozumienia </w:t>
      </w:r>
      <w:r w:rsidR="00814160">
        <w:rPr>
          <w:rFonts w:cstheme="minorHAnsi"/>
          <w:sz w:val="22"/>
        </w:rPr>
        <w:t xml:space="preserve">FinTech Poland </w:t>
      </w:r>
      <w:r w:rsidR="00C24453">
        <w:rPr>
          <w:rFonts w:cstheme="minorHAnsi"/>
          <w:sz w:val="22"/>
        </w:rPr>
        <w:t>udziel</w:t>
      </w:r>
      <w:r w:rsidR="003E71D6">
        <w:rPr>
          <w:rFonts w:cstheme="minorHAnsi"/>
          <w:sz w:val="22"/>
        </w:rPr>
        <w:t>i</w:t>
      </w:r>
      <w:r w:rsidR="00C24453">
        <w:rPr>
          <w:rFonts w:cstheme="minorHAnsi"/>
          <w:sz w:val="22"/>
        </w:rPr>
        <w:t xml:space="preserve"> wsparcia merytorycznego </w:t>
      </w:r>
      <w:r w:rsidR="00C24453">
        <w:rPr>
          <w:rFonts w:ascii="Calibri" w:eastAsia="Calibri" w:hAnsi="Calibri" w:cs="Calibri"/>
          <w:sz w:val="22"/>
        </w:rPr>
        <w:t>przy realizacji Programu oraz włącz</w:t>
      </w:r>
      <w:r w:rsidR="003E71D6">
        <w:rPr>
          <w:rFonts w:ascii="Calibri" w:eastAsia="Calibri" w:hAnsi="Calibri" w:cs="Calibri"/>
          <w:sz w:val="22"/>
        </w:rPr>
        <w:t>y</w:t>
      </w:r>
      <w:r w:rsidR="00C24453">
        <w:rPr>
          <w:rFonts w:ascii="Calibri" w:eastAsia="Calibri" w:hAnsi="Calibri" w:cs="Calibri"/>
          <w:sz w:val="22"/>
        </w:rPr>
        <w:t xml:space="preserve"> się w konsultacje o charakterze biznesowym</w:t>
      </w:r>
      <w:r w:rsidR="005840CF">
        <w:rPr>
          <w:rFonts w:cstheme="minorHAnsi"/>
          <w:sz w:val="22"/>
        </w:rPr>
        <w:t xml:space="preserve">, </w:t>
      </w:r>
      <w:r w:rsidR="00814160">
        <w:rPr>
          <w:rFonts w:cstheme="minorHAnsi"/>
          <w:sz w:val="22"/>
        </w:rPr>
        <w:t>będ</w:t>
      </w:r>
      <w:r w:rsidR="005840CF">
        <w:rPr>
          <w:rFonts w:cstheme="minorHAnsi"/>
          <w:sz w:val="22"/>
        </w:rPr>
        <w:t>zie</w:t>
      </w:r>
      <w:r w:rsidR="00C24453">
        <w:rPr>
          <w:rFonts w:cstheme="minorHAnsi"/>
          <w:sz w:val="22"/>
        </w:rPr>
        <w:t xml:space="preserve"> również</w:t>
      </w:r>
      <w:r w:rsidR="00814160">
        <w:rPr>
          <w:rFonts w:cstheme="minorHAnsi"/>
          <w:sz w:val="22"/>
        </w:rPr>
        <w:t xml:space="preserve"> promować Program BIK HUB, m.in. poprzez nabór i </w:t>
      </w:r>
      <w:r w:rsidR="00700426">
        <w:rPr>
          <w:rFonts w:cstheme="minorHAnsi"/>
          <w:sz w:val="22"/>
        </w:rPr>
        <w:t xml:space="preserve">wsparcie </w:t>
      </w:r>
      <w:r w:rsidR="00814160">
        <w:rPr>
          <w:rFonts w:cstheme="minorHAnsi"/>
          <w:sz w:val="22"/>
        </w:rPr>
        <w:t>proces</w:t>
      </w:r>
      <w:r w:rsidR="00700426">
        <w:rPr>
          <w:rFonts w:cstheme="minorHAnsi"/>
          <w:sz w:val="22"/>
        </w:rPr>
        <w:t>u</w:t>
      </w:r>
      <w:r w:rsidR="00814160">
        <w:rPr>
          <w:rFonts w:cstheme="minorHAnsi"/>
          <w:sz w:val="22"/>
        </w:rPr>
        <w:t xml:space="preserve"> testowania rozwiązań przez uczestników</w:t>
      </w:r>
      <w:r w:rsidR="009D5B9A">
        <w:rPr>
          <w:rFonts w:cstheme="minorHAnsi"/>
          <w:sz w:val="22"/>
        </w:rPr>
        <w:t xml:space="preserve"> </w:t>
      </w:r>
      <w:r w:rsidR="00814160">
        <w:rPr>
          <w:rFonts w:cstheme="minorHAnsi"/>
          <w:sz w:val="22"/>
        </w:rPr>
        <w:t>piaskownicy informatycznej. Wspólnie z BIK organizować będ</w:t>
      </w:r>
      <w:r w:rsidR="00700426">
        <w:rPr>
          <w:rFonts w:cstheme="minorHAnsi"/>
          <w:sz w:val="22"/>
        </w:rPr>
        <w:t>zie</w:t>
      </w:r>
      <w:r w:rsidR="00814160">
        <w:rPr>
          <w:rFonts w:cstheme="minorHAnsi"/>
          <w:sz w:val="22"/>
        </w:rPr>
        <w:t xml:space="preserve"> </w:t>
      </w:r>
      <w:r w:rsidR="00080FEA">
        <w:rPr>
          <w:rFonts w:cstheme="minorHAnsi"/>
          <w:sz w:val="22"/>
        </w:rPr>
        <w:t xml:space="preserve">również </w:t>
      </w:r>
      <w:r w:rsidR="00814160">
        <w:rPr>
          <w:rFonts w:cstheme="minorHAnsi"/>
          <w:sz w:val="22"/>
        </w:rPr>
        <w:t>wydarzenia o charakterze edukacyjnym i biznesowym</w:t>
      </w:r>
      <w:r w:rsidR="00080FEA">
        <w:rPr>
          <w:rFonts w:cstheme="minorHAnsi"/>
          <w:sz w:val="22"/>
        </w:rPr>
        <w:t>.</w:t>
      </w:r>
    </w:p>
    <w:p w14:paraId="27FD6E9C" w14:textId="77777777" w:rsidR="001C6DEF" w:rsidRDefault="001C6DEF" w:rsidP="00C34B2D">
      <w:pPr>
        <w:jc w:val="both"/>
        <w:rPr>
          <w:rFonts w:cstheme="minorHAnsi"/>
          <w:sz w:val="22"/>
        </w:rPr>
      </w:pPr>
    </w:p>
    <w:p w14:paraId="6A394898" w14:textId="70CFB51E" w:rsidR="00C34B2D" w:rsidRPr="00080FEA" w:rsidRDefault="00080FEA" w:rsidP="00C34B2D">
      <w:pPr>
        <w:jc w:val="both"/>
        <w:rPr>
          <w:rFonts w:ascii="Calibri" w:eastAsia="Calibri" w:hAnsi="Calibri" w:cs="Calibri"/>
          <w:iCs/>
          <w:sz w:val="22"/>
        </w:rPr>
      </w:pPr>
      <w:r w:rsidRPr="00080FEA">
        <w:rPr>
          <w:rFonts w:cstheme="minorHAnsi"/>
          <w:i/>
          <w:iCs/>
          <w:sz w:val="22"/>
        </w:rPr>
        <w:t>-</w:t>
      </w:r>
      <w:r w:rsidR="001C6DEF" w:rsidRPr="001C6DEF">
        <w:rPr>
          <w:rFonts w:cstheme="minorHAnsi"/>
          <w:i/>
          <w:iCs/>
          <w:sz w:val="22"/>
        </w:rPr>
        <w:t xml:space="preserve"> </w:t>
      </w:r>
      <w:r w:rsidR="00C34B2D" w:rsidRPr="00080FEA">
        <w:rPr>
          <w:rFonts w:ascii="Calibri" w:eastAsia="Calibri" w:hAnsi="Calibri" w:cs="Calibri"/>
          <w:i/>
          <w:iCs/>
          <w:sz w:val="22"/>
        </w:rPr>
        <w:t>Strategicznym celem Fundacji FinTech Poland jest budowa Centrum Finansowego Nowej Generacji w</w:t>
      </w:r>
      <w:r w:rsidR="00C34B2D">
        <w:rPr>
          <w:rFonts w:ascii="Calibri" w:eastAsia="Calibri" w:hAnsi="Calibri" w:cs="Calibri"/>
          <w:i/>
          <w:sz w:val="22"/>
        </w:rPr>
        <w:t xml:space="preserve"> Polsce. Jednym z </w:t>
      </w:r>
      <w:r>
        <w:rPr>
          <w:rFonts w:ascii="Calibri" w:eastAsia="Calibri" w:hAnsi="Calibri" w:cs="Calibri"/>
          <w:i/>
          <w:sz w:val="22"/>
        </w:rPr>
        <w:t xml:space="preserve">jego </w:t>
      </w:r>
      <w:r w:rsidR="00C34B2D">
        <w:rPr>
          <w:rFonts w:ascii="Calibri" w:eastAsia="Calibri" w:hAnsi="Calibri" w:cs="Calibri"/>
          <w:i/>
          <w:sz w:val="22"/>
        </w:rPr>
        <w:t xml:space="preserve">filarów jest innowacyjność, </w:t>
      </w:r>
      <w:r>
        <w:rPr>
          <w:rFonts w:ascii="Calibri" w:eastAsia="Calibri" w:hAnsi="Calibri" w:cs="Calibri"/>
          <w:i/>
          <w:sz w:val="22"/>
        </w:rPr>
        <w:t xml:space="preserve">której stałe podnoszenie jest jednym z ważniejszych </w:t>
      </w:r>
      <w:r w:rsidR="00C34B2D">
        <w:rPr>
          <w:rFonts w:ascii="Calibri" w:eastAsia="Calibri" w:hAnsi="Calibri" w:cs="Calibri"/>
          <w:i/>
          <w:sz w:val="22"/>
        </w:rPr>
        <w:lastRenderedPageBreak/>
        <w:t>wyzwa</w:t>
      </w:r>
      <w:r>
        <w:rPr>
          <w:rFonts w:ascii="Calibri" w:eastAsia="Calibri" w:hAnsi="Calibri" w:cs="Calibri"/>
          <w:i/>
          <w:sz w:val="22"/>
        </w:rPr>
        <w:t xml:space="preserve">ń </w:t>
      </w:r>
      <w:r w:rsidR="00C34B2D">
        <w:rPr>
          <w:rFonts w:ascii="Calibri" w:eastAsia="Calibri" w:hAnsi="Calibri" w:cs="Calibri"/>
          <w:i/>
          <w:sz w:val="22"/>
        </w:rPr>
        <w:t>stojąc</w:t>
      </w:r>
      <w:r>
        <w:rPr>
          <w:rFonts w:ascii="Calibri" w:eastAsia="Calibri" w:hAnsi="Calibri" w:cs="Calibri"/>
          <w:i/>
          <w:sz w:val="22"/>
        </w:rPr>
        <w:t xml:space="preserve">ych obecnie </w:t>
      </w:r>
      <w:r w:rsidR="00C34B2D">
        <w:rPr>
          <w:rFonts w:ascii="Calibri" w:eastAsia="Calibri" w:hAnsi="Calibri" w:cs="Calibri"/>
          <w:i/>
          <w:sz w:val="22"/>
        </w:rPr>
        <w:t>przed Polską. Dlatego współpraca z BIK w budowaniu ekosystem</w:t>
      </w:r>
      <w:r w:rsidR="001C6DEF">
        <w:rPr>
          <w:rFonts w:ascii="Calibri" w:eastAsia="Calibri" w:hAnsi="Calibri" w:cs="Calibri"/>
          <w:i/>
          <w:sz w:val="22"/>
        </w:rPr>
        <w:t>u</w:t>
      </w:r>
      <w:r w:rsidR="00C34B2D">
        <w:rPr>
          <w:rFonts w:ascii="Calibri" w:eastAsia="Calibri" w:hAnsi="Calibri" w:cs="Calibri"/>
          <w:i/>
          <w:sz w:val="22"/>
        </w:rPr>
        <w:t xml:space="preserve"> wokół nowoczesnych usług finansowym w ramach piaskownicy technologicznej wpisuje się w działalność Fundacji FinTech Poland. Chcielibyśmy, żeby projekt dotarł do jak najszerszego grona podmiotów i odpowiadał im potrzebom</w:t>
      </w:r>
      <w:r>
        <w:rPr>
          <w:rFonts w:ascii="Calibri" w:eastAsia="Calibri" w:hAnsi="Calibri" w:cs="Calibri"/>
          <w:i/>
          <w:sz w:val="22"/>
        </w:rPr>
        <w:t>. M</w:t>
      </w:r>
      <w:r w:rsidR="00C34B2D">
        <w:rPr>
          <w:rFonts w:ascii="Calibri" w:eastAsia="Calibri" w:hAnsi="Calibri" w:cs="Calibri"/>
          <w:i/>
          <w:sz w:val="22"/>
        </w:rPr>
        <w:t>ając</w:t>
      </w:r>
      <w:r>
        <w:rPr>
          <w:rFonts w:ascii="Calibri" w:eastAsia="Calibri" w:hAnsi="Calibri" w:cs="Calibri"/>
          <w:i/>
          <w:sz w:val="22"/>
        </w:rPr>
        <w:t xml:space="preserve"> zatem</w:t>
      </w:r>
      <w:r w:rsidR="00C34B2D">
        <w:rPr>
          <w:rFonts w:ascii="Calibri" w:eastAsia="Calibri" w:hAnsi="Calibri" w:cs="Calibri"/>
          <w:i/>
          <w:sz w:val="22"/>
        </w:rPr>
        <w:t xml:space="preserve"> na uwadze nasze doświadczenie i wiedzę na temat współpracy fintechów z tradycyjnymi instytucjami finansowymi</w:t>
      </w:r>
      <w:r>
        <w:rPr>
          <w:rFonts w:ascii="Calibri" w:eastAsia="Calibri" w:hAnsi="Calibri" w:cs="Calibri"/>
          <w:i/>
          <w:sz w:val="22"/>
        </w:rPr>
        <w:t>,</w:t>
      </w:r>
      <w:r w:rsidR="00C34B2D">
        <w:rPr>
          <w:rFonts w:ascii="Calibri" w:eastAsia="Calibri" w:hAnsi="Calibri" w:cs="Calibri"/>
          <w:i/>
          <w:sz w:val="22"/>
        </w:rPr>
        <w:t xml:space="preserve"> przystąpiliśmy do Programu jako partner </w:t>
      </w:r>
      <w:r w:rsidR="0074532A">
        <w:rPr>
          <w:rFonts w:ascii="Calibri" w:eastAsia="Calibri" w:hAnsi="Calibri" w:cs="Calibri"/>
          <w:i/>
          <w:sz w:val="22"/>
        </w:rPr>
        <w:t>strategiczny</w:t>
      </w:r>
      <w:r w:rsidR="007C42D6">
        <w:rPr>
          <w:rFonts w:ascii="Calibri" w:eastAsia="Calibri" w:hAnsi="Calibri" w:cs="Calibri"/>
          <w:i/>
          <w:sz w:val="22"/>
        </w:rPr>
        <w:t xml:space="preserve"> </w:t>
      </w:r>
      <w:r w:rsidR="00C34B2D" w:rsidRPr="00080FEA">
        <w:rPr>
          <w:rFonts w:ascii="Calibri" w:eastAsia="Calibri" w:hAnsi="Calibri" w:cs="Calibri"/>
          <w:iCs/>
          <w:sz w:val="22"/>
        </w:rPr>
        <w:t xml:space="preserve">– mówi </w:t>
      </w:r>
      <w:r w:rsidR="005840CF">
        <w:rPr>
          <w:rFonts w:ascii="Calibri" w:eastAsia="Calibri" w:hAnsi="Calibri" w:cs="Calibri"/>
          <w:iCs/>
          <w:sz w:val="22"/>
        </w:rPr>
        <w:t>Paweł Widawski</w:t>
      </w:r>
      <w:r w:rsidR="00C34B2D" w:rsidRPr="00080FEA">
        <w:rPr>
          <w:rFonts w:ascii="Calibri" w:eastAsia="Calibri" w:hAnsi="Calibri" w:cs="Calibri"/>
          <w:iCs/>
          <w:sz w:val="22"/>
        </w:rPr>
        <w:t xml:space="preserve">, </w:t>
      </w:r>
      <w:r w:rsidR="005840CF">
        <w:rPr>
          <w:rFonts w:ascii="Calibri" w:eastAsia="Calibri" w:hAnsi="Calibri" w:cs="Calibri"/>
          <w:iCs/>
          <w:sz w:val="22"/>
        </w:rPr>
        <w:t>P</w:t>
      </w:r>
      <w:r w:rsidR="00C34B2D" w:rsidRPr="00080FEA">
        <w:rPr>
          <w:rFonts w:ascii="Calibri" w:eastAsia="Calibri" w:hAnsi="Calibri" w:cs="Calibri"/>
          <w:iCs/>
          <w:sz w:val="22"/>
        </w:rPr>
        <w:t>rezes Zarządu Fundacji FinTech Poland.</w:t>
      </w:r>
    </w:p>
    <w:p w14:paraId="32A2E695" w14:textId="77777777" w:rsidR="00C34B2D" w:rsidRDefault="00C34B2D" w:rsidP="00C34B2D">
      <w:pPr>
        <w:jc w:val="both"/>
        <w:rPr>
          <w:rFonts w:ascii="Calibri" w:eastAsia="Calibri" w:hAnsi="Calibri" w:cs="Calibri"/>
          <w:i/>
          <w:sz w:val="22"/>
        </w:rPr>
      </w:pPr>
    </w:p>
    <w:p w14:paraId="3B0AF454" w14:textId="77777777" w:rsidR="00C34B2D" w:rsidRDefault="00C34B2D" w:rsidP="00C34B2D">
      <w:pPr>
        <w:jc w:val="both"/>
        <w:rPr>
          <w:rFonts w:ascii="Calibri" w:eastAsia="Calibri" w:hAnsi="Calibri" w:cs="Calibri"/>
          <w:sz w:val="22"/>
        </w:rPr>
      </w:pPr>
    </w:p>
    <w:p w14:paraId="1CDDFA08" w14:textId="77777777" w:rsidR="009E5226" w:rsidRPr="009C47B0" w:rsidRDefault="009E5226" w:rsidP="009E5226">
      <w:pPr>
        <w:jc w:val="both"/>
        <w:rPr>
          <w:rFonts w:cstheme="minorHAnsi"/>
          <w:sz w:val="22"/>
        </w:rPr>
      </w:pPr>
    </w:p>
    <w:p w14:paraId="10E1C217" w14:textId="7C3A497C" w:rsidR="003700F6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/>
          <w:bCs/>
          <w:color w:val="595959"/>
          <w:sz w:val="16"/>
          <w:szCs w:val="16"/>
        </w:rPr>
        <w:t>Biuro</w:t>
      </w:r>
      <w:r w:rsidR="00B627CF">
        <w:rPr>
          <w:b/>
          <w:bCs/>
          <w:color w:val="595959"/>
          <w:sz w:val="16"/>
          <w:szCs w:val="16"/>
        </w:rPr>
        <w:t xml:space="preserve"> </w:t>
      </w:r>
      <w:r w:rsidRPr="00C06041">
        <w:rPr>
          <w:b/>
          <w:bCs/>
          <w:color w:val="595959"/>
          <w:sz w:val="16"/>
          <w:szCs w:val="16"/>
        </w:rPr>
        <w:t>Informacji</w:t>
      </w:r>
      <w:r w:rsidR="00B627CF">
        <w:rPr>
          <w:b/>
          <w:bCs/>
          <w:color w:val="595959"/>
          <w:sz w:val="16"/>
          <w:szCs w:val="16"/>
        </w:rPr>
        <w:t xml:space="preserve"> </w:t>
      </w:r>
      <w:r w:rsidRPr="00C06041">
        <w:rPr>
          <w:b/>
          <w:bCs/>
          <w:color w:val="595959"/>
          <w:sz w:val="16"/>
          <w:szCs w:val="16"/>
        </w:rPr>
        <w:t>Kredytowej</w:t>
      </w:r>
      <w:r w:rsidR="00B627CF">
        <w:rPr>
          <w:b/>
          <w:bCs/>
          <w:color w:val="595959"/>
          <w:sz w:val="16"/>
          <w:szCs w:val="16"/>
        </w:rPr>
        <w:t xml:space="preserve"> </w:t>
      </w:r>
      <w:r w:rsidRPr="00C06041">
        <w:rPr>
          <w:b/>
          <w:bCs/>
          <w:color w:val="595959"/>
          <w:sz w:val="16"/>
          <w:szCs w:val="16"/>
        </w:rPr>
        <w:t>S.A.</w:t>
      </w:r>
      <w:r w:rsidR="00B627CF">
        <w:rPr>
          <w:b/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–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jedyne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biuro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kredytowe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w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Polsce,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które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poprzez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internetowy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portal</w:t>
      </w:r>
      <w:r w:rsidR="00B627CF">
        <w:rPr>
          <w:bCs/>
          <w:color w:val="595959"/>
          <w:sz w:val="16"/>
          <w:szCs w:val="16"/>
        </w:rPr>
        <w:t xml:space="preserve"> </w:t>
      </w:r>
      <w:hyperlink r:id="rId9" w:history="1">
        <w:r w:rsidRPr="00C06041">
          <w:rPr>
            <w:rStyle w:val="Hipercze"/>
            <w:bCs/>
            <w:sz w:val="16"/>
            <w:szCs w:val="16"/>
          </w:rPr>
          <w:t>www.bik.pl</w:t>
        </w:r>
      </w:hyperlink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oraz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aplikację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mobilną</w:t>
      </w:r>
      <w:r w:rsidR="00B627CF">
        <w:rPr>
          <w:bCs/>
          <w:color w:val="595959"/>
          <w:sz w:val="16"/>
          <w:szCs w:val="16"/>
        </w:rPr>
        <w:t xml:space="preserve"> </w:t>
      </w:r>
      <w:hyperlink r:id="rId10" w:history="1">
        <w:r w:rsidRPr="00C06041">
          <w:rPr>
            <w:rStyle w:val="Hipercze"/>
            <w:bCs/>
            <w:sz w:val="16"/>
            <w:szCs w:val="16"/>
          </w:rPr>
          <w:t>Mój</w:t>
        </w:r>
        <w:r w:rsidR="00B627CF">
          <w:rPr>
            <w:rStyle w:val="Hipercze"/>
            <w:bCs/>
            <w:sz w:val="16"/>
            <w:szCs w:val="16"/>
          </w:rPr>
          <w:t xml:space="preserve"> </w:t>
        </w:r>
        <w:r w:rsidRPr="00C06041">
          <w:rPr>
            <w:rStyle w:val="Hipercze"/>
            <w:bCs/>
            <w:sz w:val="16"/>
            <w:szCs w:val="16"/>
          </w:rPr>
          <w:t>BIK</w:t>
        </w:r>
      </w:hyperlink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umożliwia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klientom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indywidualnym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monitorowanie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własnej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historii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kredytowej,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a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dzięki</w:t>
      </w:r>
      <w:r w:rsidR="00B627CF">
        <w:rPr>
          <w:bCs/>
          <w:color w:val="595959"/>
          <w:sz w:val="16"/>
          <w:szCs w:val="16"/>
        </w:rPr>
        <w:t xml:space="preserve"> </w:t>
      </w:r>
      <w:hyperlink r:id="rId11" w:history="1">
        <w:r w:rsidRPr="00C06041">
          <w:rPr>
            <w:rStyle w:val="Hipercze"/>
            <w:bCs/>
            <w:sz w:val="16"/>
            <w:szCs w:val="16"/>
          </w:rPr>
          <w:t>Alertom</w:t>
        </w:r>
        <w:r w:rsidR="00B627CF">
          <w:rPr>
            <w:rStyle w:val="Hipercze"/>
            <w:bCs/>
            <w:sz w:val="16"/>
            <w:szCs w:val="16"/>
          </w:rPr>
          <w:t xml:space="preserve"> </w:t>
        </w:r>
        <w:r w:rsidRPr="00C06041">
          <w:rPr>
            <w:rStyle w:val="Hipercze"/>
            <w:bCs/>
            <w:sz w:val="16"/>
            <w:szCs w:val="16"/>
          </w:rPr>
          <w:t>BIK</w:t>
        </w:r>
      </w:hyperlink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ostrzega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przed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każdą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próbą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wyłudzenia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kredytu.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BIK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gromadzi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udostępnia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dane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o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historii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kredytowej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klientów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indywidualnych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przedsiębiorców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z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całego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rynku</w:t>
      </w:r>
      <w:r w:rsidR="00B627C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kredytowego,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oraz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dane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z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obszaru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pożyczek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pozabankowych.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Baza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BIK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zawiera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informacje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o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159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mln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rachunków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należących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do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25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mln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klientów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indywidualnych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oraz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1,4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mln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firm,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w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tym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o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845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tys.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mikroprzedsiębiorców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prowadzących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działalność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gospodarczą.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BIK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posiada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najwyższe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bookmarkStart w:id="0" w:name="_Hlk65245199"/>
      <w:r w:rsidRPr="0063496F">
        <w:rPr>
          <w:bCs/>
          <w:color w:val="595959"/>
          <w:sz w:val="16"/>
          <w:szCs w:val="16"/>
        </w:rPr>
        <w:t>kompetencje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w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zakresie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hyperlink r:id="rId12" w:history="1">
        <w:r w:rsidRPr="0063496F">
          <w:rPr>
            <w:rStyle w:val="Hipercze"/>
            <w:bCs/>
            <w:sz w:val="16"/>
            <w:szCs w:val="16"/>
          </w:rPr>
          <w:t>Analiz</w:t>
        </w:r>
        <w:r w:rsidR="00B627CF" w:rsidRPr="0063496F">
          <w:rPr>
            <w:rStyle w:val="Hipercze"/>
            <w:bCs/>
            <w:sz w:val="16"/>
            <w:szCs w:val="16"/>
          </w:rPr>
          <w:t xml:space="preserve"> </w:t>
        </w:r>
        <w:r w:rsidRPr="0063496F">
          <w:rPr>
            <w:rStyle w:val="Hipercze"/>
            <w:bCs/>
            <w:sz w:val="16"/>
            <w:szCs w:val="16"/>
          </w:rPr>
          <w:t>rynkowych</w:t>
        </w:r>
      </w:hyperlink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i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nowoczesnych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technologii.</w:t>
      </w:r>
      <w:bookmarkEnd w:id="0"/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Wspiera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bezpieczeństwo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instytucji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finansowych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i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ich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klientów,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udostępniając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bezpieczny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system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wymiany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informacji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kredytowych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i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gospodarczych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oraz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nowatorskie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rozwiązania</w:t>
      </w:r>
      <w:r w:rsidR="00B627CF" w:rsidRPr="0063496F">
        <w:rPr>
          <w:bCs/>
          <w:color w:val="595959"/>
          <w:sz w:val="16"/>
          <w:szCs w:val="16"/>
        </w:rPr>
        <w:t xml:space="preserve"> </w:t>
      </w:r>
      <w:r w:rsidRPr="0063496F">
        <w:rPr>
          <w:bCs/>
          <w:color w:val="595959"/>
          <w:sz w:val="16"/>
          <w:szCs w:val="16"/>
        </w:rPr>
        <w:t>antyfraudowe</w:t>
      </w:r>
      <w:r w:rsidRPr="00C06041">
        <w:rPr>
          <w:bCs/>
          <w:color w:val="595959"/>
          <w:sz w:val="16"/>
          <w:szCs w:val="16"/>
        </w:rPr>
        <w:t>.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Łączy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cechy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nowoczesnej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firmy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technologicznej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z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atrybutami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instytucji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zaufania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publicznego.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Od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kilkunastu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lat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BIK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jest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aktywnym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członkiem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międzynarodowego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Stowarzyszenia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ACCIS,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zrzeszającego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największą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grupę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rejestrów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kredytowych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na</w:t>
      </w:r>
      <w:r w:rsidR="00B627CF">
        <w:rPr>
          <w:bCs/>
          <w:color w:val="595959"/>
          <w:sz w:val="16"/>
          <w:szCs w:val="16"/>
        </w:rPr>
        <w:t xml:space="preserve"> </w:t>
      </w:r>
      <w:r w:rsidRPr="00C06041">
        <w:rPr>
          <w:bCs/>
          <w:color w:val="595959"/>
          <w:sz w:val="16"/>
          <w:szCs w:val="16"/>
        </w:rPr>
        <w:t>świecie.</w:t>
      </w:r>
      <w:r w:rsidR="00B627CF">
        <w:rPr>
          <w:bCs/>
          <w:color w:val="595959"/>
          <w:sz w:val="16"/>
          <w:szCs w:val="16"/>
        </w:rPr>
        <w:t xml:space="preserve"> </w:t>
      </w:r>
    </w:p>
    <w:p w14:paraId="044DBA2A" w14:textId="34EB7E14" w:rsidR="003700F6" w:rsidRDefault="003700F6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</w:p>
    <w:p w14:paraId="31F060DA" w14:textId="38FA4E0D" w:rsidR="003700F6" w:rsidRPr="003700F6" w:rsidRDefault="009E48FF" w:rsidP="009E48FF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9E48FF">
        <w:rPr>
          <w:b/>
          <w:color w:val="595959"/>
          <w:sz w:val="16"/>
          <w:szCs w:val="16"/>
        </w:rPr>
        <w:t xml:space="preserve">FinTech Poland </w:t>
      </w:r>
      <w:r w:rsidRPr="009E48FF">
        <w:rPr>
          <w:bCs/>
          <w:color w:val="595959"/>
          <w:sz w:val="16"/>
          <w:szCs w:val="16"/>
        </w:rPr>
        <w:t>– fundacja i niezależny think tank działający na rzecz rozwoju transparentnego, zrównoważonego, innowacyjnego i otwartego sektora finansowego w Polsce. Zespół Fundacji to prawnicy i ludzie technologii, którzy łączą kompetencje strategiczne i regulacyjne, a także posiadają bogatą wiedzę z zakresu prawa oraz legislacji w obszarze nowych technologii. Fintech Poland jest członkiem założycielem European Digital Finance Association.</w:t>
      </w:r>
      <w:r>
        <w:rPr>
          <w:bCs/>
          <w:color w:val="595959"/>
          <w:sz w:val="16"/>
          <w:szCs w:val="16"/>
        </w:rPr>
        <w:t xml:space="preserve"> </w:t>
      </w:r>
      <w:r w:rsidR="00587CF8" w:rsidRPr="009E48FF">
        <w:rPr>
          <w:bCs/>
          <w:color w:val="595959"/>
          <w:sz w:val="16"/>
          <w:szCs w:val="16"/>
        </w:rPr>
        <w:t xml:space="preserve">Więcej </w:t>
      </w:r>
      <w:r w:rsidR="00220DAF" w:rsidRPr="009E48FF">
        <w:rPr>
          <w:bCs/>
          <w:color w:val="595959"/>
          <w:sz w:val="16"/>
          <w:szCs w:val="16"/>
        </w:rPr>
        <w:t>informacji</w:t>
      </w:r>
      <w:r w:rsidR="00587CF8">
        <w:rPr>
          <w:bCs/>
          <w:color w:val="595959"/>
          <w:sz w:val="16"/>
          <w:szCs w:val="16"/>
        </w:rPr>
        <w:t>:</w:t>
      </w:r>
      <w:r w:rsidR="00503A8A">
        <w:rPr>
          <w:bCs/>
          <w:color w:val="595959"/>
          <w:sz w:val="16"/>
          <w:szCs w:val="16"/>
        </w:rPr>
        <w:t xml:space="preserve"> </w:t>
      </w:r>
      <w:hyperlink r:id="rId13" w:history="1">
        <w:r w:rsidRPr="007D6990">
          <w:rPr>
            <w:rStyle w:val="Hipercze"/>
            <w:bCs/>
            <w:sz w:val="16"/>
            <w:szCs w:val="16"/>
          </w:rPr>
          <w:t>www.fintechpoland.com</w:t>
        </w:r>
      </w:hyperlink>
      <w:r>
        <w:rPr>
          <w:bCs/>
          <w:color w:val="595959"/>
          <w:sz w:val="16"/>
          <w:szCs w:val="16"/>
        </w:rPr>
        <w:t xml:space="preserve"> </w:t>
      </w:r>
    </w:p>
    <w:p w14:paraId="49508E2C" w14:textId="5860CB4C" w:rsidR="003700F6" w:rsidRPr="00C06041" w:rsidRDefault="003700F6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2B3FE4" w:rsidRPr="00F4598C" w14:paraId="6A0E6C47" w14:textId="77777777" w:rsidTr="001077DC">
        <w:trPr>
          <w:trHeight w:val="964"/>
        </w:trPr>
        <w:tc>
          <w:tcPr>
            <w:tcW w:w="2813" w:type="dxa"/>
          </w:tcPr>
          <w:p w14:paraId="6927D8EB" w14:textId="33AE1BA9" w:rsidR="002B3FE4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</w:p>
          <w:p w14:paraId="38B9A4C9" w14:textId="5B994FB7" w:rsidR="002B3FE4" w:rsidRPr="002F6CB6" w:rsidRDefault="002B3FE4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</w:t>
            </w:r>
            <w:r w:rsidR="00B627CF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dla</w:t>
            </w:r>
            <w:r w:rsidR="00B627CF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 xml:space="preserve"> </w:t>
            </w: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mediów:</w:t>
            </w:r>
          </w:p>
          <w:p w14:paraId="44F37EB2" w14:textId="03A498DB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</w:t>
            </w:r>
            <w:r w:rsidR="00B627CF">
              <w:rPr>
                <w:rFonts w:ascii="Calibri" w:hAnsi="Calibri"/>
                <w:b/>
                <w:color w:val="595959"/>
                <w:sz w:val="16"/>
                <w:szCs w:val="16"/>
              </w:rPr>
              <w:t xml:space="preserve"> </w:t>
            </w: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Stankiewicz-Billewicz</w:t>
            </w:r>
          </w:p>
          <w:p w14:paraId="4C505E09" w14:textId="4E586411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>Biuro</w:t>
            </w:r>
            <w:r w:rsidR="00B627CF">
              <w:rPr>
                <w:rFonts w:ascii="Calibri" w:hAnsi="Calibri"/>
                <w:color w:val="595959"/>
                <w:sz w:val="16"/>
                <w:szCs w:val="16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>prasowe</w:t>
            </w:r>
            <w:r w:rsidR="00B627CF">
              <w:rPr>
                <w:rFonts w:ascii="Calibri" w:hAnsi="Calibri"/>
                <w:color w:val="595959"/>
                <w:sz w:val="16"/>
                <w:szCs w:val="16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>BIK</w:t>
            </w:r>
            <w:r w:rsidR="00B627CF">
              <w:rPr>
                <w:rFonts w:ascii="Calibri" w:hAnsi="Calibri"/>
                <w:color w:val="595959"/>
                <w:sz w:val="16"/>
                <w:szCs w:val="16"/>
              </w:rPr>
              <w:t xml:space="preserve"> </w:t>
            </w:r>
          </w:p>
          <w:p w14:paraId="42346446" w14:textId="3905F87B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</w:t>
            </w:r>
            <w:r w:rsidR="007C42D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 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+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48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22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348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4131</w:t>
            </w:r>
          </w:p>
          <w:p w14:paraId="6EF7A592" w14:textId="4F5EAF2C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</w:t>
            </w:r>
            <w:r w:rsidR="007C42D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+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48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512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164</w:t>
            </w:r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131</w:t>
            </w:r>
          </w:p>
          <w:p w14:paraId="2D97D192" w14:textId="3AE9BC37" w:rsidR="002B3FE4" w:rsidRPr="002F6CB6" w:rsidRDefault="0016474D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4" w:history="1">
              <w:r w:rsidR="002B3FE4" w:rsidRPr="002F6CB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B627CF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344F8783" w14:textId="77777777" w:rsidR="002B3FE4" w:rsidRPr="000203EE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465CC8C4" w14:textId="77777777" w:rsidR="002B3FE4" w:rsidRDefault="002B3FE4" w:rsidP="009E48FF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sectPr w:rsidR="002B3FE4" w:rsidSect="00E53739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E17C" w14:textId="77777777" w:rsidR="0016474D" w:rsidRDefault="0016474D" w:rsidP="00866834">
      <w:r>
        <w:separator/>
      </w:r>
    </w:p>
    <w:p w14:paraId="0D7021C6" w14:textId="77777777" w:rsidR="0016474D" w:rsidRDefault="0016474D"/>
  </w:endnote>
  <w:endnote w:type="continuationSeparator" w:id="0">
    <w:p w14:paraId="3988C1DE" w14:textId="77777777" w:rsidR="0016474D" w:rsidRDefault="0016474D" w:rsidP="00866834">
      <w:r>
        <w:continuationSeparator/>
      </w:r>
    </w:p>
    <w:p w14:paraId="4E8223A9" w14:textId="77777777" w:rsidR="0016474D" w:rsidRDefault="001647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33D915E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3B50A10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</w:t>
                          </w:r>
                          <w:r w:rsidR="00B627CF">
                            <w:rPr>
                              <w:rFonts w:ascii="Calibri" w:hAnsi="Calibri" w:cs="Calibri"/>
                              <w:color w:val="008000"/>
                            </w:rPr>
                            <w:t xml:space="preserve"> </w:t>
                          </w: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" o:allowincell="f" filled="f" stroked="f" strokeweight=".5pt">
              <v:textbox inset=",0,20pt,0">
                <w:txbxContent>
                  <w:p w14:paraId="4565B25C" w14:textId="3B50A10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</w:t>
                    </w:r>
                    <w:r w:rsidR="00B627CF">
                      <w:rPr>
                        <w:rFonts w:ascii="Calibri" w:hAnsi="Calibri" w:cs="Calibri"/>
                        <w:color w:val="008000"/>
                      </w:rPr>
                      <w:t xml:space="preserve"> </w:t>
                    </w:r>
                    <w:r w:rsidRPr="00162D9C">
                      <w:rPr>
                        <w:rFonts w:ascii="Calibri" w:hAnsi="Calibri" w:cs="Calibri"/>
                        <w:color w:val="008000"/>
                      </w:rPr>
                      <w:t>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27CF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DD556D">
      <w:rPr>
        <w:noProof/>
      </w:rPr>
      <w:t>4</w:t>
    </w:r>
    <w:r>
      <w:fldChar w:fldCharType="end"/>
    </w:r>
    <w:r>
      <w:t>/</w:t>
    </w:r>
    <w:fldSimple w:instr="NUMPAGES  \* Arabic  \* MERGEFORMAT">
      <w:r w:rsidR="00DD556D">
        <w:rPr>
          <w:noProof/>
        </w:rPr>
        <w:t>4</w:t>
      </w:r>
    </w:fldSimple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30219D8D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345E1BF8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</w:t>
                          </w:r>
                          <w:r w:rsidR="00B627CF">
                            <w:rPr>
                              <w:rFonts w:ascii="Calibri" w:hAnsi="Calibri" w:cs="Calibri"/>
                              <w:color w:val="008000"/>
                            </w:rPr>
                            <w:t xml:space="preserve"> </w:t>
                          </w: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" o:allowincell="f" filled="f" stroked="f" strokeweight=".5pt">
              <v:textbox inset=",0,20pt,0">
                <w:txbxContent>
                  <w:p w14:paraId="27961514" w14:textId="345E1BF8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</w:t>
                    </w:r>
                    <w:r w:rsidR="00B627CF">
                      <w:rPr>
                        <w:rFonts w:ascii="Calibri" w:hAnsi="Calibri" w:cs="Calibri"/>
                        <w:color w:val="008000"/>
                      </w:rPr>
                      <w:t xml:space="preserve"> </w:t>
                    </w:r>
                    <w:r w:rsidRPr="002D190A">
                      <w:rPr>
                        <w:rFonts w:ascii="Calibri" w:hAnsi="Calibri" w:cs="Calibri"/>
                        <w:color w:val="008000"/>
                      </w:rPr>
                      <w:t>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27CF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DD556D">
      <w:rPr>
        <w:noProof/>
      </w:rPr>
      <w:t>1</w:t>
    </w:r>
    <w:r>
      <w:fldChar w:fldCharType="end"/>
    </w:r>
    <w:r>
      <w:t>/</w:t>
    </w:r>
    <w:r w:rsidR="0016474D">
      <w:fldChar w:fldCharType="begin"/>
    </w:r>
    <w:r w:rsidR="0016474D">
      <w:instrText>NUMPAGES  \* Arabic  \* MERGEFORMAT</w:instrText>
    </w:r>
    <w:r w:rsidR="0016474D">
      <w:fldChar w:fldCharType="separate"/>
    </w:r>
    <w:r w:rsidR="00DD556D">
      <w:rPr>
        <w:noProof/>
      </w:rPr>
      <w:t>4</w:t>
    </w:r>
    <w:r w:rsidR="0016474D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9541" w14:textId="77777777" w:rsidR="0016474D" w:rsidRDefault="0016474D" w:rsidP="00866834">
      <w:r>
        <w:separator/>
      </w:r>
    </w:p>
    <w:p w14:paraId="3F478520" w14:textId="77777777" w:rsidR="0016474D" w:rsidRDefault="0016474D"/>
  </w:footnote>
  <w:footnote w:type="continuationSeparator" w:id="0">
    <w:p w14:paraId="4874ACD9" w14:textId="77777777" w:rsidR="0016474D" w:rsidRDefault="0016474D" w:rsidP="00866834">
      <w:r>
        <w:continuationSeparator/>
      </w:r>
    </w:p>
    <w:p w14:paraId="3F17DAF9" w14:textId="77777777" w:rsidR="0016474D" w:rsidRDefault="001647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E5ED" w14:textId="3A53E5F9" w:rsidR="00B57186" w:rsidRDefault="00B14CA6" w:rsidP="00B14CA6">
    <w:pPr>
      <w:pStyle w:val="Nagwek"/>
      <w:jc w:val="right"/>
    </w:pPr>
    <w:r>
      <w:rPr>
        <w:noProof/>
      </w:rPr>
      <w:drawing>
        <wp:anchor distT="0" distB="0" distL="114300" distR="114300" simplePos="0" relativeHeight="251680256" behindDoc="0" locked="0" layoutInCell="1" allowOverlap="1" wp14:anchorId="106B47EF" wp14:editId="6A70CA31">
          <wp:simplePos x="0" y="0"/>
          <wp:positionH relativeFrom="column">
            <wp:posOffset>3738245</wp:posOffset>
          </wp:positionH>
          <wp:positionV relativeFrom="paragraph">
            <wp:posOffset>254000</wp:posOffset>
          </wp:positionV>
          <wp:extent cx="2249805" cy="115252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9BF">
      <w:rPr>
        <w:noProof/>
        <w:lang w:eastAsia="pl-PL"/>
      </w:rPr>
      <w:drawing>
        <wp:anchor distT="0" distB="702310" distL="114300" distR="114300" simplePos="0" relativeHeight="251679232" behindDoc="0" locked="0" layoutInCell="0" allowOverlap="0" wp14:anchorId="0751F33A" wp14:editId="5596E5DA">
          <wp:simplePos x="0" y="0"/>
          <wp:positionH relativeFrom="page">
            <wp:posOffset>-78105</wp:posOffset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C023A"/>
    <w:multiLevelType w:val="hybridMultilevel"/>
    <w:tmpl w:val="2102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0CF5"/>
    <w:multiLevelType w:val="hybridMultilevel"/>
    <w:tmpl w:val="7FDC8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14184"/>
    <w:multiLevelType w:val="hybridMultilevel"/>
    <w:tmpl w:val="2BF01CD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57615FE"/>
    <w:multiLevelType w:val="hybridMultilevel"/>
    <w:tmpl w:val="BE1C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5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1284E"/>
    <w:rsid w:val="00016952"/>
    <w:rsid w:val="000308C1"/>
    <w:rsid w:val="0003507A"/>
    <w:rsid w:val="00052C37"/>
    <w:rsid w:val="00070141"/>
    <w:rsid w:val="00070438"/>
    <w:rsid w:val="00072781"/>
    <w:rsid w:val="00077647"/>
    <w:rsid w:val="00080FEA"/>
    <w:rsid w:val="00081407"/>
    <w:rsid w:val="000908AF"/>
    <w:rsid w:val="000A1BF0"/>
    <w:rsid w:val="000B0755"/>
    <w:rsid w:val="000B25E5"/>
    <w:rsid w:val="000C4AD1"/>
    <w:rsid w:val="000E3C74"/>
    <w:rsid w:val="000E4491"/>
    <w:rsid w:val="001038B0"/>
    <w:rsid w:val="00103A53"/>
    <w:rsid w:val="0010407D"/>
    <w:rsid w:val="001125DB"/>
    <w:rsid w:val="001130CA"/>
    <w:rsid w:val="00115AEF"/>
    <w:rsid w:val="00115EEE"/>
    <w:rsid w:val="00124A23"/>
    <w:rsid w:val="0013027F"/>
    <w:rsid w:val="00130661"/>
    <w:rsid w:val="001313A4"/>
    <w:rsid w:val="0014528E"/>
    <w:rsid w:val="00146503"/>
    <w:rsid w:val="00162D9C"/>
    <w:rsid w:val="0016474D"/>
    <w:rsid w:val="001661AF"/>
    <w:rsid w:val="00166F6F"/>
    <w:rsid w:val="00170FC3"/>
    <w:rsid w:val="0017138D"/>
    <w:rsid w:val="001718BB"/>
    <w:rsid w:val="00171AC4"/>
    <w:rsid w:val="00175EAE"/>
    <w:rsid w:val="0017730C"/>
    <w:rsid w:val="00182BA9"/>
    <w:rsid w:val="00184906"/>
    <w:rsid w:val="00186BF1"/>
    <w:rsid w:val="001872A7"/>
    <w:rsid w:val="001A01EF"/>
    <w:rsid w:val="001A1682"/>
    <w:rsid w:val="001A1894"/>
    <w:rsid w:val="001A5507"/>
    <w:rsid w:val="001B043C"/>
    <w:rsid w:val="001B19D9"/>
    <w:rsid w:val="001B2F3D"/>
    <w:rsid w:val="001B7377"/>
    <w:rsid w:val="001C6DEF"/>
    <w:rsid w:val="001D0145"/>
    <w:rsid w:val="001E4E47"/>
    <w:rsid w:val="001E7DAD"/>
    <w:rsid w:val="001F6BED"/>
    <w:rsid w:val="00220DAF"/>
    <w:rsid w:val="0022264D"/>
    <w:rsid w:val="00231524"/>
    <w:rsid w:val="002337CC"/>
    <w:rsid w:val="0023511B"/>
    <w:rsid w:val="002369BF"/>
    <w:rsid w:val="002436C3"/>
    <w:rsid w:val="00243EB1"/>
    <w:rsid w:val="00252B34"/>
    <w:rsid w:val="002633E0"/>
    <w:rsid w:val="00267C93"/>
    <w:rsid w:val="00287FD0"/>
    <w:rsid w:val="002909CD"/>
    <w:rsid w:val="002971C2"/>
    <w:rsid w:val="002A0630"/>
    <w:rsid w:val="002A09BA"/>
    <w:rsid w:val="002A2EB7"/>
    <w:rsid w:val="002B3EAC"/>
    <w:rsid w:val="002B3FE4"/>
    <w:rsid w:val="002D190A"/>
    <w:rsid w:val="002D1CE5"/>
    <w:rsid w:val="002D3C63"/>
    <w:rsid w:val="002D4419"/>
    <w:rsid w:val="002D48BE"/>
    <w:rsid w:val="002D745D"/>
    <w:rsid w:val="002E29B1"/>
    <w:rsid w:val="002F0767"/>
    <w:rsid w:val="002F39DD"/>
    <w:rsid w:val="002F4540"/>
    <w:rsid w:val="002F51AF"/>
    <w:rsid w:val="002F7017"/>
    <w:rsid w:val="00300DB3"/>
    <w:rsid w:val="00301E1C"/>
    <w:rsid w:val="0030598A"/>
    <w:rsid w:val="0031648A"/>
    <w:rsid w:val="003222D1"/>
    <w:rsid w:val="00335F9F"/>
    <w:rsid w:val="00337612"/>
    <w:rsid w:val="0034427A"/>
    <w:rsid w:val="003444F6"/>
    <w:rsid w:val="003446F2"/>
    <w:rsid w:val="00346C00"/>
    <w:rsid w:val="00353998"/>
    <w:rsid w:val="0035787B"/>
    <w:rsid w:val="003627E4"/>
    <w:rsid w:val="00364977"/>
    <w:rsid w:val="00367911"/>
    <w:rsid w:val="00367BE5"/>
    <w:rsid w:val="003700F6"/>
    <w:rsid w:val="00372135"/>
    <w:rsid w:val="003831BF"/>
    <w:rsid w:val="00387C34"/>
    <w:rsid w:val="003B0071"/>
    <w:rsid w:val="003D166A"/>
    <w:rsid w:val="003D1CFE"/>
    <w:rsid w:val="003D6422"/>
    <w:rsid w:val="003E71D6"/>
    <w:rsid w:val="003F4BA3"/>
    <w:rsid w:val="004052AD"/>
    <w:rsid w:val="00413B2D"/>
    <w:rsid w:val="00414487"/>
    <w:rsid w:val="004216FB"/>
    <w:rsid w:val="00427D89"/>
    <w:rsid w:val="004335ED"/>
    <w:rsid w:val="0044421F"/>
    <w:rsid w:val="00451F91"/>
    <w:rsid w:val="0045525F"/>
    <w:rsid w:val="00457C7B"/>
    <w:rsid w:val="00464740"/>
    <w:rsid w:val="0048285D"/>
    <w:rsid w:val="0048414A"/>
    <w:rsid w:val="00490399"/>
    <w:rsid w:val="004A2397"/>
    <w:rsid w:val="004A2D30"/>
    <w:rsid w:val="004A7A7B"/>
    <w:rsid w:val="004B0816"/>
    <w:rsid w:val="004B0C9A"/>
    <w:rsid w:val="004C295D"/>
    <w:rsid w:val="004C498A"/>
    <w:rsid w:val="004D1CDC"/>
    <w:rsid w:val="004F08B3"/>
    <w:rsid w:val="004F29A5"/>
    <w:rsid w:val="004F5805"/>
    <w:rsid w:val="004F5815"/>
    <w:rsid w:val="004F6AF1"/>
    <w:rsid w:val="0050297C"/>
    <w:rsid w:val="00503A8A"/>
    <w:rsid w:val="00526CDD"/>
    <w:rsid w:val="0053621F"/>
    <w:rsid w:val="005377DC"/>
    <w:rsid w:val="00541CDA"/>
    <w:rsid w:val="00543EF4"/>
    <w:rsid w:val="005468AD"/>
    <w:rsid w:val="00555CD8"/>
    <w:rsid w:val="005606FF"/>
    <w:rsid w:val="00566BFC"/>
    <w:rsid w:val="005676C6"/>
    <w:rsid w:val="00570C40"/>
    <w:rsid w:val="005840CF"/>
    <w:rsid w:val="00587CF8"/>
    <w:rsid w:val="00590159"/>
    <w:rsid w:val="00591814"/>
    <w:rsid w:val="0059502D"/>
    <w:rsid w:val="0059728C"/>
    <w:rsid w:val="005B2EB5"/>
    <w:rsid w:val="005C0301"/>
    <w:rsid w:val="005C2F84"/>
    <w:rsid w:val="005C70A9"/>
    <w:rsid w:val="005D030A"/>
    <w:rsid w:val="005D1495"/>
    <w:rsid w:val="005E7DA7"/>
    <w:rsid w:val="005F43B6"/>
    <w:rsid w:val="006006AE"/>
    <w:rsid w:val="006056A5"/>
    <w:rsid w:val="00610B8B"/>
    <w:rsid w:val="00616800"/>
    <w:rsid w:val="00621BFD"/>
    <w:rsid w:val="0063496F"/>
    <w:rsid w:val="0063605B"/>
    <w:rsid w:val="00636431"/>
    <w:rsid w:val="00637C84"/>
    <w:rsid w:val="00657B6A"/>
    <w:rsid w:val="006612F1"/>
    <w:rsid w:val="00673B10"/>
    <w:rsid w:val="00674254"/>
    <w:rsid w:val="006747BD"/>
    <w:rsid w:val="00684793"/>
    <w:rsid w:val="00685450"/>
    <w:rsid w:val="006919DF"/>
    <w:rsid w:val="006934D4"/>
    <w:rsid w:val="006A026D"/>
    <w:rsid w:val="006A62DF"/>
    <w:rsid w:val="006A65EC"/>
    <w:rsid w:val="006A6B2C"/>
    <w:rsid w:val="006B1632"/>
    <w:rsid w:val="006B7D8F"/>
    <w:rsid w:val="006C2181"/>
    <w:rsid w:val="006C4F1D"/>
    <w:rsid w:val="006C6F7C"/>
    <w:rsid w:val="006D18FD"/>
    <w:rsid w:val="006D2082"/>
    <w:rsid w:val="006D2EFB"/>
    <w:rsid w:val="006D3F30"/>
    <w:rsid w:val="006D6DE5"/>
    <w:rsid w:val="006E1494"/>
    <w:rsid w:val="006E278C"/>
    <w:rsid w:val="006E30FE"/>
    <w:rsid w:val="006E34DC"/>
    <w:rsid w:val="006E5990"/>
    <w:rsid w:val="006F0646"/>
    <w:rsid w:val="006F09D5"/>
    <w:rsid w:val="006F1EFB"/>
    <w:rsid w:val="006F2A04"/>
    <w:rsid w:val="006F72EF"/>
    <w:rsid w:val="00700426"/>
    <w:rsid w:val="0070349D"/>
    <w:rsid w:val="00703B4E"/>
    <w:rsid w:val="007042E5"/>
    <w:rsid w:val="007042EC"/>
    <w:rsid w:val="007051F8"/>
    <w:rsid w:val="0072379F"/>
    <w:rsid w:val="00725618"/>
    <w:rsid w:val="007259A9"/>
    <w:rsid w:val="007301E3"/>
    <w:rsid w:val="0074532A"/>
    <w:rsid w:val="00751F2F"/>
    <w:rsid w:val="00762C98"/>
    <w:rsid w:val="00770250"/>
    <w:rsid w:val="00773E8C"/>
    <w:rsid w:val="0079099D"/>
    <w:rsid w:val="007911A5"/>
    <w:rsid w:val="00792745"/>
    <w:rsid w:val="00794B24"/>
    <w:rsid w:val="007A002C"/>
    <w:rsid w:val="007B14BA"/>
    <w:rsid w:val="007B1DCF"/>
    <w:rsid w:val="007B4A03"/>
    <w:rsid w:val="007B58FC"/>
    <w:rsid w:val="007B5FD7"/>
    <w:rsid w:val="007C1E99"/>
    <w:rsid w:val="007C2A05"/>
    <w:rsid w:val="007C42D6"/>
    <w:rsid w:val="007C6B7C"/>
    <w:rsid w:val="007D0B3B"/>
    <w:rsid w:val="007D58FD"/>
    <w:rsid w:val="007E1220"/>
    <w:rsid w:val="007F38A4"/>
    <w:rsid w:val="007F543E"/>
    <w:rsid w:val="00805DF6"/>
    <w:rsid w:val="00806733"/>
    <w:rsid w:val="00814160"/>
    <w:rsid w:val="00816DF3"/>
    <w:rsid w:val="00821F16"/>
    <w:rsid w:val="008301AA"/>
    <w:rsid w:val="008303EC"/>
    <w:rsid w:val="0083311B"/>
    <w:rsid w:val="00841941"/>
    <w:rsid w:val="00841A2A"/>
    <w:rsid w:val="0084396A"/>
    <w:rsid w:val="008446FE"/>
    <w:rsid w:val="00844A8B"/>
    <w:rsid w:val="00845982"/>
    <w:rsid w:val="008502C1"/>
    <w:rsid w:val="00854B7B"/>
    <w:rsid w:val="00866834"/>
    <w:rsid w:val="00867CB5"/>
    <w:rsid w:val="008708B4"/>
    <w:rsid w:val="00873CF9"/>
    <w:rsid w:val="008853B0"/>
    <w:rsid w:val="008917A1"/>
    <w:rsid w:val="008922F7"/>
    <w:rsid w:val="008977E7"/>
    <w:rsid w:val="008B2062"/>
    <w:rsid w:val="008B4DBE"/>
    <w:rsid w:val="008C1729"/>
    <w:rsid w:val="008C75DD"/>
    <w:rsid w:val="008D714B"/>
    <w:rsid w:val="008E04B2"/>
    <w:rsid w:val="008F171B"/>
    <w:rsid w:val="008F209D"/>
    <w:rsid w:val="008F6EDF"/>
    <w:rsid w:val="009154F2"/>
    <w:rsid w:val="0092387C"/>
    <w:rsid w:val="0093037C"/>
    <w:rsid w:val="00933FAF"/>
    <w:rsid w:val="00934B65"/>
    <w:rsid w:val="009412DD"/>
    <w:rsid w:val="00943829"/>
    <w:rsid w:val="00945544"/>
    <w:rsid w:val="00945CD4"/>
    <w:rsid w:val="00954066"/>
    <w:rsid w:val="00954F60"/>
    <w:rsid w:val="00956A3D"/>
    <w:rsid w:val="009622B6"/>
    <w:rsid w:val="00965391"/>
    <w:rsid w:val="0096610A"/>
    <w:rsid w:val="00970D51"/>
    <w:rsid w:val="009759D9"/>
    <w:rsid w:val="009810E3"/>
    <w:rsid w:val="009865F0"/>
    <w:rsid w:val="00994F27"/>
    <w:rsid w:val="00996627"/>
    <w:rsid w:val="009A434B"/>
    <w:rsid w:val="009B10F5"/>
    <w:rsid w:val="009B1B83"/>
    <w:rsid w:val="009B2600"/>
    <w:rsid w:val="009C0766"/>
    <w:rsid w:val="009C47B0"/>
    <w:rsid w:val="009C56EE"/>
    <w:rsid w:val="009D1082"/>
    <w:rsid w:val="009D3E46"/>
    <w:rsid w:val="009D4C4D"/>
    <w:rsid w:val="009D5B9A"/>
    <w:rsid w:val="009D5E0A"/>
    <w:rsid w:val="009D7180"/>
    <w:rsid w:val="009D75D3"/>
    <w:rsid w:val="009E48FF"/>
    <w:rsid w:val="009E4A7E"/>
    <w:rsid w:val="009E5226"/>
    <w:rsid w:val="009E6E39"/>
    <w:rsid w:val="009F5B2B"/>
    <w:rsid w:val="00A03929"/>
    <w:rsid w:val="00A04D19"/>
    <w:rsid w:val="00A07DBA"/>
    <w:rsid w:val="00A11066"/>
    <w:rsid w:val="00A11C58"/>
    <w:rsid w:val="00A23E42"/>
    <w:rsid w:val="00A350A7"/>
    <w:rsid w:val="00A36F46"/>
    <w:rsid w:val="00A41265"/>
    <w:rsid w:val="00A4363C"/>
    <w:rsid w:val="00A60ABF"/>
    <w:rsid w:val="00A72BE7"/>
    <w:rsid w:val="00A7543E"/>
    <w:rsid w:val="00A82827"/>
    <w:rsid w:val="00A85D65"/>
    <w:rsid w:val="00A87FFE"/>
    <w:rsid w:val="00A9000A"/>
    <w:rsid w:val="00A94C25"/>
    <w:rsid w:val="00AA1576"/>
    <w:rsid w:val="00AA4FB6"/>
    <w:rsid w:val="00AA5149"/>
    <w:rsid w:val="00AB44FD"/>
    <w:rsid w:val="00AC2258"/>
    <w:rsid w:val="00AD112C"/>
    <w:rsid w:val="00AD3E35"/>
    <w:rsid w:val="00AD5165"/>
    <w:rsid w:val="00AE025A"/>
    <w:rsid w:val="00AE51EA"/>
    <w:rsid w:val="00AE67A6"/>
    <w:rsid w:val="00AE7760"/>
    <w:rsid w:val="00AE7D12"/>
    <w:rsid w:val="00AF3176"/>
    <w:rsid w:val="00B14CA6"/>
    <w:rsid w:val="00B23D2C"/>
    <w:rsid w:val="00B32797"/>
    <w:rsid w:val="00B32E13"/>
    <w:rsid w:val="00B35B63"/>
    <w:rsid w:val="00B37A96"/>
    <w:rsid w:val="00B40302"/>
    <w:rsid w:val="00B410E3"/>
    <w:rsid w:val="00B45CB0"/>
    <w:rsid w:val="00B47F70"/>
    <w:rsid w:val="00B57186"/>
    <w:rsid w:val="00B60E67"/>
    <w:rsid w:val="00B61F8A"/>
    <w:rsid w:val="00B627CF"/>
    <w:rsid w:val="00B740DF"/>
    <w:rsid w:val="00B85767"/>
    <w:rsid w:val="00B904AB"/>
    <w:rsid w:val="00B976FD"/>
    <w:rsid w:val="00BA2264"/>
    <w:rsid w:val="00BA3249"/>
    <w:rsid w:val="00BB3391"/>
    <w:rsid w:val="00BD5C00"/>
    <w:rsid w:val="00BD6260"/>
    <w:rsid w:val="00BE37F7"/>
    <w:rsid w:val="00BE7A39"/>
    <w:rsid w:val="00BF191F"/>
    <w:rsid w:val="00BF7242"/>
    <w:rsid w:val="00C05B59"/>
    <w:rsid w:val="00C06041"/>
    <w:rsid w:val="00C15FB1"/>
    <w:rsid w:val="00C22D2A"/>
    <w:rsid w:val="00C24453"/>
    <w:rsid w:val="00C25E6E"/>
    <w:rsid w:val="00C277A7"/>
    <w:rsid w:val="00C30AEC"/>
    <w:rsid w:val="00C34B2D"/>
    <w:rsid w:val="00C360AD"/>
    <w:rsid w:val="00C413CE"/>
    <w:rsid w:val="00C5064F"/>
    <w:rsid w:val="00C84AD2"/>
    <w:rsid w:val="00CB3E34"/>
    <w:rsid w:val="00CC4824"/>
    <w:rsid w:val="00CD113F"/>
    <w:rsid w:val="00CD3939"/>
    <w:rsid w:val="00CE03AC"/>
    <w:rsid w:val="00CE03ED"/>
    <w:rsid w:val="00CF3E86"/>
    <w:rsid w:val="00CF51E1"/>
    <w:rsid w:val="00D005B3"/>
    <w:rsid w:val="00D0083C"/>
    <w:rsid w:val="00D05D84"/>
    <w:rsid w:val="00D0631F"/>
    <w:rsid w:val="00D06D36"/>
    <w:rsid w:val="00D112CC"/>
    <w:rsid w:val="00D13ED6"/>
    <w:rsid w:val="00D14011"/>
    <w:rsid w:val="00D141CD"/>
    <w:rsid w:val="00D23930"/>
    <w:rsid w:val="00D25F0E"/>
    <w:rsid w:val="00D26998"/>
    <w:rsid w:val="00D37160"/>
    <w:rsid w:val="00D37747"/>
    <w:rsid w:val="00D40690"/>
    <w:rsid w:val="00D42905"/>
    <w:rsid w:val="00D458A0"/>
    <w:rsid w:val="00D461D1"/>
    <w:rsid w:val="00D6054D"/>
    <w:rsid w:val="00D6359F"/>
    <w:rsid w:val="00D66632"/>
    <w:rsid w:val="00D852F8"/>
    <w:rsid w:val="00D85799"/>
    <w:rsid w:val="00D92A09"/>
    <w:rsid w:val="00D93C37"/>
    <w:rsid w:val="00D979C4"/>
    <w:rsid w:val="00DC2D11"/>
    <w:rsid w:val="00DC698D"/>
    <w:rsid w:val="00DD556D"/>
    <w:rsid w:val="00DD60D6"/>
    <w:rsid w:val="00DD77D2"/>
    <w:rsid w:val="00DE42E7"/>
    <w:rsid w:val="00DF61D1"/>
    <w:rsid w:val="00E07D82"/>
    <w:rsid w:val="00E122B9"/>
    <w:rsid w:val="00E12E34"/>
    <w:rsid w:val="00E14964"/>
    <w:rsid w:val="00E20CD9"/>
    <w:rsid w:val="00E23BC8"/>
    <w:rsid w:val="00E33485"/>
    <w:rsid w:val="00E339B5"/>
    <w:rsid w:val="00E363C0"/>
    <w:rsid w:val="00E53739"/>
    <w:rsid w:val="00E75A38"/>
    <w:rsid w:val="00E81E48"/>
    <w:rsid w:val="00E86BFC"/>
    <w:rsid w:val="00E86ED1"/>
    <w:rsid w:val="00E872B1"/>
    <w:rsid w:val="00EB3520"/>
    <w:rsid w:val="00ED3010"/>
    <w:rsid w:val="00EE493C"/>
    <w:rsid w:val="00EE4DE1"/>
    <w:rsid w:val="00EF3CDE"/>
    <w:rsid w:val="00EF49D6"/>
    <w:rsid w:val="00F04FDC"/>
    <w:rsid w:val="00F115B8"/>
    <w:rsid w:val="00F13DDF"/>
    <w:rsid w:val="00F16A6F"/>
    <w:rsid w:val="00F21E8C"/>
    <w:rsid w:val="00F24196"/>
    <w:rsid w:val="00F26ECD"/>
    <w:rsid w:val="00F31F0B"/>
    <w:rsid w:val="00F323D1"/>
    <w:rsid w:val="00F4598C"/>
    <w:rsid w:val="00F50EB7"/>
    <w:rsid w:val="00F547AE"/>
    <w:rsid w:val="00F63136"/>
    <w:rsid w:val="00F64975"/>
    <w:rsid w:val="00F661AA"/>
    <w:rsid w:val="00F6633E"/>
    <w:rsid w:val="00F710B5"/>
    <w:rsid w:val="00F82F75"/>
    <w:rsid w:val="00F84CF6"/>
    <w:rsid w:val="00F85535"/>
    <w:rsid w:val="00F9188A"/>
    <w:rsid w:val="00F93787"/>
    <w:rsid w:val="00FA64BF"/>
    <w:rsid w:val="00FA77B0"/>
    <w:rsid w:val="00FB0E52"/>
    <w:rsid w:val="00FB1A13"/>
    <w:rsid w:val="00FB22F0"/>
    <w:rsid w:val="00FB31CA"/>
    <w:rsid w:val="00FB59B7"/>
    <w:rsid w:val="00FB615C"/>
    <w:rsid w:val="00FC7AE7"/>
    <w:rsid w:val="00FD52BA"/>
    <w:rsid w:val="00FD615C"/>
    <w:rsid w:val="00FD6816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2A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8CFF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C2A05"/>
    <w:rPr>
      <w:rFonts w:asciiTheme="majorHAnsi" w:eastAsiaTheme="majorEastAsia" w:hAnsiTheme="majorHAnsi" w:cstheme="majorBidi"/>
      <w:b/>
      <w:bCs/>
      <w:color w:val="008CFF" w:themeColor="accent1"/>
      <w:sz w:val="26"/>
      <w:szCs w:val="26"/>
      <w:lang w:eastAsia="pl-PL"/>
    </w:rPr>
  </w:style>
  <w:style w:type="paragraph" w:customStyle="1" w:styleId="gmail-msonospacing">
    <w:name w:val="gmail-msonospacing"/>
    <w:basedOn w:val="Normalny"/>
    <w:rsid w:val="008446F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3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37C"/>
    <w:rPr>
      <w:rFonts w:ascii="Segoe UI" w:hAnsi="Segoe UI" w:cs="Segoe UI"/>
      <w:color w:val="161616"/>
      <w:sz w:val="18"/>
      <w:szCs w:val="18"/>
    </w:rPr>
  </w:style>
  <w:style w:type="character" w:customStyle="1" w:styleId="normaltextrun">
    <w:name w:val="normaltextrun"/>
    <w:basedOn w:val="Domylnaczcionkaakapitu"/>
    <w:rsid w:val="00B627CF"/>
  </w:style>
  <w:style w:type="character" w:customStyle="1" w:styleId="apple-converted-space">
    <w:name w:val="apple-converted-space"/>
    <w:basedOn w:val="Domylnaczcionkaakapitu"/>
    <w:rsid w:val="00B627CF"/>
  </w:style>
  <w:style w:type="character" w:customStyle="1" w:styleId="spellingerror">
    <w:name w:val="spellingerror"/>
    <w:basedOn w:val="Domylnaczcionkaakapitu"/>
    <w:rsid w:val="00B627CF"/>
  </w:style>
  <w:style w:type="character" w:customStyle="1" w:styleId="contextualspellingandgrammarerror">
    <w:name w:val="contextualspellingandgrammarerror"/>
    <w:basedOn w:val="Domylnaczcionkaakapitu"/>
    <w:rsid w:val="00B627CF"/>
  </w:style>
  <w:style w:type="character" w:customStyle="1" w:styleId="eop">
    <w:name w:val="eop"/>
    <w:basedOn w:val="Domylnaczcionkaakapitu"/>
    <w:rsid w:val="00B627CF"/>
  </w:style>
  <w:style w:type="character" w:styleId="Nierozpoznanawzmianka">
    <w:name w:val="Unresolved Mention"/>
    <w:basedOn w:val="Domylnaczcionkaakapitu"/>
    <w:uiPriority w:val="99"/>
    <w:semiHidden/>
    <w:unhideWhenUsed/>
    <w:rsid w:val="00FB5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techpoland.com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edia.bik.pl/analizy-rynkow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k.pl/klienci-indywidualni/alerty-bik?utm_source=gazeta.pl&amp;utm_medium=artykul&amp;utm_campaign=alert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bik.pl/moj-bi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bik.pl" TargetMode="External"/><Relationship Id="rId14" Type="http://schemas.openxmlformats.org/officeDocument/2006/relationships/hyperlink" Target="mailto:aleksandra.stankiewicz-billewicz@bik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SZYSCY\DMP\Identyfikacja%20wizualna\Szablon%20papieru%20firmowego\BIK-Papier_Firmowy-Szablon\BIK-Papier_Firmowy-Szablon-1.dotx" TargetMode="External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9E20-801C-4B95-9EDE-E961B9370B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080041-40FB-437F-8D41-3427F3A1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BIK-Papier_Firmowy-Szablon-1</Template>
  <TotalTime>3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Borowiecka Diana</cp:lastModifiedBy>
  <cp:revision>3</cp:revision>
  <cp:lastPrinted>2021-05-26T12:27:00Z</cp:lastPrinted>
  <dcterms:created xsi:type="dcterms:W3CDTF">2021-10-13T14:44:00Z</dcterms:created>
  <dcterms:modified xsi:type="dcterms:W3CDTF">2021-10-13T14:53:00Z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74c57d73-a0e4-40e4-875a-24f72064e8ff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2021-10-13T14:53:15Z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8967ef41-1912-4352-838d-5f57194bd162</vt:lpwstr>
  </property>
  <property fmtid="{D5CDD505-2E9C-101B-9397-08002B2CF9AE}" pid="13" name="MSIP_Label_1391a466-f120-4668-a5e5-7af4d8a99d82_ContentBits">
    <vt:lpwstr>2</vt:lpwstr>
  </property>
</Properties>
</file>