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9F92" w14:textId="61129B92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Aktualizacji nr </w:t>
      </w:r>
      <w:r w:rsidR="00AE3C1D">
        <w:rPr>
          <w:rFonts w:ascii="Arial Narrow" w:hAnsi="Arial Narrow"/>
          <w:sz w:val="24"/>
          <w:szCs w:val="24"/>
        </w:rPr>
        <w:t>1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AE3C1D">
        <w:rPr>
          <w:rFonts w:ascii="Arial Narrow" w:hAnsi="Arial Narrow"/>
          <w:sz w:val="24"/>
          <w:szCs w:val="24"/>
        </w:rPr>
        <w:t>2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2BD43" w14:textId="77777777" w:rsidR="007F3802" w:rsidRDefault="007F3802">
      <w:r>
        <w:separator/>
      </w:r>
    </w:p>
  </w:endnote>
  <w:endnote w:type="continuationSeparator" w:id="0">
    <w:p w14:paraId="29944888" w14:textId="77777777" w:rsidR="007F3802" w:rsidRDefault="007F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28F60E20" w:rsidR="00D0331B" w:rsidRPr="0072116D" w:rsidRDefault="00D0331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>KARTA AKTUALIZACJI 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AE3C1D">
            <w:rPr>
              <w:rFonts w:ascii="Arial Narrow" w:hAnsi="Arial Narrow"/>
              <w:b/>
              <w:bCs/>
              <w:sz w:val="20"/>
            </w:rPr>
            <w:t>1</w:t>
          </w:r>
          <w:r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AE3C1D">
            <w:rPr>
              <w:rFonts w:ascii="Arial Narrow" w:hAnsi="Arial Narrow"/>
              <w:b/>
              <w:bCs/>
              <w:sz w:val="20"/>
            </w:rPr>
            <w:t>2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669B8B52" w:rsidR="00D0331B" w:rsidRPr="008D15FF" w:rsidRDefault="00BA6E8D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BA6E8D">
            <w:rPr>
              <w:rFonts w:ascii="Arial Narrow" w:hAnsi="Arial Narrow"/>
              <w:sz w:val="24"/>
              <w:szCs w:val="24"/>
            </w:rPr>
            <w:t xml:space="preserve">Obowiązuje </w:t>
          </w:r>
          <w:r w:rsidR="00AE3C1D">
            <w:rPr>
              <w:rFonts w:ascii="Arial Narrow" w:hAnsi="Arial Narrow"/>
              <w:sz w:val="24"/>
              <w:szCs w:val="24"/>
            </w:rPr>
            <w:t>w</w:t>
          </w:r>
          <w:r w:rsidR="00A86502">
            <w:rPr>
              <w:rFonts w:ascii="Arial Narrow" w:hAnsi="Arial Narrow"/>
              <w:sz w:val="24"/>
              <w:szCs w:val="24"/>
            </w:rPr>
            <w:t xml:space="preserve"> </w:t>
          </w:r>
          <w:r w:rsidR="00AE3C1D" w:rsidRPr="00AE3C1D">
            <w:rPr>
              <w:rFonts w:ascii="Arial Narrow" w:hAnsi="Arial Narrow"/>
              <w:sz w:val="24"/>
              <w:szCs w:val="24"/>
            </w:rPr>
            <w:t>dniu następującym po dniu opublikowania w Biuletynie URE decyzji Prezesa Urzędu Regulacji Energetyki zatwierdzającej Kartę Aktualizacji nr 1/2022</w:t>
          </w: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340C" w14:textId="77777777" w:rsidR="00A86502" w:rsidRDefault="00A86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626F" w14:textId="77777777" w:rsidR="007F3802" w:rsidRDefault="007F3802">
      <w:r>
        <w:separator/>
      </w:r>
    </w:p>
  </w:footnote>
  <w:footnote w:type="continuationSeparator" w:id="0">
    <w:p w14:paraId="2D7112DC" w14:textId="77777777" w:rsidR="007F3802" w:rsidRDefault="007F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69D0" w14:textId="77777777" w:rsidR="00A86502" w:rsidRDefault="00A865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A9593" w14:textId="77777777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NERGA–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8450" w14:textId="77777777" w:rsidR="00A86502" w:rsidRDefault="00A865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4E3D"/>
    <w:rsid w:val="00386613"/>
    <w:rsid w:val="003977FE"/>
    <w:rsid w:val="003A555E"/>
    <w:rsid w:val="003B3938"/>
    <w:rsid w:val="003D5797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4501E"/>
    <w:rsid w:val="0072116D"/>
    <w:rsid w:val="00753582"/>
    <w:rsid w:val="007702D0"/>
    <w:rsid w:val="007A1E85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E3C1D"/>
    <w:rsid w:val="00B04842"/>
    <w:rsid w:val="00B1710C"/>
    <w:rsid w:val="00B7450C"/>
    <w:rsid w:val="00BA6E8D"/>
    <w:rsid w:val="00BC42FA"/>
    <w:rsid w:val="00CA453F"/>
    <w:rsid w:val="00CD1BA8"/>
    <w:rsid w:val="00D0331B"/>
    <w:rsid w:val="00DA677A"/>
    <w:rsid w:val="00E24D86"/>
    <w:rsid w:val="00E31A83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B/1/2008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1/2022</dc:title>
  <dc:subject/>
  <dc:creator/>
  <cp:keywords/>
  <cp:lastModifiedBy>Lonczak Waldemar (01000344)</cp:lastModifiedBy>
  <cp:revision>6</cp:revision>
  <cp:lastPrinted>2006-03-22T09:01:00Z</cp:lastPrinted>
  <dcterms:created xsi:type="dcterms:W3CDTF">2021-06-22T11:00:00Z</dcterms:created>
  <dcterms:modified xsi:type="dcterms:W3CDTF">2021-12-30T11:46:00Z</dcterms:modified>
</cp:coreProperties>
</file>