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2CF2" w14:textId="77777777" w:rsidR="009F4300" w:rsidRPr="00451EE9" w:rsidRDefault="009F4300" w:rsidP="003F1716">
      <w:pPr>
        <w:spacing w:line="276" w:lineRule="auto"/>
        <w:contextualSpacing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6C5B87A1" w14:textId="77777777" w:rsidR="00F81F49" w:rsidRPr="00F81F49" w:rsidRDefault="00F81F49" w:rsidP="00F81F49">
      <w:pPr>
        <w:pBdr>
          <w:bottom w:val="single" w:sz="12" w:space="1" w:color="auto"/>
        </w:pBdr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E6F23D4" w14:textId="11FC9DDD" w:rsidR="00F81F49" w:rsidRDefault="00C56357" w:rsidP="00F81F49">
      <w:pPr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>,</w:t>
      </w:r>
      <w:r w:rsidR="007612E2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543E98">
        <w:rPr>
          <w:rFonts w:asciiTheme="majorHAnsi" w:hAnsiTheme="majorHAnsi"/>
          <w:sz w:val="18"/>
          <w:szCs w:val="18"/>
          <w:lang w:val="lv-LV"/>
        </w:rPr>
        <w:t>1</w:t>
      </w:r>
      <w:r w:rsidR="00BE4735">
        <w:rPr>
          <w:rFonts w:asciiTheme="majorHAnsi" w:hAnsiTheme="majorHAnsi"/>
          <w:sz w:val="18"/>
          <w:szCs w:val="18"/>
          <w:lang w:val="lv-LV"/>
        </w:rPr>
        <w:t>2</w:t>
      </w:r>
      <w:r w:rsidR="00543E98">
        <w:rPr>
          <w:rFonts w:asciiTheme="majorHAnsi" w:hAnsiTheme="majorHAnsi"/>
          <w:sz w:val="18"/>
          <w:szCs w:val="18"/>
          <w:lang w:val="lv-LV"/>
        </w:rPr>
        <w:t xml:space="preserve"> maja</w:t>
      </w:r>
      <w:r w:rsidR="00DE754A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>202</w:t>
      </w:r>
      <w:r w:rsidR="007A37EA">
        <w:rPr>
          <w:rFonts w:asciiTheme="majorHAnsi" w:hAnsiTheme="majorHAnsi"/>
          <w:sz w:val="18"/>
          <w:szCs w:val="18"/>
          <w:lang w:val="lv-LV"/>
        </w:rPr>
        <w:t>2</w:t>
      </w:r>
      <w:r w:rsidR="00F81F49" w:rsidRPr="00F81F49">
        <w:rPr>
          <w:rFonts w:asciiTheme="majorHAnsi" w:hAnsiTheme="majorHAnsi"/>
          <w:sz w:val="18"/>
          <w:szCs w:val="18"/>
          <w:lang w:val="lv-LV"/>
        </w:rPr>
        <w:t xml:space="preserve"> roku </w:t>
      </w:r>
    </w:p>
    <w:p w14:paraId="42196305" w14:textId="77777777" w:rsidR="00543E98" w:rsidRPr="00F81F49" w:rsidRDefault="00543E98" w:rsidP="00F81F49">
      <w:pPr>
        <w:rPr>
          <w:rFonts w:asciiTheme="majorHAnsi" w:hAnsiTheme="majorHAnsi"/>
          <w:sz w:val="18"/>
          <w:szCs w:val="18"/>
          <w:lang w:val="lv-LV"/>
        </w:rPr>
      </w:pPr>
    </w:p>
    <w:p w14:paraId="46D2BD9D" w14:textId="77777777" w:rsidR="00BE4735" w:rsidRPr="00BE4735" w:rsidRDefault="00BE4735" w:rsidP="00BE4735">
      <w:pPr>
        <w:spacing w:before="100" w:beforeAutospacing="1" w:after="100" w:afterAutospacing="1"/>
        <w:jc w:val="both"/>
        <w:rPr>
          <w:rStyle w:val="Pogrubienie"/>
          <w:rFonts w:asciiTheme="majorHAnsi" w:hAnsiTheme="majorHAnsi" w:cstheme="minorHAnsi"/>
          <w:color w:val="005791"/>
          <w:sz w:val="26"/>
          <w:szCs w:val="26"/>
        </w:rPr>
      </w:pPr>
      <w:r w:rsidRPr="00BE4735">
        <w:rPr>
          <w:rStyle w:val="Pogrubienie"/>
          <w:rFonts w:asciiTheme="majorHAnsi" w:hAnsiTheme="majorHAnsi" w:cstheme="minorHAnsi"/>
          <w:color w:val="005791"/>
          <w:sz w:val="26"/>
          <w:szCs w:val="26"/>
        </w:rPr>
        <w:t>Wprowadzenie nowych przepisów prawa negatywnie wpłynie na kształt sektora rynku kredytów konsumenckich. Ponad 2,2 mln Polaków rocznie zostanie pozbawionych dostępu do finansowania.</w:t>
      </w:r>
    </w:p>
    <w:p w14:paraId="1DC10B9A" w14:textId="2340E9C0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E4735">
        <w:rPr>
          <w:rFonts w:asciiTheme="majorHAnsi" w:hAnsiTheme="majorHAnsi"/>
          <w:b/>
          <w:bCs/>
          <w:sz w:val="22"/>
          <w:szCs w:val="22"/>
        </w:rPr>
        <w:t>Komitet Ekonomiczny Związku Przedsiębiorstw Finansowych opublikował przewidywania dot. rozwoju rynku kredytów w najbliższych miesiącach. W ocenie ekspertów ZPF duża część sektora pożyczkowego, który od roku 2019 ponosi straty, może nie wytrzymać zbiegu planowanych obecnie zmian regulacyjnych i ryzyka nadchodzącego osłabienia koniunktury gospodarczej. Trudna sytuacja w branży uderzy w konsumentów.</w:t>
      </w:r>
    </w:p>
    <w:p w14:paraId="0C5422A6" w14:textId="77777777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1E6C513" w14:textId="77777777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E4735">
        <w:rPr>
          <w:rFonts w:asciiTheme="majorHAnsi" w:hAnsiTheme="majorHAnsi"/>
          <w:sz w:val="22"/>
          <w:szCs w:val="22"/>
        </w:rPr>
        <w:t>Po blisko dwóch latach pandemii rynek kredytów konsumenckich znajduje się w stanie niepewności. W głównym segmencie rynku, tj. kredytów bankowych, wartość akcji kredytowej była w 2021 znacznie niższa niż przed pandemią, co było bezpośrednim efektem blisko dwudziestoprocentowego spadku liczby kredytobiorców. Wzrost w segmencie pożyczkowym (</w:t>
      </w:r>
      <w:proofErr w:type="spellStart"/>
      <w:r w:rsidRPr="00BE4735">
        <w:rPr>
          <w:rFonts w:asciiTheme="majorHAnsi" w:hAnsiTheme="majorHAnsi"/>
          <w:sz w:val="22"/>
          <w:szCs w:val="22"/>
        </w:rPr>
        <w:t>pozabankowym</w:t>
      </w:r>
      <w:proofErr w:type="spellEnd"/>
      <w:r w:rsidRPr="00BE4735">
        <w:rPr>
          <w:rFonts w:asciiTheme="majorHAnsi" w:hAnsiTheme="majorHAnsi"/>
          <w:sz w:val="22"/>
          <w:szCs w:val="22"/>
        </w:rPr>
        <w:t xml:space="preserve">) był w tym czasie symboliczny, zaś rozwój rynku kredytów ratalnych – wobec boomu e-commerce – nie był imponujący, zważywszy choćby na istotny wzrost cen w ostatnich dwóch latach. W ostatnich latach sektor pożyczkowy przynosił straty, które tylko w okresie 2019-2020 przekroczyły 400 mln zł.  </w:t>
      </w:r>
    </w:p>
    <w:p w14:paraId="5D23313C" w14:textId="77777777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E4735">
        <w:rPr>
          <w:rFonts w:asciiTheme="majorHAnsi" w:hAnsiTheme="majorHAnsi"/>
          <w:sz w:val="22"/>
          <w:szCs w:val="22"/>
        </w:rPr>
        <w:t xml:space="preserve">Ponadto od 2017 roku nad rynkiem kredytowym wisi widmo tzw. ustawy </w:t>
      </w:r>
      <w:proofErr w:type="spellStart"/>
      <w:r w:rsidRPr="00BE4735">
        <w:rPr>
          <w:rFonts w:asciiTheme="majorHAnsi" w:hAnsiTheme="majorHAnsi"/>
          <w:sz w:val="22"/>
          <w:szCs w:val="22"/>
        </w:rPr>
        <w:t>antylichwiarskiej</w:t>
      </w:r>
      <w:proofErr w:type="spellEnd"/>
      <w:r w:rsidRPr="00BE4735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BE4735">
        <w:rPr>
          <w:rFonts w:asciiTheme="majorHAnsi" w:hAnsiTheme="majorHAnsi"/>
          <w:sz w:val="22"/>
          <w:szCs w:val="22"/>
        </w:rPr>
        <w:t xml:space="preserve">, budujące niepewność co do warunków prowadzenia biznesu, zwłaszcza w sektorze pożyczkowym. Wdrożenie ustawy w planowanym kształcie będzie miało negatywny wpływ na zdolność firm tego sektora do prowadzenia rentownej działalności, przede wszystkim ze względu na  przewidziane w niej drastyczne ograniczenie limitu kosztów </w:t>
      </w:r>
      <w:proofErr w:type="spellStart"/>
      <w:r w:rsidRPr="00BE4735">
        <w:rPr>
          <w:rFonts w:asciiTheme="majorHAnsi" w:hAnsiTheme="majorHAnsi"/>
          <w:sz w:val="22"/>
          <w:szCs w:val="22"/>
        </w:rPr>
        <w:t>pozaodsetkowych</w:t>
      </w:r>
      <w:proofErr w:type="spellEnd"/>
      <w:r w:rsidRPr="00BE4735">
        <w:rPr>
          <w:rFonts w:asciiTheme="majorHAnsi" w:hAnsiTheme="majorHAnsi"/>
          <w:sz w:val="22"/>
          <w:szCs w:val="22"/>
        </w:rPr>
        <w:t xml:space="preserve">. Dodatkowe negatywne skutki będą wynikiem wprowadzenia zapisów zakazujących instytucjom pożyczkowym finansowania akcji pożyczkowej z emisji obligacji oraz – w związku z planowanym objęciem ich nadzorem KNF – zobowiązujących je do ponoszenia kosztów nadzoru w wysokości do 0,5% ich przychodów. Łącznym efektem tych zmian, jeżeli zostaną wprowadzone, będzie dalsze zmniejszenie rentowności pożyczania w sektorze pożyczkowym, co wyeliminuje z rynku nie tylko znaczącą część podmiotów tego sektora, ale i dużą część jego klientów. </w:t>
      </w:r>
    </w:p>
    <w:p w14:paraId="2A24A1A4" w14:textId="77777777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E4735">
        <w:rPr>
          <w:rFonts w:asciiTheme="majorHAnsi" w:hAnsiTheme="majorHAnsi"/>
          <w:sz w:val="22"/>
          <w:szCs w:val="22"/>
        </w:rPr>
        <w:t xml:space="preserve">- Wdrożenie ustawy w przedłożonym do Sejmu kształcie oznaczać będzie zmiany w strukturze rynku kredytu konsumenckiego, w którym tradycyjnie dominująca pozycja konkurencyjna sektorów bankowego i SKOK-ów będzie dodatkowo usankcjonowana nowymi przepisami prawa. Zwiększy także skalę wykluczenia finansowego, ograniczając znacznej liczbie konsumentów dostęp do legalnego rynku pożyczkowego – mówi Krzysztof Opaliński, Przewodniczący Rady Nadzorczej </w:t>
      </w:r>
      <w:proofErr w:type="spellStart"/>
      <w:r w:rsidRPr="00BE4735">
        <w:rPr>
          <w:rFonts w:asciiTheme="majorHAnsi" w:hAnsiTheme="majorHAnsi"/>
          <w:sz w:val="22"/>
          <w:szCs w:val="22"/>
        </w:rPr>
        <w:t>Fines</w:t>
      </w:r>
      <w:proofErr w:type="spellEnd"/>
      <w:r w:rsidRPr="00BE4735">
        <w:rPr>
          <w:rFonts w:asciiTheme="majorHAnsi" w:hAnsiTheme="majorHAnsi"/>
          <w:sz w:val="22"/>
          <w:szCs w:val="22"/>
        </w:rPr>
        <w:t xml:space="preserve"> S.A., Członek Komitetu Ekonomicznego ZPF.</w:t>
      </w:r>
    </w:p>
    <w:p w14:paraId="5A59D80F" w14:textId="77777777" w:rsidR="00BE4735" w:rsidRPr="00BE4735" w:rsidRDefault="00BE4735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E4735">
        <w:rPr>
          <w:rFonts w:asciiTheme="majorHAnsi" w:hAnsiTheme="majorHAnsi"/>
          <w:sz w:val="22"/>
          <w:szCs w:val="22"/>
        </w:rPr>
        <w:lastRenderedPageBreak/>
        <w:t xml:space="preserve">Przygotowana przez Ministerstwo Sprawiedliwości ustawa zmusi tysiące Polaków do szukania finansowania poza legalnym rynkiem. Z analiz CRIF, jednego z Członków ZPF, wynika, że po wejściu w życie projektowanego prawa, szansę na uzyskanie pożyczki będzie miała tylko 1/3 Polaków, którzy otrzymują pożyczki na obecnych warunkach. To oznacza, że ponad 2,2 mln osób rocznie w ogóle nie uzyska potrzebnego im finansowania. </w:t>
      </w:r>
    </w:p>
    <w:p w14:paraId="43C29C3A" w14:textId="247964C6" w:rsidR="00BE4735" w:rsidRDefault="00BE4735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E4735">
        <w:rPr>
          <w:rFonts w:asciiTheme="majorHAnsi" w:hAnsiTheme="majorHAnsi"/>
          <w:sz w:val="22"/>
          <w:szCs w:val="22"/>
        </w:rPr>
        <w:t>- Wykluczenie z rynku finansowego tysięcy Polaków miesięcznie spowoduje, że miejsce oferty firm pożyczkowych zajmą „inne usługi”. Konsumenci nadal będą chcieli pożyczać pieniądze na swoje potrzeby. Jeśli nie dostaną ich w instytucjach pożyczkowych i bankach pójdą gdzieś indziej, poza sferę regulowaną – ostrzega Marcin Czugan, Prezes Zarządu ZPF.</w:t>
      </w:r>
    </w:p>
    <w:p w14:paraId="601BC84F" w14:textId="24E06A60" w:rsidR="00F8498F" w:rsidRDefault="00F8498F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505D9906" w14:textId="3441EC72" w:rsidR="00F8498F" w:rsidRPr="00822192" w:rsidRDefault="00F8498F" w:rsidP="00BE4735">
      <w:pPr>
        <w:spacing w:after="12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22192">
        <w:rPr>
          <w:rFonts w:asciiTheme="majorHAnsi" w:hAnsiTheme="majorHAnsi"/>
          <w:b/>
          <w:bCs/>
          <w:sz w:val="22"/>
          <w:szCs w:val="22"/>
        </w:rPr>
        <w:t>Więcej informacji na ten temat w opracowaniu Komitetu Ekonomicznego ZPF pt. „Perspektywy ekonomiczne 2022”.</w:t>
      </w:r>
    </w:p>
    <w:p w14:paraId="60189573" w14:textId="222F2E6D" w:rsidR="00F8498F" w:rsidRPr="00BE4735" w:rsidRDefault="00822192" w:rsidP="00BE4735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hyperlink r:id="rId11" w:history="1">
        <w:r w:rsidRPr="00F321EC">
          <w:rPr>
            <w:rStyle w:val="Hipercze"/>
            <w:rFonts w:asciiTheme="majorHAnsi" w:hAnsiTheme="majorHAnsi" w:cs="Courier New"/>
          </w:rPr>
          <w:t>https://zpf.pl/pliki/raporty/raport-perspektywy-ekonomiczne_2022.pdf</w:t>
        </w:r>
      </w:hyperlink>
    </w:p>
    <w:p w14:paraId="6FD28800" w14:textId="74035803" w:rsidR="00C56357" w:rsidRPr="007A37EA" w:rsidRDefault="00C56357" w:rsidP="00BE4735">
      <w:pPr>
        <w:jc w:val="both"/>
        <w:rPr>
          <w:rFonts w:asciiTheme="majorHAnsi" w:hAnsiTheme="majorHAnsi" w:cstheme="minorHAnsi"/>
          <w:sz w:val="22"/>
          <w:szCs w:val="22"/>
        </w:rPr>
      </w:pPr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AB860B5" w14:textId="77777777" w:rsidR="00C56357" w:rsidRPr="007A37EA" w:rsidRDefault="00C56357" w:rsidP="00BE4735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6B1D5D6" w14:textId="77777777" w:rsidR="00DE754A" w:rsidRPr="007A37EA" w:rsidRDefault="00DE754A" w:rsidP="00BE4735">
      <w:pPr>
        <w:jc w:val="both"/>
        <w:rPr>
          <w:rFonts w:asciiTheme="majorHAnsi" w:hAnsiTheme="majorHAnsi"/>
          <w:b/>
          <w:bCs/>
          <w:shd w:val="clear" w:color="auto" w:fill="FFFFFF"/>
        </w:rPr>
      </w:pPr>
      <w:r w:rsidRPr="007A37EA">
        <w:rPr>
          <w:rFonts w:asciiTheme="majorHAnsi" w:hAnsiTheme="majorHAnsi"/>
          <w:b/>
          <w:bCs/>
          <w:shd w:val="clear" w:color="auto" w:fill="FFFFFF"/>
        </w:rPr>
        <w:t>O ZPF</w:t>
      </w:r>
    </w:p>
    <w:p w14:paraId="3F652DB6" w14:textId="77777777" w:rsidR="00DE754A" w:rsidRPr="007A37EA" w:rsidRDefault="00DE754A" w:rsidP="00BE4735">
      <w:pPr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Związek Przedsiębiorstw Finansowych w Polsce (wcześniej Konferencja Przedsiębiorstw Finansowych w Polsce) skupia blisko sto kluczowych przedsiębiorstw z rynku finansowego w Polsce, w tym banki, doradców i pośredników finansowych, instytucje pożyczkowe, podmioty zarządzające informacją gospodarczą, zarządzające wierzytelnościami oraz przedsiębiorstwa z branży ubezpieczeniowej i </w:t>
      </w:r>
      <w:proofErr w:type="spellStart"/>
      <w:r w:rsidRPr="007A37EA">
        <w:rPr>
          <w:rFonts w:asciiTheme="majorHAnsi" w:hAnsiTheme="majorHAnsi"/>
        </w:rPr>
        <w:t>fintechy</w:t>
      </w:r>
      <w:proofErr w:type="spellEnd"/>
      <w:r w:rsidRPr="007A37EA">
        <w:rPr>
          <w:rFonts w:asciiTheme="majorHAnsi" w:hAnsiTheme="majorHAnsi"/>
        </w:rPr>
        <w:t xml:space="preserve">. Od ponad 20 lat organizacja działa na rzecz rozwoju rynku finansowego w Polsce i podnoszenia standardów etycznych w branży. ZPF występuje aktywnie jako partner społeczny w procesach legislacyjnych, polskich i europejskich. Jest Członkiem Rady Rozwoju Rynku Finansowego, powołanej do życia przez Ministra Finansów Rzeczypospolitej Polskiej, a także reprezentuje polskie instytucje finansowe w UE jako członek EUROFINAS - </w:t>
      </w:r>
      <w:proofErr w:type="spellStart"/>
      <w:r w:rsidRPr="007A37EA">
        <w:rPr>
          <w:rFonts w:asciiTheme="majorHAnsi" w:hAnsiTheme="majorHAnsi"/>
        </w:rPr>
        <w:t>European</w:t>
      </w:r>
      <w:proofErr w:type="spellEnd"/>
      <w:r w:rsidRPr="007A37EA">
        <w:rPr>
          <w:rFonts w:asciiTheme="majorHAnsi" w:hAnsiTheme="majorHAnsi"/>
        </w:rPr>
        <w:t xml:space="preserve"> </w:t>
      </w:r>
      <w:proofErr w:type="spellStart"/>
      <w:r w:rsidRPr="007A37EA">
        <w:rPr>
          <w:rFonts w:asciiTheme="majorHAnsi" w:hAnsiTheme="majorHAnsi"/>
        </w:rPr>
        <w:t>Federation</w:t>
      </w:r>
      <w:proofErr w:type="spellEnd"/>
      <w:r w:rsidRPr="007A37EA">
        <w:rPr>
          <w:rFonts w:asciiTheme="majorHAnsi" w:hAnsiTheme="majorHAnsi"/>
        </w:rPr>
        <w:t xml:space="preserve"> of Finance House </w:t>
      </w:r>
      <w:proofErr w:type="spellStart"/>
      <w:r w:rsidRPr="007A37EA">
        <w:rPr>
          <w:rFonts w:asciiTheme="majorHAnsi" w:hAnsiTheme="majorHAnsi"/>
        </w:rPr>
        <w:t>Associations</w:t>
      </w:r>
      <w:proofErr w:type="spellEnd"/>
      <w:r w:rsidRPr="007A37EA">
        <w:rPr>
          <w:rFonts w:asciiTheme="majorHAnsi" w:hAnsiTheme="majorHAnsi"/>
        </w:rPr>
        <w:t>. ZPF ma w swoim dorobku badawczym kilkaset raportów branżowych, jest także organizatorem kongresów i szkoleń oraz innych inicjatyw dla branży finansowej.</w:t>
      </w:r>
    </w:p>
    <w:p w14:paraId="27977716" w14:textId="77777777" w:rsidR="00DE754A" w:rsidRPr="007A37EA" w:rsidRDefault="00DE754A" w:rsidP="00DE754A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999C9C" wp14:editId="7919CDD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A8021" w14:textId="62F88B42" w:rsidR="00BA3A08" w:rsidRPr="00DE754A" w:rsidRDefault="0015125C" w:rsidP="00543E98">
      <w:pPr>
        <w:rPr>
          <w:rFonts w:asciiTheme="majorHAnsi" w:hAnsiTheme="majorHAnsi" w:cstheme="minorHAnsi"/>
          <w:b/>
          <w:bCs/>
          <w:sz w:val="24"/>
          <w:szCs w:val="24"/>
        </w:rPr>
      </w:pPr>
      <w:hyperlink r:id="rId13" w:history="1">
        <w:r w:rsidR="00DE754A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</w:p>
    <w:sectPr w:rsidR="00BA3A08" w:rsidRPr="00DE754A" w:rsidSect="00412E53">
      <w:headerReference w:type="default" r:id="rId14"/>
      <w:footerReference w:type="default" r:id="rId15"/>
      <w:type w:val="continuous"/>
      <w:pgSz w:w="11906" w:h="16838"/>
      <w:pgMar w:top="170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FE17" w14:textId="77777777" w:rsidR="0015125C" w:rsidRDefault="0015125C">
      <w:r>
        <w:separator/>
      </w:r>
    </w:p>
    <w:p w14:paraId="36BC987D" w14:textId="77777777" w:rsidR="0015125C" w:rsidRDefault="0015125C"/>
  </w:endnote>
  <w:endnote w:type="continuationSeparator" w:id="0">
    <w:p w14:paraId="443AFEF3" w14:textId="77777777" w:rsidR="0015125C" w:rsidRDefault="0015125C">
      <w:r>
        <w:continuationSeparator/>
      </w:r>
    </w:p>
    <w:p w14:paraId="265377B0" w14:textId="77777777" w:rsidR="0015125C" w:rsidRDefault="00151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4027A1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027A1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5" name="Obraz 5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095AAB" w14:textId="77777777" w:rsidR="008A0CBB" w:rsidRDefault="008A0CBB"/>
  <w:p w14:paraId="383DC61F" w14:textId="77777777" w:rsidR="008A0CBB" w:rsidRDefault="008A0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7007" w14:textId="77777777" w:rsidR="0015125C" w:rsidRDefault="0015125C">
      <w:r>
        <w:separator/>
      </w:r>
    </w:p>
    <w:p w14:paraId="6A8577A9" w14:textId="77777777" w:rsidR="0015125C" w:rsidRDefault="0015125C"/>
  </w:footnote>
  <w:footnote w:type="continuationSeparator" w:id="0">
    <w:p w14:paraId="191662A6" w14:textId="77777777" w:rsidR="0015125C" w:rsidRDefault="0015125C">
      <w:r>
        <w:continuationSeparator/>
      </w:r>
    </w:p>
    <w:p w14:paraId="0AD34862" w14:textId="77777777" w:rsidR="0015125C" w:rsidRDefault="0015125C"/>
  </w:footnote>
  <w:footnote w:id="1">
    <w:p w14:paraId="6B3AA603" w14:textId="77777777" w:rsidR="00BE4735" w:rsidRPr="00BE4735" w:rsidRDefault="00BE4735" w:rsidP="00BE4735">
      <w:pPr>
        <w:pStyle w:val="Tekstprzypisudolnego"/>
        <w:rPr>
          <w:rFonts w:asciiTheme="majorHAnsi" w:hAnsiTheme="majorHAnsi"/>
          <w:sz w:val="18"/>
          <w:szCs w:val="18"/>
        </w:rPr>
      </w:pPr>
      <w:r w:rsidRPr="00BE4735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E4735">
        <w:rPr>
          <w:rFonts w:asciiTheme="majorHAnsi" w:hAnsiTheme="majorHAnsi"/>
          <w:sz w:val="18"/>
          <w:szCs w:val="18"/>
        </w:rPr>
        <w:t xml:space="preserve"> </w:t>
      </w:r>
      <w:r w:rsidRPr="00BE4735">
        <w:rPr>
          <w:rFonts w:asciiTheme="majorHAnsi" w:hAnsiTheme="majorHAnsi"/>
          <w:i/>
          <w:iCs/>
          <w:sz w:val="18"/>
          <w:szCs w:val="18"/>
        </w:rPr>
        <w:t>Aktualna wersja projektu ustawy o zmianie niektórych ustaw w celu przeciwdziałania lichwie (druk sejmowy nr 1911 z 28 grudnia 2021 r., z późniejszymi poprawkami)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6FCE6538" w:rsidR="004F24EF" w:rsidRPr="00D5014B" w:rsidRDefault="00F81F49" w:rsidP="00D5014B">
    <w:pPr>
      <w:pStyle w:val="Nagwek"/>
    </w:pPr>
    <w:r>
      <w:t xml:space="preserve">                                                                                                </w:t>
    </w:r>
    <w:r w:rsidR="006F5060">
      <w:t xml:space="preserve"> </w:t>
    </w:r>
    <w:r w:rsidR="00D5014B"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2" name="Obraz 2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11FC" w14:textId="77777777" w:rsidR="008A0CBB" w:rsidRDefault="008A0CBB"/>
  <w:p w14:paraId="0C624FD5" w14:textId="77777777" w:rsidR="008A0CBB" w:rsidRDefault="008A0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F9D1F94"/>
    <w:multiLevelType w:val="hybridMultilevel"/>
    <w:tmpl w:val="37D0824A"/>
    <w:lvl w:ilvl="0" w:tplc="DE90E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9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A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E8C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2E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AAC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CF2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6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8" w15:restartNumberingAfterBreak="0">
    <w:nsid w:val="2B261F02"/>
    <w:multiLevelType w:val="hybridMultilevel"/>
    <w:tmpl w:val="B12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EB5B00"/>
    <w:multiLevelType w:val="hybridMultilevel"/>
    <w:tmpl w:val="D750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906A02"/>
    <w:multiLevelType w:val="hybridMultilevel"/>
    <w:tmpl w:val="1BC6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4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B93E4C"/>
    <w:multiLevelType w:val="hybridMultilevel"/>
    <w:tmpl w:val="7AD6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22D15"/>
    <w:multiLevelType w:val="hybridMultilevel"/>
    <w:tmpl w:val="9B34C698"/>
    <w:lvl w:ilvl="0" w:tplc="3C5C102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739707">
    <w:abstractNumId w:val="32"/>
  </w:num>
  <w:num w:numId="2" w16cid:durableId="1799519916">
    <w:abstractNumId w:val="7"/>
  </w:num>
  <w:num w:numId="3" w16cid:durableId="667556883">
    <w:abstractNumId w:val="4"/>
  </w:num>
  <w:num w:numId="4" w16cid:durableId="745032631">
    <w:abstractNumId w:val="5"/>
  </w:num>
  <w:num w:numId="5" w16cid:durableId="174928997">
    <w:abstractNumId w:val="15"/>
  </w:num>
  <w:num w:numId="6" w16cid:durableId="1093550750">
    <w:abstractNumId w:val="19"/>
  </w:num>
  <w:num w:numId="7" w16cid:durableId="780102986">
    <w:abstractNumId w:val="1"/>
  </w:num>
  <w:num w:numId="8" w16cid:durableId="137115508">
    <w:abstractNumId w:val="11"/>
  </w:num>
  <w:num w:numId="9" w16cid:durableId="1447239570">
    <w:abstractNumId w:val="9"/>
  </w:num>
  <w:num w:numId="10" w16cid:durableId="328564491">
    <w:abstractNumId w:val="26"/>
  </w:num>
  <w:num w:numId="11" w16cid:durableId="1775055723">
    <w:abstractNumId w:val="14"/>
  </w:num>
  <w:num w:numId="12" w16cid:durableId="262617598">
    <w:abstractNumId w:val="24"/>
  </w:num>
  <w:num w:numId="13" w16cid:durableId="867375267">
    <w:abstractNumId w:val="18"/>
  </w:num>
  <w:num w:numId="14" w16cid:durableId="1807234892">
    <w:abstractNumId w:val="21"/>
  </w:num>
  <w:num w:numId="15" w16cid:durableId="1983075996">
    <w:abstractNumId w:val="27"/>
  </w:num>
  <w:num w:numId="16" w16cid:durableId="1263296652">
    <w:abstractNumId w:val="28"/>
  </w:num>
  <w:num w:numId="17" w16cid:durableId="727995376">
    <w:abstractNumId w:val="22"/>
  </w:num>
  <w:num w:numId="18" w16cid:durableId="1650015602">
    <w:abstractNumId w:val="13"/>
  </w:num>
  <w:num w:numId="19" w16cid:durableId="146480048">
    <w:abstractNumId w:val="23"/>
  </w:num>
  <w:num w:numId="20" w16cid:durableId="638613561">
    <w:abstractNumId w:val="17"/>
  </w:num>
  <w:num w:numId="21" w16cid:durableId="2005862539">
    <w:abstractNumId w:val="29"/>
  </w:num>
  <w:num w:numId="22" w16cid:durableId="394544970">
    <w:abstractNumId w:val="3"/>
  </w:num>
  <w:num w:numId="23" w16cid:durableId="1787852671">
    <w:abstractNumId w:val="20"/>
  </w:num>
  <w:num w:numId="24" w16cid:durableId="1030102929">
    <w:abstractNumId w:val="33"/>
  </w:num>
  <w:num w:numId="25" w16cid:durableId="1595632300">
    <w:abstractNumId w:val="6"/>
  </w:num>
  <w:num w:numId="26" w16cid:durableId="281965721">
    <w:abstractNumId w:val="0"/>
  </w:num>
  <w:num w:numId="27" w16cid:durableId="186606157">
    <w:abstractNumId w:val="25"/>
  </w:num>
  <w:num w:numId="28" w16cid:durableId="1362047543">
    <w:abstractNumId w:val="30"/>
  </w:num>
  <w:num w:numId="29" w16cid:durableId="237328746">
    <w:abstractNumId w:val="31"/>
  </w:num>
  <w:num w:numId="30" w16cid:durableId="1336611275">
    <w:abstractNumId w:val="10"/>
  </w:num>
  <w:num w:numId="31" w16cid:durableId="653532068">
    <w:abstractNumId w:val="12"/>
  </w:num>
  <w:num w:numId="32" w16cid:durableId="2063476749">
    <w:abstractNumId w:val="16"/>
  </w:num>
  <w:num w:numId="33" w16cid:durableId="2110393694">
    <w:abstractNumId w:val="8"/>
  </w:num>
  <w:num w:numId="34" w16cid:durableId="45823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35EB"/>
    <w:rsid w:val="00007920"/>
    <w:rsid w:val="000121D3"/>
    <w:rsid w:val="000126CB"/>
    <w:rsid w:val="00015F64"/>
    <w:rsid w:val="00017B8D"/>
    <w:rsid w:val="000207BC"/>
    <w:rsid w:val="000211E4"/>
    <w:rsid w:val="0003009B"/>
    <w:rsid w:val="00032C9A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21B4"/>
    <w:rsid w:val="00084120"/>
    <w:rsid w:val="00085133"/>
    <w:rsid w:val="000900B7"/>
    <w:rsid w:val="0009035D"/>
    <w:rsid w:val="00090D19"/>
    <w:rsid w:val="00095643"/>
    <w:rsid w:val="000A1B9D"/>
    <w:rsid w:val="000A3B69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6E6"/>
    <w:rsid w:val="000F497A"/>
    <w:rsid w:val="000F75A0"/>
    <w:rsid w:val="000F7D1D"/>
    <w:rsid w:val="00100A0D"/>
    <w:rsid w:val="00100E29"/>
    <w:rsid w:val="00101394"/>
    <w:rsid w:val="00102A11"/>
    <w:rsid w:val="00102A64"/>
    <w:rsid w:val="00102EC5"/>
    <w:rsid w:val="00105A95"/>
    <w:rsid w:val="00106601"/>
    <w:rsid w:val="00111582"/>
    <w:rsid w:val="00112FDC"/>
    <w:rsid w:val="00113652"/>
    <w:rsid w:val="001212E6"/>
    <w:rsid w:val="00127CC0"/>
    <w:rsid w:val="001369FB"/>
    <w:rsid w:val="00136A94"/>
    <w:rsid w:val="001377EF"/>
    <w:rsid w:val="0015125C"/>
    <w:rsid w:val="00151D26"/>
    <w:rsid w:val="00153B6C"/>
    <w:rsid w:val="00153FFF"/>
    <w:rsid w:val="00156CEC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A16"/>
    <w:rsid w:val="001E4140"/>
    <w:rsid w:val="001E431D"/>
    <w:rsid w:val="001E62CC"/>
    <w:rsid w:val="001E7FC7"/>
    <w:rsid w:val="001F22BD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2FA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C1822"/>
    <w:rsid w:val="002C29C9"/>
    <w:rsid w:val="002C3AD1"/>
    <w:rsid w:val="002C4DF7"/>
    <w:rsid w:val="002C611F"/>
    <w:rsid w:val="002C6941"/>
    <w:rsid w:val="002C6A8E"/>
    <w:rsid w:val="002C76E3"/>
    <w:rsid w:val="002D09CC"/>
    <w:rsid w:val="002D2E21"/>
    <w:rsid w:val="002D4FAE"/>
    <w:rsid w:val="002D5827"/>
    <w:rsid w:val="002D5FE3"/>
    <w:rsid w:val="002E1C27"/>
    <w:rsid w:val="002E219C"/>
    <w:rsid w:val="002E3235"/>
    <w:rsid w:val="002E505F"/>
    <w:rsid w:val="002E75CF"/>
    <w:rsid w:val="002F57EF"/>
    <w:rsid w:val="002F59E4"/>
    <w:rsid w:val="002F5DA1"/>
    <w:rsid w:val="00301996"/>
    <w:rsid w:val="003041C3"/>
    <w:rsid w:val="00307C91"/>
    <w:rsid w:val="00311293"/>
    <w:rsid w:val="00313D3E"/>
    <w:rsid w:val="003155F3"/>
    <w:rsid w:val="0032410E"/>
    <w:rsid w:val="00324215"/>
    <w:rsid w:val="0032474C"/>
    <w:rsid w:val="0032603E"/>
    <w:rsid w:val="003271F4"/>
    <w:rsid w:val="00327E6B"/>
    <w:rsid w:val="00332A30"/>
    <w:rsid w:val="00334846"/>
    <w:rsid w:val="00337BB1"/>
    <w:rsid w:val="00337D86"/>
    <w:rsid w:val="0034033A"/>
    <w:rsid w:val="00340737"/>
    <w:rsid w:val="00346D41"/>
    <w:rsid w:val="00353106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70CAA"/>
    <w:rsid w:val="003773EA"/>
    <w:rsid w:val="0038319E"/>
    <w:rsid w:val="00383567"/>
    <w:rsid w:val="003856F9"/>
    <w:rsid w:val="00393128"/>
    <w:rsid w:val="0039354B"/>
    <w:rsid w:val="00393CFA"/>
    <w:rsid w:val="00396863"/>
    <w:rsid w:val="00396B92"/>
    <w:rsid w:val="00397E20"/>
    <w:rsid w:val="003A19D8"/>
    <w:rsid w:val="003A291F"/>
    <w:rsid w:val="003A2DA1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D260C"/>
    <w:rsid w:val="003E1416"/>
    <w:rsid w:val="003E18E3"/>
    <w:rsid w:val="003E2FF8"/>
    <w:rsid w:val="003E30D9"/>
    <w:rsid w:val="003E3938"/>
    <w:rsid w:val="003E65F6"/>
    <w:rsid w:val="003F1716"/>
    <w:rsid w:val="003F5330"/>
    <w:rsid w:val="003F61C7"/>
    <w:rsid w:val="004027A1"/>
    <w:rsid w:val="004035E8"/>
    <w:rsid w:val="0040605B"/>
    <w:rsid w:val="00406857"/>
    <w:rsid w:val="00412E53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1EE9"/>
    <w:rsid w:val="0045679A"/>
    <w:rsid w:val="0045715D"/>
    <w:rsid w:val="00457C92"/>
    <w:rsid w:val="0046161A"/>
    <w:rsid w:val="004676B6"/>
    <w:rsid w:val="004708CA"/>
    <w:rsid w:val="004719F3"/>
    <w:rsid w:val="00472274"/>
    <w:rsid w:val="00472A7D"/>
    <w:rsid w:val="00472AB7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4AFB"/>
    <w:rsid w:val="005057A0"/>
    <w:rsid w:val="00510E54"/>
    <w:rsid w:val="00513533"/>
    <w:rsid w:val="00520926"/>
    <w:rsid w:val="00521F79"/>
    <w:rsid w:val="0052381C"/>
    <w:rsid w:val="00526C50"/>
    <w:rsid w:val="005302C0"/>
    <w:rsid w:val="00534BEA"/>
    <w:rsid w:val="00536EE3"/>
    <w:rsid w:val="00540882"/>
    <w:rsid w:val="0054281B"/>
    <w:rsid w:val="00543E6C"/>
    <w:rsid w:val="00543E98"/>
    <w:rsid w:val="00546FC6"/>
    <w:rsid w:val="0055027C"/>
    <w:rsid w:val="00551472"/>
    <w:rsid w:val="005544A0"/>
    <w:rsid w:val="00562DC5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59A2"/>
    <w:rsid w:val="005F06E1"/>
    <w:rsid w:val="005F48CE"/>
    <w:rsid w:val="005F4D5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26179"/>
    <w:rsid w:val="00630296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18C9"/>
    <w:rsid w:val="00682C8E"/>
    <w:rsid w:val="00683906"/>
    <w:rsid w:val="00685378"/>
    <w:rsid w:val="0068631B"/>
    <w:rsid w:val="00690400"/>
    <w:rsid w:val="0069088C"/>
    <w:rsid w:val="00691985"/>
    <w:rsid w:val="00692780"/>
    <w:rsid w:val="00692AF0"/>
    <w:rsid w:val="00695DB3"/>
    <w:rsid w:val="00696B3C"/>
    <w:rsid w:val="006A26CA"/>
    <w:rsid w:val="006A4855"/>
    <w:rsid w:val="006A525A"/>
    <w:rsid w:val="006A7227"/>
    <w:rsid w:val="006B2102"/>
    <w:rsid w:val="006C33E6"/>
    <w:rsid w:val="006C574D"/>
    <w:rsid w:val="006C70A4"/>
    <w:rsid w:val="006D29DE"/>
    <w:rsid w:val="006D5E62"/>
    <w:rsid w:val="006E12B2"/>
    <w:rsid w:val="006E325D"/>
    <w:rsid w:val="006E6067"/>
    <w:rsid w:val="006E7543"/>
    <w:rsid w:val="006F0804"/>
    <w:rsid w:val="006F211D"/>
    <w:rsid w:val="006F5060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35E52"/>
    <w:rsid w:val="00737092"/>
    <w:rsid w:val="00741ACE"/>
    <w:rsid w:val="00746695"/>
    <w:rsid w:val="00756CC6"/>
    <w:rsid w:val="00757C9C"/>
    <w:rsid w:val="00760B91"/>
    <w:rsid w:val="007612E2"/>
    <w:rsid w:val="007630E9"/>
    <w:rsid w:val="00767697"/>
    <w:rsid w:val="00775BAB"/>
    <w:rsid w:val="0077771A"/>
    <w:rsid w:val="00781289"/>
    <w:rsid w:val="007812DD"/>
    <w:rsid w:val="007822C8"/>
    <w:rsid w:val="00782FB0"/>
    <w:rsid w:val="00795027"/>
    <w:rsid w:val="00796D5A"/>
    <w:rsid w:val="007A0704"/>
    <w:rsid w:val="007A2931"/>
    <w:rsid w:val="007A37EA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C4924"/>
    <w:rsid w:val="007C7BC2"/>
    <w:rsid w:val="007D7402"/>
    <w:rsid w:val="007E2CC5"/>
    <w:rsid w:val="007E360B"/>
    <w:rsid w:val="007E4081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228"/>
    <w:rsid w:val="00814D5C"/>
    <w:rsid w:val="00822192"/>
    <w:rsid w:val="00822CCD"/>
    <w:rsid w:val="00823817"/>
    <w:rsid w:val="00823DF5"/>
    <w:rsid w:val="00825E6D"/>
    <w:rsid w:val="00826D74"/>
    <w:rsid w:val="00827EEB"/>
    <w:rsid w:val="00831856"/>
    <w:rsid w:val="008348EC"/>
    <w:rsid w:val="00840490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18F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93405"/>
    <w:rsid w:val="00897AAA"/>
    <w:rsid w:val="008A0CBB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00BB"/>
    <w:rsid w:val="008D1539"/>
    <w:rsid w:val="008D1AAF"/>
    <w:rsid w:val="008D3DC7"/>
    <w:rsid w:val="008D48BF"/>
    <w:rsid w:val="008D4F96"/>
    <w:rsid w:val="008D6650"/>
    <w:rsid w:val="008E4D94"/>
    <w:rsid w:val="008E65C9"/>
    <w:rsid w:val="008E6FBB"/>
    <w:rsid w:val="008F0243"/>
    <w:rsid w:val="008F0852"/>
    <w:rsid w:val="008F4F21"/>
    <w:rsid w:val="008F5968"/>
    <w:rsid w:val="008F5BEE"/>
    <w:rsid w:val="008F5D32"/>
    <w:rsid w:val="008F7436"/>
    <w:rsid w:val="009008B9"/>
    <w:rsid w:val="009026F4"/>
    <w:rsid w:val="009035D9"/>
    <w:rsid w:val="009078B3"/>
    <w:rsid w:val="00911848"/>
    <w:rsid w:val="00913B29"/>
    <w:rsid w:val="009148EB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1147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011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5DAD"/>
    <w:rsid w:val="009A67ED"/>
    <w:rsid w:val="009A6D24"/>
    <w:rsid w:val="009B2183"/>
    <w:rsid w:val="009B2814"/>
    <w:rsid w:val="009B2B3B"/>
    <w:rsid w:val="009B35FA"/>
    <w:rsid w:val="009B7950"/>
    <w:rsid w:val="009C118C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4300"/>
    <w:rsid w:val="009F51C0"/>
    <w:rsid w:val="009F5212"/>
    <w:rsid w:val="009F6377"/>
    <w:rsid w:val="00A00768"/>
    <w:rsid w:val="00A07E84"/>
    <w:rsid w:val="00A13398"/>
    <w:rsid w:val="00A15B87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1759"/>
    <w:rsid w:val="00A61B0E"/>
    <w:rsid w:val="00A62BD2"/>
    <w:rsid w:val="00A67062"/>
    <w:rsid w:val="00A70398"/>
    <w:rsid w:val="00A71064"/>
    <w:rsid w:val="00A727A6"/>
    <w:rsid w:val="00A73169"/>
    <w:rsid w:val="00A75227"/>
    <w:rsid w:val="00A76078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4F2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63B1D"/>
    <w:rsid w:val="00B707F3"/>
    <w:rsid w:val="00B70AA0"/>
    <w:rsid w:val="00B738F4"/>
    <w:rsid w:val="00B83D87"/>
    <w:rsid w:val="00B85874"/>
    <w:rsid w:val="00B87FC4"/>
    <w:rsid w:val="00B9212F"/>
    <w:rsid w:val="00B94108"/>
    <w:rsid w:val="00B9684A"/>
    <w:rsid w:val="00BA13AB"/>
    <w:rsid w:val="00BA2B03"/>
    <w:rsid w:val="00BA3A08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72B"/>
    <w:rsid w:val="00BD1814"/>
    <w:rsid w:val="00BD39A7"/>
    <w:rsid w:val="00BD75D2"/>
    <w:rsid w:val="00BD779A"/>
    <w:rsid w:val="00BE1D55"/>
    <w:rsid w:val="00BE3A86"/>
    <w:rsid w:val="00BE4735"/>
    <w:rsid w:val="00BE476B"/>
    <w:rsid w:val="00BE59DE"/>
    <w:rsid w:val="00BE6581"/>
    <w:rsid w:val="00BE7430"/>
    <w:rsid w:val="00BF001E"/>
    <w:rsid w:val="00BF0038"/>
    <w:rsid w:val="00BF16C1"/>
    <w:rsid w:val="00BF18C6"/>
    <w:rsid w:val="00BF1B52"/>
    <w:rsid w:val="00BF3508"/>
    <w:rsid w:val="00BF4A22"/>
    <w:rsid w:val="00BF6F60"/>
    <w:rsid w:val="00C00F07"/>
    <w:rsid w:val="00C01898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6357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5950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25ED"/>
    <w:rsid w:val="00D52D63"/>
    <w:rsid w:val="00D5343A"/>
    <w:rsid w:val="00D554B4"/>
    <w:rsid w:val="00D65638"/>
    <w:rsid w:val="00D679AB"/>
    <w:rsid w:val="00D67A15"/>
    <w:rsid w:val="00D70F9D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1899"/>
    <w:rsid w:val="00DD2AEA"/>
    <w:rsid w:val="00DD30A0"/>
    <w:rsid w:val="00DD4AC6"/>
    <w:rsid w:val="00DD5465"/>
    <w:rsid w:val="00DD751B"/>
    <w:rsid w:val="00DE0423"/>
    <w:rsid w:val="00DE1027"/>
    <w:rsid w:val="00DE15AF"/>
    <w:rsid w:val="00DE3712"/>
    <w:rsid w:val="00DE57A9"/>
    <w:rsid w:val="00DE694C"/>
    <w:rsid w:val="00DE754A"/>
    <w:rsid w:val="00DF24F4"/>
    <w:rsid w:val="00DF4826"/>
    <w:rsid w:val="00DF5799"/>
    <w:rsid w:val="00E0077F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1294"/>
    <w:rsid w:val="00E56264"/>
    <w:rsid w:val="00E567B9"/>
    <w:rsid w:val="00E61D87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E57"/>
    <w:rsid w:val="00E90699"/>
    <w:rsid w:val="00E90BD1"/>
    <w:rsid w:val="00E93027"/>
    <w:rsid w:val="00E9461E"/>
    <w:rsid w:val="00E96A92"/>
    <w:rsid w:val="00EA245E"/>
    <w:rsid w:val="00EA349A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2925"/>
    <w:rsid w:val="00EE4102"/>
    <w:rsid w:val="00EE5B77"/>
    <w:rsid w:val="00EF5243"/>
    <w:rsid w:val="00EF6646"/>
    <w:rsid w:val="00EF7FED"/>
    <w:rsid w:val="00F0001F"/>
    <w:rsid w:val="00F027A7"/>
    <w:rsid w:val="00F0290B"/>
    <w:rsid w:val="00F05D1A"/>
    <w:rsid w:val="00F07AF6"/>
    <w:rsid w:val="00F1266F"/>
    <w:rsid w:val="00F1425D"/>
    <w:rsid w:val="00F14680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3BEC"/>
    <w:rsid w:val="00F3410D"/>
    <w:rsid w:val="00F34A7F"/>
    <w:rsid w:val="00F37477"/>
    <w:rsid w:val="00F41A94"/>
    <w:rsid w:val="00F41F21"/>
    <w:rsid w:val="00F428FC"/>
    <w:rsid w:val="00F43DCD"/>
    <w:rsid w:val="00F529AE"/>
    <w:rsid w:val="00F5415A"/>
    <w:rsid w:val="00F55220"/>
    <w:rsid w:val="00F563AA"/>
    <w:rsid w:val="00F571E6"/>
    <w:rsid w:val="00F610F1"/>
    <w:rsid w:val="00F63FDD"/>
    <w:rsid w:val="00F6705F"/>
    <w:rsid w:val="00F71906"/>
    <w:rsid w:val="00F73BCA"/>
    <w:rsid w:val="00F773AF"/>
    <w:rsid w:val="00F81F49"/>
    <w:rsid w:val="00F8400E"/>
    <w:rsid w:val="00F8498F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3C9E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0BB8205D-CB30-49A3-8ED6-624AF76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5330"/>
  </w:style>
  <w:style w:type="character" w:customStyle="1" w:styleId="TekstkomentarzaZnak">
    <w:name w:val="Tekst komentarza Znak"/>
    <w:link w:val="Tekstkomentarza"/>
    <w:uiPriority w:val="99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26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6179"/>
    <w:rPr>
      <w:rFonts w:ascii="Trebuchet MS" w:hAnsi="Trebuchet MS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626179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179"/>
    <w:rPr>
      <w:rFonts w:eastAsia="MS Mincho"/>
      <w:lang w:eastAsia="ja-JP"/>
    </w:rPr>
  </w:style>
  <w:style w:type="character" w:styleId="Odwoanieprzypisudolnego">
    <w:name w:val="footnote reference"/>
    <w:uiPriority w:val="99"/>
    <w:rsid w:val="00626179"/>
    <w:rPr>
      <w:vertAlign w:val="superscript"/>
    </w:rPr>
  </w:style>
  <w:style w:type="character" w:styleId="Pogrubienie">
    <w:name w:val="Strong"/>
    <w:uiPriority w:val="22"/>
    <w:qFormat/>
    <w:locked/>
    <w:rsid w:val="0062617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0E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0E"/>
    <w:rPr>
      <w:rFonts w:ascii="Calibri" w:eastAsiaTheme="minorHAnsi" w:hAnsi="Calibr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F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735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pliki/raporty/raport-perspektywy-ekonomiczne_20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10218-85CC-4F40-8CF2-AB3CB1117C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jakość zobowiązań                                     polskich przedsiębiorstw</vt:lpstr>
    </vt:vector>
  </TitlesOfParts>
  <Company>KPF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jakość zobowiązań                                     polskich przedsiębiorstw</dc:title>
  <dc:creator>Andrzej Roter</dc:creator>
  <cp:lastModifiedBy>Małgorzata Niemsowicz</cp:lastModifiedBy>
  <cp:revision>3</cp:revision>
  <cp:lastPrinted>2020-05-13T19:23:00Z</cp:lastPrinted>
  <dcterms:created xsi:type="dcterms:W3CDTF">2022-05-12T10:50:00Z</dcterms:created>
  <dcterms:modified xsi:type="dcterms:W3CDTF">2022-05-12T10:52:00Z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