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6F44" w14:textId="45308692" w:rsidR="00B51ECF" w:rsidRPr="00B51ECF" w:rsidRDefault="00FF0D9B" w:rsidP="00B51ECF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11</w:t>
      </w:r>
      <w:r w:rsidR="002B57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lipca</w:t>
      </w:r>
      <w:r w:rsidR="00B51ECF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8401E8">
        <w:rPr>
          <w:rFonts w:ascii="Arial" w:hAnsi="Arial" w:cs="Arial"/>
          <w:color w:val="000000" w:themeColor="text1"/>
          <w:sz w:val="18"/>
          <w:szCs w:val="18"/>
        </w:rPr>
        <w:t>2</w:t>
      </w:r>
      <w:r w:rsidR="00B51ECF">
        <w:rPr>
          <w:rFonts w:ascii="Arial" w:hAnsi="Arial" w:cs="Arial"/>
          <w:color w:val="000000" w:themeColor="text1"/>
          <w:sz w:val="18"/>
          <w:szCs w:val="18"/>
        </w:rPr>
        <w:t>, Warszawa</w:t>
      </w:r>
    </w:p>
    <w:p w14:paraId="37F203B7" w14:textId="77777777" w:rsidR="004F2235" w:rsidRDefault="004F2235" w:rsidP="00F2503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D96B833" w14:textId="77777777" w:rsidR="00B26C7B" w:rsidRDefault="00B26C7B" w:rsidP="00F250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40CFD8" w14:textId="2583AB20" w:rsidR="007E2BA4" w:rsidRDefault="007E2BA4" w:rsidP="007E2BA4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8"/>
          <w:szCs w:val="28"/>
        </w:rPr>
        <w:t>Rośnie popyt na pracowników sezonowych. Nawet 30 tys. grzywny za niedopełnienie obowiązków związanych z ich bezpieczeństwem</w:t>
      </w:r>
    </w:p>
    <w:p w14:paraId="25E9AFEA" w14:textId="77777777" w:rsidR="007E2BA4" w:rsidRDefault="007E2BA4" w:rsidP="007E2BA4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8D8F17D" w14:textId="3CA70F3A" w:rsidR="007E2BA4" w:rsidRDefault="007E2BA4" w:rsidP="007E2BA4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wynika z danych serwisu OLX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stycznia do kwietnia 2022 liczba ofert pracy sezonowej wzrosła o 38 proc. Przy czym </w:t>
      </w:r>
      <w:r w:rsidR="00162E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zainteresowanie 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zaczęł</w:t>
      </w:r>
      <w:r w:rsidR="00162E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się już o kwartał wcześniej</w:t>
      </w:r>
      <w:r w:rsidR="00162E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niż w 2021 r. </w:t>
      </w:r>
      <w:r w:rsidR="00661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znacza</w:t>
      </w:r>
      <w:r w:rsidR="00661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to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że popyt na pracowników sezonowych jest bardzo wysoki i wielu pracodawców obawia się, że zabraknie rąk do pracy</w:t>
      </w:r>
      <w:r w:rsidR="00661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zwłaszcza przy </w:t>
      </w:r>
      <w:r w:rsidR="00E94C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tych </w:t>
      </w:r>
      <w:r w:rsidRPr="007E2B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ciężkich w rolnictwie czy budownictwie.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Jakie są obowiązki pracodawcy względem osób zatrudnianych na okres wakacyjny?</w:t>
      </w:r>
    </w:p>
    <w:p w14:paraId="0CB4AD6C" w14:textId="4FDEC173" w:rsidR="007E2BA4" w:rsidRDefault="007E2BA4" w:rsidP="007E2BA4">
      <w:pPr>
        <w:jc w:val="both"/>
        <w:rPr>
          <w:rFonts w:ascii="Arial" w:hAnsi="Arial" w:cs="Arial"/>
          <w:sz w:val="20"/>
          <w:szCs w:val="20"/>
        </w:rPr>
      </w:pPr>
      <w:r w:rsidRPr="007E2BA4">
        <w:rPr>
          <w:rFonts w:ascii="Arial" w:hAnsi="Arial" w:cs="Arial"/>
          <w:sz w:val="20"/>
          <w:szCs w:val="20"/>
        </w:rPr>
        <w:t xml:space="preserve">Praca sezonowa jest w Polsce bardzo popularna. Większość pracowników sezonowych pracuje w rolnictwie </w:t>
      </w:r>
      <w:r w:rsidR="00162E03">
        <w:rPr>
          <w:rFonts w:ascii="Arial" w:hAnsi="Arial" w:cs="Arial"/>
          <w:sz w:val="20"/>
          <w:szCs w:val="20"/>
        </w:rPr>
        <w:t xml:space="preserve">- </w:t>
      </w:r>
      <w:r w:rsidRPr="007E2BA4">
        <w:rPr>
          <w:rFonts w:ascii="Arial" w:hAnsi="Arial" w:cs="Arial"/>
          <w:sz w:val="20"/>
          <w:szCs w:val="20"/>
        </w:rPr>
        <w:t>głównie w ogrodnictwie, ale t</w:t>
      </w:r>
      <w:r w:rsidR="00162E03">
        <w:rPr>
          <w:rFonts w:ascii="Arial" w:hAnsi="Arial" w:cs="Arial"/>
          <w:sz w:val="20"/>
          <w:szCs w:val="20"/>
        </w:rPr>
        <w:t>ę</w:t>
      </w:r>
      <w:r w:rsidRPr="007E2BA4">
        <w:rPr>
          <w:rFonts w:ascii="Arial" w:hAnsi="Arial" w:cs="Arial"/>
          <w:sz w:val="20"/>
          <w:szCs w:val="20"/>
        </w:rPr>
        <w:t xml:space="preserve"> formę zatrudnienia odnajdziemy </w:t>
      </w:r>
      <w:r w:rsidR="00162E03" w:rsidRPr="007E2BA4">
        <w:rPr>
          <w:rFonts w:ascii="Arial" w:hAnsi="Arial" w:cs="Arial"/>
          <w:sz w:val="20"/>
          <w:szCs w:val="20"/>
        </w:rPr>
        <w:t xml:space="preserve">również </w:t>
      </w:r>
      <w:r w:rsidRPr="007E2BA4">
        <w:rPr>
          <w:rFonts w:ascii="Arial" w:hAnsi="Arial" w:cs="Arial"/>
          <w:sz w:val="20"/>
          <w:szCs w:val="20"/>
        </w:rPr>
        <w:t>w takich sektorach jak gastronomia, przemysł, logistyka np. jako pracownik fizyczny</w:t>
      </w:r>
      <w:r w:rsidR="00162E03">
        <w:rPr>
          <w:rFonts w:ascii="Arial" w:hAnsi="Arial" w:cs="Arial"/>
          <w:sz w:val="20"/>
          <w:szCs w:val="20"/>
        </w:rPr>
        <w:t>.</w:t>
      </w:r>
    </w:p>
    <w:p w14:paraId="0A6DD078" w14:textId="12A0E3D4" w:rsidR="007E2BA4" w:rsidRPr="007E2BA4" w:rsidRDefault="00AF3C44" w:rsidP="00162E0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2E03" w:rsidRPr="00AF3C44">
        <w:rPr>
          <w:rFonts w:ascii="Arial" w:hAnsi="Arial" w:cs="Arial"/>
          <w:i/>
          <w:iCs/>
          <w:sz w:val="20"/>
          <w:szCs w:val="20"/>
        </w:rPr>
        <w:t xml:space="preserve">Pozornie rozwiązania problemy można upatrywać w obywatelach Ukrainy, którzy pozostają w Polsce. Natomiast, jak wynika z Raportu 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>„Uchodźcy z Ukrainy w Polsce” przygotowanego przez Platformę Migracyjną EWL, Fundację Na Rzecz Wspierania Migrantów Na Rynku Pracy „EWL” i Studium Europy Wschodniej Uniwersytetu Warszawskiego, w 2022</w:t>
      </w:r>
      <w:r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r.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zdecydowaną większość wśród uchodźców stanowią kobiety (94%). Co znacząco odbiega od 2021 roku, gdzie to mężczyźni stanowili trzon migracyjny wśród Ukraińców. Dodatkowo</w:t>
      </w:r>
      <w:r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162E03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>spora część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uchodźców nie będzie zainteresowana pracą w charakterze pracownika fizycznego</w:t>
      </w:r>
      <w:r w:rsidR="00162E03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ponieważ większość tych osób pochodzi z miast i z ciężką pracą nie miała do czynienia. Obawy są uzasadnione</w:t>
      </w:r>
      <w:r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ponieważ jak podaje Ministerstwo Pracy znaczna ilość</w:t>
      </w:r>
      <w:r w:rsidR="00162E03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bo ponad 90% wniosków o wydanie zezwolenia na prace sezonowe w 2021 roku</w:t>
      </w:r>
      <w:r w:rsidR="00162E03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dotyczyła pracowników z Ukrainy, a dopiero w następnej kolejności z Mołdawii, Białorusi, Gruzji, Nepalu i Rosji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mówi Joanna Misiun, Starszy specjalista ds. BHP W&amp;W Consulting. </w:t>
      </w:r>
    </w:p>
    <w:p w14:paraId="768CE07C" w14:textId="1E8A9E15" w:rsidR="007E2BA4" w:rsidRPr="00162E03" w:rsidRDefault="007E2BA4" w:rsidP="007E2BA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E2BA4">
        <w:rPr>
          <w:rFonts w:ascii="Arial" w:hAnsi="Arial" w:cs="Arial"/>
          <w:sz w:val="20"/>
          <w:szCs w:val="20"/>
          <w:shd w:val="clear" w:color="auto" w:fill="FFFFFF"/>
        </w:rPr>
        <w:t xml:space="preserve">Natomiast </w:t>
      </w:r>
      <w:r w:rsidR="00FF0D9B">
        <w:rPr>
          <w:rFonts w:ascii="Arial" w:hAnsi="Arial" w:cs="Arial"/>
          <w:sz w:val="20"/>
          <w:szCs w:val="20"/>
          <w:shd w:val="clear" w:color="auto" w:fill="FFFFFF"/>
        </w:rPr>
        <w:t>trwający właśnie</w:t>
      </w:r>
      <w:r w:rsidRPr="007E2BA4">
        <w:rPr>
          <w:rFonts w:ascii="Arial" w:hAnsi="Arial" w:cs="Arial"/>
          <w:sz w:val="20"/>
          <w:szCs w:val="20"/>
          <w:shd w:val="clear" w:color="auto" w:fill="FFFFFF"/>
        </w:rPr>
        <w:t xml:space="preserve"> sezon wakacyjny to również wzrost zapotrzebowania chociażby w gastronomii czy hotelarstwie</w:t>
      </w:r>
      <w:r w:rsidR="00E2621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7E2BA4">
        <w:rPr>
          <w:rFonts w:ascii="Arial" w:hAnsi="Arial" w:cs="Arial"/>
          <w:sz w:val="20"/>
          <w:szCs w:val="20"/>
          <w:shd w:val="clear" w:color="auto" w:fill="FFFFFF"/>
        </w:rPr>
        <w:t xml:space="preserve"> czy </w:t>
      </w:r>
      <w:r w:rsidR="00162E03">
        <w:rPr>
          <w:rFonts w:ascii="Arial" w:hAnsi="Arial" w:cs="Arial"/>
          <w:sz w:val="20"/>
          <w:szCs w:val="20"/>
          <w:shd w:val="clear" w:color="auto" w:fill="FFFFFF"/>
        </w:rPr>
        <w:t>innych „lżejszych” pracach</w:t>
      </w:r>
      <w:r w:rsidRPr="007E2BA4">
        <w:rPr>
          <w:rFonts w:ascii="Arial" w:hAnsi="Arial" w:cs="Arial"/>
          <w:sz w:val="20"/>
          <w:szCs w:val="20"/>
          <w:shd w:val="clear" w:color="auto" w:fill="FFFFFF"/>
        </w:rPr>
        <w:t>, w któr</w:t>
      </w:r>
      <w:r w:rsidR="00162E03">
        <w:rPr>
          <w:rFonts w:ascii="Arial" w:hAnsi="Arial" w:cs="Arial"/>
          <w:sz w:val="20"/>
          <w:szCs w:val="20"/>
          <w:shd w:val="clear" w:color="auto" w:fill="FFFFFF"/>
        </w:rPr>
        <w:t>ych</w:t>
      </w:r>
      <w:r w:rsidRPr="007E2BA4">
        <w:rPr>
          <w:rFonts w:ascii="Arial" w:hAnsi="Arial" w:cs="Arial"/>
          <w:sz w:val="20"/>
          <w:szCs w:val="20"/>
          <w:shd w:val="clear" w:color="auto" w:fill="FFFFFF"/>
        </w:rPr>
        <w:t xml:space="preserve"> z pewnością odnajdą się wszyscy, </w:t>
      </w:r>
      <w:r w:rsidR="00AF3C44">
        <w:rPr>
          <w:rFonts w:ascii="Arial" w:hAnsi="Arial" w:cs="Arial"/>
          <w:sz w:val="20"/>
          <w:szCs w:val="20"/>
          <w:shd w:val="clear" w:color="auto" w:fill="FFFFFF"/>
        </w:rPr>
        <w:t>bez względu na</w:t>
      </w:r>
      <w:r w:rsidRPr="007E2BA4">
        <w:rPr>
          <w:rFonts w:ascii="Arial" w:hAnsi="Arial" w:cs="Arial"/>
          <w:sz w:val="20"/>
          <w:szCs w:val="20"/>
          <w:shd w:val="clear" w:color="auto" w:fill="FFFFFF"/>
        </w:rPr>
        <w:t xml:space="preserve"> wykształceni</w:t>
      </w:r>
      <w:r w:rsidR="00AF3C44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7E2BA4">
        <w:rPr>
          <w:rFonts w:ascii="Arial" w:hAnsi="Arial" w:cs="Arial"/>
          <w:sz w:val="20"/>
          <w:szCs w:val="20"/>
          <w:shd w:val="clear" w:color="auto" w:fill="FFFFFF"/>
        </w:rPr>
        <w:t xml:space="preserve"> i doświadczeni</w:t>
      </w:r>
      <w:r w:rsidR="00AF3C44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7E2BA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7E2BA4">
        <w:rPr>
          <w:rFonts w:ascii="Arial" w:hAnsi="Arial" w:cs="Arial"/>
          <w:sz w:val="20"/>
          <w:szCs w:val="20"/>
        </w:rPr>
        <w:t xml:space="preserve">Niezależnie od powyższego warto jednak wiedzieć, jakie obowiązki ma pracodawca zatrudniający pracowników sezonowych a także, że przyjmując ich do pracy na określony czas nie oznacza </w:t>
      </w:r>
      <w:r w:rsidR="00AF3C44">
        <w:rPr>
          <w:rFonts w:ascii="Arial" w:hAnsi="Arial" w:cs="Arial"/>
          <w:sz w:val="20"/>
          <w:szCs w:val="20"/>
        </w:rPr>
        <w:t xml:space="preserve">to </w:t>
      </w:r>
      <w:r w:rsidRPr="007E2BA4">
        <w:rPr>
          <w:rFonts w:ascii="Arial" w:hAnsi="Arial" w:cs="Arial"/>
          <w:sz w:val="20"/>
          <w:szCs w:val="20"/>
        </w:rPr>
        <w:t xml:space="preserve">wcale, że może ich traktować inaczej niż pozostałych pracowników. </w:t>
      </w:r>
    </w:p>
    <w:p w14:paraId="158CDE53" w14:textId="4650ED44" w:rsidR="007E2BA4" w:rsidRPr="007E2BA4" w:rsidRDefault="007E2BA4" w:rsidP="007E2BA4">
      <w:pPr>
        <w:jc w:val="both"/>
        <w:rPr>
          <w:rFonts w:ascii="Arial" w:hAnsi="Arial" w:cs="Arial"/>
          <w:sz w:val="20"/>
          <w:szCs w:val="20"/>
        </w:rPr>
      </w:pPr>
      <w:r w:rsidRPr="007E2BA4">
        <w:rPr>
          <w:rFonts w:ascii="Arial" w:hAnsi="Arial" w:cs="Arial"/>
          <w:sz w:val="20"/>
          <w:szCs w:val="20"/>
        </w:rPr>
        <w:t xml:space="preserve">Wobec braku przepisów dotyczących wyłącznie pracy sezonowej, pracodawca musi posługiwać </w:t>
      </w:r>
      <w:r w:rsidR="00FF0D9B">
        <w:rPr>
          <w:rFonts w:ascii="Arial" w:hAnsi="Arial" w:cs="Arial"/>
          <w:sz w:val="20"/>
          <w:szCs w:val="20"/>
        </w:rPr>
        <w:t xml:space="preserve">się </w:t>
      </w:r>
      <w:r w:rsidRPr="007E2BA4">
        <w:rPr>
          <w:rFonts w:ascii="Arial" w:hAnsi="Arial" w:cs="Arial"/>
          <w:sz w:val="20"/>
          <w:szCs w:val="20"/>
        </w:rPr>
        <w:t>ogólnymi regulacjami dotyczącymi zatrudnienia. Jeżeli pracownik sezonowy ma świadczyć pracę w ramach stosunku pracy, pracodawcy zawierają z nim umowę o pracę na czas określony</w:t>
      </w:r>
      <w:r w:rsidR="00E94C9C">
        <w:rPr>
          <w:rFonts w:ascii="Arial" w:hAnsi="Arial" w:cs="Arial"/>
          <w:sz w:val="20"/>
          <w:szCs w:val="20"/>
        </w:rPr>
        <w:t>. U</w:t>
      </w:r>
      <w:r w:rsidRPr="007E2BA4">
        <w:rPr>
          <w:rFonts w:ascii="Arial" w:hAnsi="Arial" w:cs="Arial"/>
          <w:sz w:val="20"/>
          <w:szCs w:val="20"/>
        </w:rPr>
        <w:t>znaje się, że do tego typu zatrudnienia odniesienie mają te same przepisy Kodeksu pracy.</w:t>
      </w:r>
      <w:r w:rsidR="00E94C9C">
        <w:rPr>
          <w:rFonts w:ascii="Arial" w:hAnsi="Arial" w:cs="Arial"/>
          <w:sz w:val="20"/>
          <w:szCs w:val="20"/>
        </w:rPr>
        <w:t xml:space="preserve"> </w:t>
      </w:r>
      <w:r w:rsidRPr="007E2BA4">
        <w:rPr>
          <w:rFonts w:ascii="Arial" w:hAnsi="Arial" w:cs="Arial"/>
          <w:sz w:val="20"/>
          <w:szCs w:val="20"/>
        </w:rPr>
        <w:t>Częściej jednak spotykamy się z umową cywilnoprawną, można też skorzystać z agencji pracy tymczasowej.</w:t>
      </w:r>
    </w:p>
    <w:p w14:paraId="4E20293D" w14:textId="3E8CC57E" w:rsidR="007E2BA4" w:rsidRPr="007E2BA4" w:rsidRDefault="00AF3C44" w:rsidP="007E2B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>W związku z tym, że każdy pracodawca ponosi odpowiedzialność za swoich pracowników</w:t>
      </w:r>
      <w:r w:rsidR="00E26217" w:rsidRPr="00AF3C44">
        <w:rPr>
          <w:rFonts w:ascii="Arial" w:hAnsi="Arial" w:cs="Arial"/>
          <w:i/>
          <w:iCs/>
          <w:sz w:val="20"/>
          <w:szCs w:val="20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 xml:space="preserve"> to przede wszystkim pracownik musi zostać wysłany na wstępne badania lekarskie lub badania sanitarno-epidemiologiczne stwierdzające, czy nie ma żadnych przeciwwskazań zdrowotnych do podjęcia przez niego zatrudnienia. Badania muszą zostać przeprowadzone w godzinach pracy i na koszt pracodawcy. Pracownik musi także zostać poinformowany o ewentualnych zagrożeniach oraz zasadach panujących na poszczególnych stanowiskach. W tym celu przed podjęciem pracy przeprowadzane jest szkolenie wstępne BHP z zakresu obowiązujących na jego stanowisku zasad BHP. Zgodnie z Kodeksem Pracy i </w:t>
      </w:r>
      <w:r w:rsidR="007E2BA4" w:rsidRPr="00AF3C44">
        <w:rPr>
          <w:rFonts w:ascii="Arial" w:hAnsi="Arial" w:cs="Arial"/>
          <w:i/>
          <w:iCs/>
          <w:sz w:val="20"/>
          <w:szCs w:val="20"/>
        </w:rPr>
        <w:lastRenderedPageBreak/>
        <w:t>Rozporządzeniem Ministra Gospodarki i Pracy, szkolenie BHP pracowników sezonowych jest obligatoryjne dla zatrudnionych na podstawie umowy o pracę. W przypadku umów cywilnoprawnych pracownik nadal musi mieć ważne badania lekarskie i być przeszkolony z zasad BHP, jednak obowiązek posiadania tych dokumentów leży po stronie podejmującego zatrudnienie. Natomiast ponieważ pracodawca musi zapoznać nowego pracownika z zasadami BHP</w:t>
      </w:r>
      <w:r w:rsidR="00E26217" w:rsidRPr="00AF3C44">
        <w:rPr>
          <w:rFonts w:ascii="Arial" w:hAnsi="Arial" w:cs="Arial"/>
          <w:i/>
          <w:iCs/>
          <w:sz w:val="20"/>
          <w:szCs w:val="20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 xml:space="preserve"> w taki</w:t>
      </w:r>
      <w:r w:rsidRPr="00AF3C44">
        <w:rPr>
          <w:rFonts w:ascii="Arial" w:hAnsi="Arial" w:cs="Arial"/>
          <w:i/>
          <w:iCs/>
          <w:sz w:val="20"/>
          <w:szCs w:val="20"/>
        </w:rPr>
        <w:t>m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 xml:space="preserve"> samym zakresie</w:t>
      </w:r>
      <w:r w:rsidRPr="00AF3C44">
        <w:rPr>
          <w:rFonts w:ascii="Arial" w:hAnsi="Arial" w:cs="Arial"/>
          <w:i/>
          <w:iCs/>
          <w:sz w:val="20"/>
          <w:szCs w:val="20"/>
        </w:rPr>
        <w:t>,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 xml:space="preserve"> jak zatrudnionych na stałe, często przeprowadza takie szkolenia we własnym zakresie.</w:t>
      </w:r>
      <w:r w:rsidR="00E26217" w:rsidRPr="00AF3C44">
        <w:rPr>
          <w:rFonts w:ascii="Arial" w:hAnsi="Arial" w:cs="Arial"/>
          <w:i/>
          <w:iCs/>
          <w:sz w:val="20"/>
          <w:szCs w:val="20"/>
        </w:rPr>
        <w:t xml:space="preserve"> 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>W przypadku pracowników agencyjnych mimo, że pracodaw</w:t>
      </w:r>
      <w:r w:rsidR="00E26217" w:rsidRPr="00AF3C44">
        <w:rPr>
          <w:rFonts w:ascii="Arial" w:hAnsi="Arial" w:cs="Arial"/>
          <w:i/>
          <w:iCs/>
          <w:sz w:val="20"/>
          <w:szCs w:val="20"/>
        </w:rPr>
        <w:t>ca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 xml:space="preserve"> jest zwolniony ze znacznej części typowych obowiązków, musi dopilnować osobiście pewnych wymogów </w:t>
      </w:r>
      <w:r w:rsidR="00E26217" w:rsidRPr="00AF3C44">
        <w:rPr>
          <w:rFonts w:ascii="Arial" w:hAnsi="Arial" w:cs="Arial"/>
          <w:i/>
          <w:iCs/>
          <w:sz w:val="20"/>
          <w:szCs w:val="20"/>
        </w:rPr>
        <w:t>BHP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 xml:space="preserve"> np. właśnie przeprowadzenie szkolenia</w:t>
      </w:r>
      <w:r>
        <w:rPr>
          <w:rFonts w:ascii="Arial" w:hAnsi="Arial" w:cs="Arial"/>
          <w:sz w:val="20"/>
          <w:szCs w:val="20"/>
        </w:rPr>
        <w:t xml:space="preserve"> – dodaje ekspert W&amp;W Consulting. </w:t>
      </w:r>
    </w:p>
    <w:p w14:paraId="42DADF41" w14:textId="39814FD6" w:rsidR="007E2BA4" w:rsidRPr="007E2BA4" w:rsidRDefault="007E2BA4" w:rsidP="007E2BA4">
      <w:pPr>
        <w:jc w:val="both"/>
        <w:rPr>
          <w:rFonts w:ascii="Arial" w:hAnsi="Arial" w:cs="Arial"/>
          <w:sz w:val="20"/>
          <w:szCs w:val="20"/>
        </w:rPr>
      </w:pPr>
      <w:r w:rsidRPr="007E2BA4">
        <w:rPr>
          <w:rFonts w:ascii="Arial" w:hAnsi="Arial" w:cs="Arial"/>
          <w:sz w:val="20"/>
          <w:szCs w:val="20"/>
        </w:rPr>
        <w:t>W odniesieniu do pracowników sezonowych</w:t>
      </w:r>
      <w:r w:rsidR="00AF3C44">
        <w:rPr>
          <w:rFonts w:ascii="Arial" w:hAnsi="Arial" w:cs="Arial"/>
          <w:sz w:val="20"/>
          <w:szCs w:val="20"/>
        </w:rPr>
        <w:t>,</w:t>
      </w:r>
      <w:r w:rsidRPr="007E2BA4">
        <w:rPr>
          <w:rFonts w:ascii="Arial" w:hAnsi="Arial" w:cs="Arial"/>
          <w:sz w:val="20"/>
          <w:szCs w:val="20"/>
        </w:rPr>
        <w:t xml:space="preserve"> niezależnie już od formy zatrudnienia, pracodawca </w:t>
      </w:r>
      <w:r w:rsidR="00E26217">
        <w:rPr>
          <w:rFonts w:ascii="Arial" w:hAnsi="Arial" w:cs="Arial"/>
          <w:sz w:val="20"/>
          <w:szCs w:val="20"/>
        </w:rPr>
        <w:t xml:space="preserve">jest </w:t>
      </w:r>
      <w:r w:rsidRPr="007E2BA4">
        <w:rPr>
          <w:rFonts w:ascii="Arial" w:hAnsi="Arial" w:cs="Arial"/>
          <w:sz w:val="20"/>
          <w:szCs w:val="20"/>
        </w:rPr>
        <w:t>zobowiązany eliminować ryzyka występujące na terenie zakładu pracy przez zapewnienie tym pracownikom odzieży i obuwia roboczego, środków ochrony indywidualnej oraz napoi i posiłków profilaktycznych</w:t>
      </w:r>
      <w:r w:rsidR="00E26217">
        <w:rPr>
          <w:rFonts w:ascii="Arial" w:hAnsi="Arial" w:cs="Arial"/>
          <w:sz w:val="20"/>
          <w:szCs w:val="20"/>
        </w:rPr>
        <w:t>,</w:t>
      </w:r>
      <w:r w:rsidRPr="007E2BA4">
        <w:rPr>
          <w:rFonts w:ascii="Arial" w:hAnsi="Arial" w:cs="Arial"/>
          <w:sz w:val="20"/>
          <w:szCs w:val="20"/>
        </w:rPr>
        <w:t xml:space="preserve"> jeśli praca jest wykonywana na powietrzu w wysokich lub niskich temperaturach. Obowiązkiem pracodawcy jest również dokonywanie oceny ryzyka zawodowego</w:t>
      </w:r>
      <w:r w:rsidR="00E26217">
        <w:rPr>
          <w:rFonts w:ascii="Arial" w:hAnsi="Arial" w:cs="Arial"/>
          <w:sz w:val="20"/>
          <w:szCs w:val="20"/>
        </w:rPr>
        <w:t>,</w:t>
      </w:r>
      <w:r w:rsidRPr="007E2BA4">
        <w:rPr>
          <w:rFonts w:ascii="Arial" w:hAnsi="Arial" w:cs="Arial"/>
          <w:sz w:val="20"/>
          <w:szCs w:val="20"/>
        </w:rPr>
        <w:t xml:space="preserve"> o których wynikach powinien poinformować pracownika tymczasowego. </w:t>
      </w:r>
    </w:p>
    <w:p w14:paraId="61B3A624" w14:textId="3E98602C" w:rsidR="007E2BA4" w:rsidRPr="007E2BA4" w:rsidRDefault="00AF3C44" w:rsidP="007E2B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2BA4" w:rsidRPr="00AF3C44">
        <w:rPr>
          <w:rFonts w:ascii="Arial" w:hAnsi="Arial" w:cs="Arial"/>
          <w:i/>
          <w:iCs/>
          <w:sz w:val="20"/>
          <w:szCs w:val="20"/>
        </w:rPr>
        <w:t>Należy bezwzględnie pamiętać, że w obliczu przepisów prawa, pracownik stały i sezonowy muszą być traktowani jednakowo. W innym przypadku i np. podczas kontroli Państwowej Inspekcji Pracy właściciel firmy może zostać pociągnięty do odpowiedzialności poprzez nałożenie kary w trybie decyzji administracyjnej. Wysokość grzywny, jaką można zapłacić za wykroczenia przeciwko prawom pracownika sezonowego wynosi od 1 000 zł do nawet 30 000 zł</w:t>
      </w:r>
      <w:r>
        <w:rPr>
          <w:rFonts w:ascii="Arial" w:hAnsi="Arial" w:cs="Arial"/>
          <w:sz w:val="20"/>
          <w:szCs w:val="20"/>
        </w:rPr>
        <w:t xml:space="preserve"> – podsumowuje Joanna Misiun. </w:t>
      </w:r>
    </w:p>
    <w:p w14:paraId="09FFF66E" w14:textId="3B9D8652" w:rsidR="007E2BA4" w:rsidRDefault="007E2BA4" w:rsidP="007E2BA4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36BFA6" w14:textId="77777777" w:rsidR="007E2BA4" w:rsidRPr="00591F5A" w:rsidRDefault="007E2BA4" w:rsidP="007E2BA4">
      <w:pPr>
        <w:jc w:val="both"/>
        <w:rPr>
          <w:rFonts w:ascii="Arial" w:hAnsi="Arial" w:cs="Arial"/>
          <w:color w:val="323B3B"/>
          <w:sz w:val="20"/>
          <w:szCs w:val="20"/>
          <w:shd w:val="clear" w:color="auto" w:fill="FFFFFF"/>
        </w:rPr>
      </w:pPr>
    </w:p>
    <w:p w14:paraId="09DDCC58" w14:textId="470B0387" w:rsidR="002439C8" w:rsidRPr="002F6542" w:rsidRDefault="002439C8" w:rsidP="00561366">
      <w:pPr>
        <w:spacing w:after="0"/>
        <w:rPr>
          <w:rFonts w:ascii="Arial" w:hAnsi="Arial" w:cs="Arial"/>
          <w:b/>
          <w:sz w:val="20"/>
          <w:szCs w:val="20"/>
        </w:rPr>
      </w:pPr>
      <w:r w:rsidRPr="002F6542">
        <w:rPr>
          <w:rFonts w:ascii="Arial" w:hAnsi="Arial" w:cs="Arial"/>
          <w:b/>
          <w:sz w:val="20"/>
          <w:szCs w:val="20"/>
        </w:rPr>
        <w:t>Kontakt dla mediów:</w:t>
      </w:r>
    </w:p>
    <w:p w14:paraId="1CF5036B" w14:textId="325AB487" w:rsidR="002439C8" w:rsidRPr="002F6542" w:rsidRDefault="00C31220" w:rsidP="005613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Danuta Cabaj</w:t>
      </w:r>
    </w:p>
    <w:p w14:paraId="7E90E33A" w14:textId="17EBB19C" w:rsidR="002439C8" w:rsidRPr="002F6542" w:rsidRDefault="002439C8" w:rsidP="00561366">
      <w:pPr>
        <w:spacing w:after="0"/>
        <w:rPr>
          <w:rFonts w:ascii="Arial" w:hAnsi="Arial" w:cs="Arial"/>
          <w:sz w:val="20"/>
          <w:szCs w:val="20"/>
        </w:rPr>
      </w:pPr>
      <w:r w:rsidRPr="002F6542">
        <w:rPr>
          <w:rFonts w:ascii="Arial" w:hAnsi="Arial" w:cs="Arial"/>
          <w:sz w:val="20"/>
          <w:szCs w:val="20"/>
        </w:rPr>
        <w:t>e:</w:t>
      </w:r>
      <w:r w:rsidR="00C31220">
        <w:rPr>
          <w:rFonts w:ascii="Arial" w:hAnsi="Arial" w:cs="Arial"/>
          <w:sz w:val="20"/>
          <w:szCs w:val="20"/>
        </w:rPr>
        <w:t>danuta.cabaj</w:t>
      </w:r>
      <w:r w:rsidRPr="002F6542">
        <w:rPr>
          <w:rFonts w:ascii="Arial" w:hAnsi="Arial" w:cs="Arial"/>
          <w:sz w:val="20"/>
          <w:szCs w:val="20"/>
        </w:rPr>
        <w:t>@mslgroup.com</w:t>
      </w:r>
    </w:p>
    <w:p w14:paraId="176A3397" w14:textId="21C23120" w:rsidR="002439C8" w:rsidRPr="002F6542" w:rsidRDefault="002439C8" w:rsidP="00561366">
      <w:pPr>
        <w:spacing w:after="0"/>
        <w:rPr>
          <w:rFonts w:ascii="Arial" w:hAnsi="Arial" w:cs="Arial"/>
          <w:sz w:val="20"/>
          <w:szCs w:val="20"/>
        </w:rPr>
      </w:pPr>
      <w:r w:rsidRPr="002F6542">
        <w:rPr>
          <w:rFonts w:ascii="Arial" w:hAnsi="Arial" w:cs="Arial"/>
          <w:sz w:val="20"/>
          <w:szCs w:val="20"/>
        </w:rPr>
        <w:t>M: +48</w:t>
      </w:r>
      <w:r w:rsidR="00C31220">
        <w:rPr>
          <w:rFonts w:ascii="Arial" w:hAnsi="Arial" w:cs="Arial"/>
          <w:sz w:val="20"/>
          <w:szCs w:val="20"/>
        </w:rPr>
        <w:t> 666 813 052</w:t>
      </w:r>
    </w:p>
    <w:p w14:paraId="19752323" w14:textId="77777777" w:rsidR="00023084" w:rsidRDefault="002439C8" w:rsidP="00561366">
      <w:pPr>
        <w:spacing w:after="0"/>
        <w:rPr>
          <w:rFonts w:ascii="Arial" w:hAnsi="Arial" w:cs="Arial"/>
        </w:rPr>
      </w:pPr>
      <w:r w:rsidRPr="002439C8">
        <w:rPr>
          <w:rFonts w:ascii="Arial" w:hAnsi="Arial" w:cs="Arial"/>
        </w:rPr>
        <w:t xml:space="preserve">          </w:t>
      </w:r>
    </w:p>
    <w:p w14:paraId="0DB20F12" w14:textId="3DE51C22" w:rsidR="002439C8" w:rsidRPr="002439C8" w:rsidRDefault="002439C8" w:rsidP="00561366">
      <w:pPr>
        <w:spacing w:after="0"/>
        <w:rPr>
          <w:rFonts w:ascii="Arial" w:hAnsi="Arial" w:cs="Arial"/>
        </w:rPr>
      </w:pPr>
      <w:r w:rsidRPr="002439C8">
        <w:rPr>
          <w:rFonts w:ascii="Arial" w:hAnsi="Arial" w:cs="Arial"/>
        </w:rPr>
        <w:t xml:space="preserve">         </w:t>
      </w:r>
    </w:p>
    <w:p w14:paraId="02F8D75F" w14:textId="77777777" w:rsidR="002439C8" w:rsidRPr="002439C8" w:rsidRDefault="002439C8" w:rsidP="002439C8">
      <w:pPr>
        <w:rPr>
          <w:rFonts w:ascii="Arial" w:hAnsi="Arial" w:cs="Arial"/>
          <w:color w:val="808080" w:themeColor="background1" w:themeShade="80"/>
        </w:rPr>
      </w:pPr>
      <w:r w:rsidRPr="002439C8">
        <w:rPr>
          <w:rFonts w:ascii="Arial" w:hAnsi="Arial" w:cs="Arial"/>
          <w:color w:val="808080" w:themeColor="background1" w:themeShade="80"/>
        </w:rPr>
        <w:t>***</w:t>
      </w:r>
    </w:p>
    <w:p w14:paraId="675DCB6C" w14:textId="550D2457" w:rsidR="002439C8" w:rsidRPr="002439C8" w:rsidRDefault="002439C8" w:rsidP="00CD7F72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439C8">
        <w:rPr>
          <w:rFonts w:ascii="Arial" w:hAnsi="Arial" w:cs="Arial"/>
          <w:color w:val="808080" w:themeColor="background1" w:themeShade="80"/>
          <w:sz w:val="18"/>
          <w:szCs w:val="18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4715DABC" w14:textId="36915C2E" w:rsidR="00B51484" w:rsidRPr="00561366" w:rsidRDefault="002439C8" w:rsidP="00CD7F72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439C8">
        <w:rPr>
          <w:rFonts w:ascii="Arial" w:hAnsi="Arial" w:cs="Arial"/>
          <w:color w:val="808080" w:themeColor="background1" w:themeShade="80"/>
          <w:sz w:val="18"/>
          <w:szCs w:val="18"/>
        </w:rPr>
        <w:t>W ramach społecznej odpowiedzialności biznesu, W&amp;W Consulting od wielu lat angażuje się w charytatywne działania mające na celu edukację i promocję udzielania Pierwszej Pomocy Przedleka</w:t>
      </w:r>
      <w:r w:rsidR="00F21EE8">
        <w:rPr>
          <w:rFonts w:ascii="Arial" w:hAnsi="Arial" w:cs="Arial"/>
          <w:color w:val="808080" w:themeColor="background1" w:themeShade="80"/>
          <w:sz w:val="18"/>
          <w:szCs w:val="18"/>
        </w:rPr>
        <w:t>rskiej wśród dzieci i młodzieży</w:t>
      </w:r>
    </w:p>
    <w:sectPr w:rsidR="00B51484" w:rsidRPr="00561366" w:rsidSect="0082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1F25" w14:textId="77777777" w:rsidR="00C618A7" w:rsidRDefault="00C618A7" w:rsidP="00A606CD">
      <w:pPr>
        <w:spacing w:after="0" w:line="240" w:lineRule="auto"/>
      </w:pPr>
      <w:r>
        <w:separator/>
      </w:r>
    </w:p>
  </w:endnote>
  <w:endnote w:type="continuationSeparator" w:id="0">
    <w:p w14:paraId="3FE07D6F" w14:textId="77777777" w:rsidR="00C618A7" w:rsidRDefault="00C618A7" w:rsidP="00A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ECBA" w14:textId="77777777" w:rsidR="002254B7" w:rsidRDefault="0022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0250" w14:textId="77777777" w:rsidR="00A606CD" w:rsidRDefault="009E6791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B4B8393" wp14:editId="6B0347FC">
          <wp:simplePos x="0" y="0"/>
          <wp:positionH relativeFrom="column">
            <wp:posOffset>2540</wp:posOffset>
          </wp:positionH>
          <wp:positionV relativeFrom="paragraph">
            <wp:posOffset>-307975</wp:posOffset>
          </wp:positionV>
          <wp:extent cx="6479540" cy="5937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C_Papier_Stopk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FA84" w14:textId="77777777" w:rsidR="002254B7" w:rsidRDefault="0022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242" w14:textId="77777777" w:rsidR="00C618A7" w:rsidRDefault="00C618A7" w:rsidP="00A606CD">
      <w:pPr>
        <w:spacing w:after="0" w:line="240" w:lineRule="auto"/>
      </w:pPr>
      <w:r>
        <w:separator/>
      </w:r>
    </w:p>
  </w:footnote>
  <w:footnote w:type="continuationSeparator" w:id="0">
    <w:p w14:paraId="07F2FBC2" w14:textId="77777777" w:rsidR="00C618A7" w:rsidRDefault="00C618A7" w:rsidP="00A6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1132" w14:textId="77777777" w:rsidR="002254B7" w:rsidRDefault="0022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3877" w14:textId="77777777" w:rsidR="00A606CD" w:rsidRDefault="009E679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DAC67C2" wp14:editId="2A15397F">
          <wp:simplePos x="0" y="0"/>
          <wp:positionH relativeFrom="column">
            <wp:posOffset>2540</wp:posOffset>
          </wp:positionH>
          <wp:positionV relativeFrom="paragraph">
            <wp:posOffset>-145415</wp:posOffset>
          </wp:positionV>
          <wp:extent cx="6479540" cy="5505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C_Papier_Naglowek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1F7C9" w14:textId="77777777" w:rsidR="00A606CD" w:rsidRDefault="00A60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24BC" w14:textId="77777777" w:rsidR="002254B7" w:rsidRDefault="00225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38"/>
    <w:multiLevelType w:val="hybridMultilevel"/>
    <w:tmpl w:val="B1B2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2C4"/>
    <w:multiLevelType w:val="hybridMultilevel"/>
    <w:tmpl w:val="8E80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50F"/>
    <w:multiLevelType w:val="hybridMultilevel"/>
    <w:tmpl w:val="7B887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475D"/>
    <w:multiLevelType w:val="hybridMultilevel"/>
    <w:tmpl w:val="6362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28A"/>
    <w:multiLevelType w:val="hybridMultilevel"/>
    <w:tmpl w:val="20049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4B4"/>
    <w:multiLevelType w:val="hybridMultilevel"/>
    <w:tmpl w:val="B7F6D208"/>
    <w:lvl w:ilvl="0" w:tplc="1A905CDC">
      <w:start w:val="1"/>
      <w:numFmt w:val="lowerLetter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8E83FC8"/>
    <w:multiLevelType w:val="hybridMultilevel"/>
    <w:tmpl w:val="3A54F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C57"/>
    <w:multiLevelType w:val="hybridMultilevel"/>
    <w:tmpl w:val="6336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94A"/>
    <w:multiLevelType w:val="hybridMultilevel"/>
    <w:tmpl w:val="B2169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5659E"/>
    <w:multiLevelType w:val="multilevel"/>
    <w:tmpl w:val="744AD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34B28"/>
    <w:multiLevelType w:val="hybridMultilevel"/>
    <w:tmpl w:val="EBEA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B11AA"/>
    <w:multiLevelType w:val="multilevel"/>
    <w:tmpl w:val="C23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65DE5"/>
    <w:multiLevelType w:val="hybridMultilevel"/>
    <w:tmpl w:val="B20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4C5B"/>
    <w:multiLevelType w:val="hybridMultilevel"/>
    <w:tmpl w:val="8F7C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7F61"/>
    <w:multiLevelType w:val="hybridMultilevel"/>
    <w:tmpl w:val="C9AA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602B3"/>
    <w:multiLevelType w:val="hybridMultilevel"/>
    <w:tmpl w:val="9D88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FA7208"/>
    <w:multiLevelType w:val="hybridMultilevel"/>
    <w:tmpl w:val="C196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AAE"/>
    <w:multiLevelType w:val="hybridMultilevel"/>
    <w:tmpl w:val="63CE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A0228"/>
    <w:multiLevelType w:val="hybridMultilevel"/>
    <w:tmpl w:val="EF38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75F1F"/>
    <w:multiLevelType w:val="hybridMultilevel"/>
    <w:tmpl w:val="391EA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63B82"/>
    <w:multiLevelType w:val="multilevel"/>
    <w:tmpl w:val="3FBED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42F14"/>
    <w:multiLevelType w:val="hybridMultilevel"/>
    <w:tmpl w:val="BF84A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44027"/>
    <w:multiLevelType w:val="hybridMultilevel"/>
    <w:tmpl w:val="BB4A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AA9"/>
    <w:multiLevelType w:val="hybridMultilevel"/>
    <w:tmpl w:val="1AC8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9470E"/>
    <w:multiLevelType w:val="hybridMultilevel"/>
    <w:tmpl w:val="343EA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B37193"/>
    <w:multiLevelType w:val="hybridMultilevel"/>
    <w:tmpl w:val="BDF4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E5002"/>
    <w:multiLevelType w:val="hybridMultilevel"/>
    <w:tmpl w:val="23888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F4F93"/>
    <w:multiLevelType w:val="hybridMultilevel"/>
    <w:tmpl w:val="6E8A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3461E"/>
    <w:multiLevelType w:val="hybridMultilevel"/>
    <w:tmpl w:val="6076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670BB"/>
    <w:multiLevelType w:val="hybridMultilevel"/>
    <w:tmpl w:val="0FD4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24"/>
  </w:num>
  <w:num w:numId="16">
    <w:abstractNumId w:val="8"/>
  </w:num>
  <w:num w:numId="17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21"/>
  </w:num>
  <w:num w:numId="23">
    <w:abstractNumId w:val="1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5"/>
  </w:num>
  <w:num w:numId="28">
    <w:abstractNumId w:val="19"/>
  </w:num>
  <w:num w:numId="29">
    <w:abstractNumId w:val="16"/>
  </w:num>
  <w:num w:numId="30">
    <w:abstractNumId w:val="1"/>
  </w:num>
  <w:num w:numId="31">
    <w:abstractNumId w:val="4"/>
  </w:num>
  <w:num w:numId="32">
    <w:abstractNumId w:val="18"/>
  </w:num>
  <w:num w:numId="33">
    <w:abstractNumId w:val="0"/>
  </w:num>
  <w:num w:numId="34">
    <w:abstractNumId w:val="7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CD"/>
    <w:rsid w:val="00013655"/>
    <w:rsid w:val="0001613D"/>
    <w:rsid w:val="00016570"/>
    <w:rsid w:val="000202B6"/>
    <w:rsid w:val="000216BD"/>
    <w:rsid w:val="000227D1"/>
    <w:rsid w:val="00023084"/>
    <w:rsid w:val="00023419"/>
    <w:rsid w:val="00027B2B"/>
    <w:rsid w:val="000343DB"/>
    <w:rsid w:val="00035E68"/>
    <w:rsid w:val="00041B43"/>
    <w:rsid w:val="000444E2"/>
    <w:rsid w:val="00045196"/>
    <w:rsid w:val="00051E6C"/>
    <w:rsid w:val="00052239"/>
    <w:rsid w:val="00054CA2"/>
    <w:rsid w:val="000554BA"/>
    <w:rsid w:val="00064B82"/>
    <w:rsid w:val="00075F6D"/>
    <w:rsid w:val="00084CC2"/>
    <w:rsid w:val="00087478"/>
    <w:rsid w:val="000B40C3"/>
    <w:rsid w:val="000E4AF5"/>
    <w:rsid w:val="000F08E2"/>
    <w:rsid w:val="000F2561"/>
    <w:rsid w:val="000F521F"/>
    <w:rsid w:val="00100AB7"/>
    <w:rsid w:val="001011A9"/>
    <w:rsid w:val="00106C55"/>
    <w:rsid w:val="001106F8"/>
    <w:rsid w:val="00113155"/>
    <w:rsid w:val="00123564"/>
    <w:rsid w:val="00131687"/>
    <w:rsid w:val="00132582"/>
    <w:rsid w:val="001375BD"/>
    <w:rsid w:val="001410DF"/>
    <w:rsid w:val="00143064"/>
    <w:rsid w:val="001435D2"/>
    <w:rsid w:val="001543A7"/>
    <w:rsid w:val="0016037F"/>
    <w:rsid w:val="00162E03"/>
    <w:rsid w:val="00164779"/>
    <w:rsid w:val="00167A37"/>
    <w:rsid w:val="001718E9"/>
    <w:rsid w:val="00175B1E"/>
    <w:rsid w:val="0017702E"/>
    <w:rsid w:val="00182ECD"/>
    <w:rsid w:val="00186964"/>
    <w:rsid w:val="0018786E"/>
    <w:rsid w:val="001A30AC"/>
    <w:rsid w:val="001A61F5"/>
    <w:rsid w:val="001A78E6"/>
    <w:rsid w:val="001B339A"/>
    <w:rsid w:val="001B6129"/>
    <w:rsid w:val="001C0FD2"/>
    <w:rsid w:val="001D6F1E"/>
    <w:rsid w:val="001D778E"/>
    <w:rsid w:val="001E350C"/>
    <w:rsid w:val="001F203B"/>
    <w:rsid w:val="00210829"/>
    <w:rsid w:val="00214273"/>
    <w:rsid w:val="00221E47"/>
    <w:rsid w:val="00222820"/>
    <w:rsid w:val="002254B7"/>
    <w:rsid w:val="00230327"/>
    <w:rsid w:val="00233988"/>
    <w:rsid w:val="00235914"/>
    <w:rsid w:val="00241F50"/>
    <w:rsid w:val="002439C8"/>
    <w:rsid w:val="00250171"/>
    <w:rsid w:val="0026157B"/>
    <w:rsid w:val="00271A52"/>
    <w:rsid w:val="0027250B"/>
    <w:rsid w:val="00276E75"/>
    <w:rsid w:val="00287D65"/>
    <w:rsid w:val="00297390"/>
    <w:rsid w:val="002A21C8"/>
    <w:rsid w:val="002A7017"/>
    <w:rsid w:val="002B57E2"/>
    <w:rsid w:val="002C151C"/>
    <w:rsid w:val="002C5630"/>
    <w:rsid w:val="002D0448"/>
    <w:rsid w:val="002D1B5A"/>
    <w:rsid w:val="002D2563"/>
    <w:rsid w:val="002D512F"/>
    <w:rsid w:val="002D6366"/>
    <w:rsid w:val="002E0163"/>
    <w:rsid w:val="002E1A9D"/>
    <w:rsid w:val="002F1113"/>
    <w:rsid w:val="002F3E34"/>
    <w:rsid w:val="002F6542"/>
    <w:rsid w:val="003130EC"/>
    <w:rsid w:val="0032595A"/>
    <w:rsid w:val="003360CC"/>
    <w:rsid w:val="0034263C"/>
    <w:rsid w:val="00342AAB"/>
    <w:rsid w:val="00342E0C"/>
    <w:rsid w:val="00356D54"/>
    <w:rsid w:val="00367F35"/>
    <w:rsid w:val="00371151"/>
    <w:rsid w:val="0038224F"/>
    <w:rsid w:val="00382A61"/>
    <w:rsid w:val="00384364"/>
    <w:rsid w:val="003B73F9"/>
    <w:rsid w:val="003C69EB"/>
    <w:rsid w:val="003C7273"/>
    <w:rsid w:val="003D0B6A"/>
    <w:rsid w:val="003F21B1"/>
    <w:rsid w:val="00401146"/>
    <w:rsid w:val="00402935"/>
    <w:rsid w:val="00410A43"/>
    <w:rsid w:val="00414736"/>
    <w:rsid w:val="00415AF4"/>
    <w:rsid w:val="004171CA"/>
    <w:rsid w:val="0042648A"/>
    <w:rsid w:val="00440FA2"/>
    <w:rsid w:val="00446008"/>
    <w:rsid w:val="00446C69"/>
    <w:rsid w:val="00447A95"/>
    <w:rsid w:val="00456912"/>
    <w:rsid w:val="00456A75"/>
    <w:rsid w:val="00461A44"/>
    <w:rsid w:val="00465031"/>
    <w:rsid w:val="00470DB7"/>
    <w:rsid w:val="004B0237"/>
    <w:rsid w:val="004C12F9"/>
    <w:rsid w:val="004C2D93"/>
    <w:rsid w:val="004C3267"/>
    <w:rsid w:val="004C5DC9"/>
    <w:rsid w:val="004E7C4F"/>
    <w:rsid w:val="004F2235"/>
    <w:rsid w:val="004F6DF6"/>
    <w:rsid w:val="004F7731"/>
    <w:rsid w:val="00500491"/>
    <w:rsid w:val="005162D5"/>
    <w:rsid w:val="005166DE"/>
    <w:rsid w:val="0051712D"/>
    <w:rsid w:val="00523CCA"/>
    <w:rsid w:val="00531204"/>
    <w:rsid w:val="005320E6"/>
    <w:rsid w:val="00535549"/>
    <w:rsid w:val="00536721"/>
    <w:rsid w:val="0053764D"/>
    <w:rsid w:val="005414D7"/>
    <w:rsid w:val="00541575"/>
    <w:rsid w:val="00541E1C"/>
    <w:rsid w:val="00544E22"/>
    <w:rsid w:val="0054694C"/>
    <w:rsid w:val="00552636"/>
    <w:rsid w:val="00556309"/>
    <w:rsid w:val="005579A3"/>
    <w:rsid w:val="00561366"/>
    <w:rsid w:val="005660C1"/>
    <w:rsid w:val="0057625F"/>
    <w:rsid w:val="00581E50"/>
    <w:rsid w:val="00585E32"/>
    <w:rsid w:val="00591959"/>
    <w:rsid w:val="00591A35"/>
    <w:rsid w:val="00591F5A"/>
    <w:rsid w:val="005A5FD6"/>
    <w:rsid w:val="005A7445"/>
    <w:rsid w:val="005B5E15"/>
    <w:rsid w:val="005C1014"/>
    <w:rsid w:val="005D38F5"/>
    <w:rsid w:val="005D70B3"/>
    <w:rsid w:val="005E11CD"/>
    <w:rsid w:val="005E2057"/>
    <w:rsid w:val="005E26B1"/>
    <w:rsid w:val="005E6856"/>
    <w:rsid w:val="006058B8"/>
    <w:rsid w:val="00610090"/>
    <w:rsid w:val="00617F57"/>
    <w:rsid w:val="00627F30"/>
    <w:rsid w:val="006330C2"/>
    <w:rsid w:val="0064092A"/>
    <w:rsid w:val="00640C14"/>
    <w:rsid w:val="00661A9C"/>
    <w:rsid w:val="00661D6A"/>
    <w:rsid w:val="00670757"/>
    <w:rsid w:val="006714BE"/>
    <w:rsid w:val="0067173D"/>
    <w:rsid w:val="0067204C"/>
    <w:rsid w:val="00672144"/>
    <w:rsid w:val="0067420B"/>
    <w:rsid w:val="006753DD"/>
    <w:rsid w:val="00692C90"/>
    <w:rsid w:val="006A2932"/>
    <w:rsid w:val="006B50AA"/>
    <w:rsid w:val="006B7817"/>
    <w:rsid w:val="006C0DFC"/>
    <w:rsid w:val="006C4F48"/>
    <w:rsid w:val="006D1A03"/>
    <w:rsid w:val="006D2597"/>
    <w:rsid w:val="006D2F79"/>
    <w:rsid w:val="006D393A"/>
    <w:rsid w:val="006D4913"/>
    <w:rsid w:val="006D5447"/>
    <w:rsid w:val="006D6EEA"/>
    <w:rsid w:val="006E0815"/>
    <w:rsid w:val="006E4104"/>
    <w:rsid w:val="006F3683"/>
    <w:rsid w:val="006F5938"/>
    <w:rsid w:val="0070523A"/>
    <w:rsid w:val="007341A3"/>
    <w:rsid w:val="007370A6"/>
    <w:rsid w:val="00747453"/>
    <w:rsid w:val="00754616"/>
    <w:rsid w:val="00755508"/>
    <w:rsid w:val="00763C1E"/>
    <w:rsid w:val="00763E7A"/>
    <w:rsid w:val="0076590F"/>
    <w:rsid w:val="00765C1E"/>
    <w:rsid w:val="00767173"/>
    <w:rsid w:val="007764F6"/>
    <w:rsid w:val="00782278"/>
    <w:rsid w:val="00785443"/>
    <w:rsid w:val="00794479"/>
    <w:rsid w:val="007968BA"/>
    <w:rsid w:val="007A0BCF"/>
    <w:rsid w:val="007A1026"/>
    <w:rsid w:val="007A5E79"/>
    <w:rsid w:val="007B03D5"/>
    <w:rsid w:val="007B07B9"/>
    <w:rsid w:val="007B7A38"/>
    <w:rsid w:val="007C14EC"/>
    <w:rsid w:val="007C2973"/>
    <w:rsid w:val="007D1B22"/>
    <w:rsid w:val="007D3C0F"/>
    <w:rsid w:val="007E2BA4"/>
    <w:rsid w:val="007F2ACA"/>
    <w:rsid w:val="007F49A6"/>
    <w:rsid w:val="00803348"/>
    <w:rsid w:val="00814B12"/>
    <w:rsid w:val="008164F1"/>
    <w:rsid w:val="008170D3"/>
    <w:rsid w:val="0082162D"/>
    <w:rsid w:val="00823FC2"/>
    <w:rsid w:val="00826524"/>
    <w:rsid w:val="00831282"/>
    <w:rsid w:val="008338CE"/>
    <w:rsid w:val="00836C02"/>
    <w:rsid w:val="008401E8"/>
    <w:rsid w:val="00845A99"/>
    <w:rsid w:val="00845D0B"/>
    <w:rsid w:val="0084683C"/>
    <w:rsid w:val="00847C02"/>
    <w:rsid w:val="00854760"/>
    <w:rsid w:val="00856398"/>
    <w:rsid w:val="00860547"/>
    <w:rsid w:val="00877827"/>
    <w:rsid w:val="00877B7B"/>
    <w:rsid w:val="00880F60"/>
    <w:rsid w:val="0089141D"/>
    <w:rsid w:val="008936C9"/>
    <w:rsid w:val="008A26D7"/>
    <w:rsid w:val="008A31B7"/>
    <w:rsid w:val="008A5D6F"/>
    <w:rsid w:val="008A5FF6"/>
    <w:rsid w:val="008B5F6B"/>
    <w:rsid w:val="008C00DB"/>
    <w:rsid w:val="008D2083"/>
    <w:rsid w:val="008E3ED6"/>
    <w:rsid w:val="008E6C76"/>
    <w:rsid w:val="008F5D06"/>
    <w:rsid w:val="00901314"/>
    <w:rsid w:val="00912839"/>
    <w:rsid w:val="00913885"/>
    <w:rsid w:val="00922B03"/>
    <w:rsid w:val="00924F01"/>
    <w:rsid w:val="0092793C"/>
    <w:rsid w:val="00931836"/>
    <w:rsid w:val="009333D9"/>
    <w:rsid w:val="0093715F"/>
    <w:rsid w:val="00946047"/>
    <w:rsid w:val="00950D64"/>
    <w:rsid w:val="00953A6E"/>
    <w:rsid w:val="009546E6"/>
    <w:rsid w:val="009615AA"/>
    <w:rsid w:val="00961A6F"/>
    <w:rsid w:val="009945EB"/>
    <w:rsid w:val="009A5B10"/>
    <w:rsid w:val="009B072D"/>
    <w:rsid w:val="009B46A7"/>
    <w:rsid w:val="009C33C2"/>
    <w:rsid w:val="009C3DA7"/>
    <w:rsid w:val="009C72C6"/>
    <w:rsid w:val="009C7CE2"/>
    <w:rsid w:val="009D485B"/>
    <w:rsid w:val="009D51CD"/>
    <w:rsid w:val="009D68BC"/>
    <w:rsid w:val="009D68EB"/>
    <w:rsid w:val="009E0F24"/>
    <w:rsid w:val="009E4DBC"/>
    <w:rsid w:val="009E6791"/>
    <w:rsid w:val="009F1880"/>
    <w:rsid w:val="009F3B9E"/>
    <w:rsid w:val="00A525E9"/>
    <w:rsid w:val="00A52879"/>
    <w:rsid w:val="00A606CD"/>
    <w:rsid w:val="00A667ED"/>
    <w:rsid w:val="00A6694D"/>
    <w:rsid w:val="00A66DBA"/>
    <w:rsid w:val="00A73130"/>
    <w:rsid w:val="00A73870"/>
    <w:rsid w:val="00A80BED"/>
    <w:rsid w:val="00A84D60"/>
    <w:rsid w:val="00A87677"/>
    <w:rsid w:val="00A90318"/>
    <w:rsid w:val="00A931FD"/>
    <w:rsid w:val="00A9701F"/>
    <w:rsid w:val="00AA01F4"/>
    <w:rsid w:val="00AA12D5"/>
    <w:rsid w:val="00AA61DE"/>
    <w:rsid w:val="00AB139F"/>
    <w:rsid w:val="00AB2330"/>
    <w:rsid w:val="00AB2BE3"/>
    <w:rsid w:val="00AC107D"/>
    <w:rsid w:val="00AC1C93"/>
    <w:rsid w:val="00AC1F82"/>
    <w:rsid w:val="00AD1578"/>
    <w:rsid w:val="00AD39B2"/>
    <w:rsid w:val="00AE17E2"/>
    <w:rsid w:val="00AE337A"/>
    <w:rsid w:val="00AE7D3F"/>
    <w:rsid w:val="00AF3C44"/>
    <w:rsid w:val="00AF45B8"/>
    <w:rsid w:val="00B0123C"/>
    <w:rsid w:val="00B034B6"/>
    <w:rsid w:val="00B05A49"/>
    <w:rsid w:val="00B0685F"/>
    <w:rsid w:val="00B10D70"/>
    <w:rsid w:val="00B14A76"/>
    <w:rsid w:val="00B26C7B"/>
    <w:rsid w:val="00B4776C"/>
    <w:rsid w:val="00B51484"/>
    <w:rsid w:val="00B51ECF"/>
    <w:rsid w:val="00B56C2C"/>
    <w:rsid w:val="00B64658"/>
    <w:rsid w:val="00B67F9E"/>
    <w:rsid w:val="00B73FFF"/>
    <w:rsid w:val="00B74114"/>
    <w:rsid w:val="00B75B02"/>
    <w:rsid w:val="00B92945"/>
    <w:rsid w:val="00B92D1C"/>
    <w:rsid w:val="00B95105"/>
    <w:rsid w:val="00BA1DA4"/>
    <w:rsid w:val="00BA79EF"/>
    <w:rsid w:val="00BB6AA2"/>
    <w:rsid w:val="00BC3180"/>
    <w:rsid w:val="00BC4C3D"/>
    <w:rsid w:val="00BD5141"/>
    <w:rsid w:val="00BE2283"/>
    <w:rsid w:val="00BE7415"/>
    <w:rsid w:val="00BF507C"/>
    <w:rsid w:val="00C045C9"/>
    <w:rsid w:val="00C11EDD"/>
    <w:rsid w:val="00C1252B"/>
    <w:rsid w:val="00C15CE6"/>
    <w:rsid w:val="00C27EFD"/>
    <w:rsid w:val="00C31220"/>
    <w:rsid w:val="00C3788A"/>
    <w:rsid w:val="00C45CE6"/>
    <w:rsid w:val="00C46ABB"/>
    <w:rsid w:val="00C474CE"/>
    <w:rsid w:val="00C54A01"/>
    <w:rsid w:val="00C6180A"/>
    <w:rsid w:val="00C618A7"/>
    <w:rsid w:val="00C63485"/>
    <w:rsid w:val="00C67811"/>
    <w:rsid w:val="00C720C4"/>
    <w:rsid w:val="00C82047"/>
    <w:rsid w:val="00C822DE"/>
    <w:rsid w:val="00C879CD"/>
    <w:rsid w:val="00C90CCF"/>
    <w:rsid w:val="00C91F5B"/>
    <w:rsid w:val="00CB1DD4"/>
    <w:rsid w:val="00CB32BF"/>
    <w:rsid w:val="00CB6F08"/>
    <w:rsid w:val="00CB7CDF"/>
    <w:rsid w:val="00CC2E25"/>
    <w:rsid w:val="00CC458E"/>
    <w:rsid w:val="00CD3564"/>
    <w:rsid w:val="00CD58A6"/>
    <w:rsid w:val="00CD7418"/>
    <w:rsid w:val="00CD7F72"/>
    <w:rsid w:val="00CE01CB"/>
    <w:rsid w:val="00CE01F8"/>
    <w:rsid w:val="00CE0BB7"/>
    <w:rsid w:val="00CF1F0C"/>
    <w:rsid w:val="00CF7061"/>
    <w:rsid w:val="00D05E94"/>
    <w:rsid w:val="00D21E33"/>
    <w:rsid w:val="00D2438A"/>
    <w:rsid w:val="00D25C46"/>
    <w:rsid w:val="00D321A2"/>
    <w:rsid w:val="00D375CE"/>
    <w:rsid w:val="00D43F16"/>
    <w:rsid w:val="00D50B34"/>
    <w:rsid w:val="00D536BB"/>
    <w:rsid w:val="00D62967"/>
    <w:rsid w:val="00D77321"/>
    <w:rsid w:val="00D9015A"/>
    <w:rsid w:val="00D9102F"/>
    <w:rsid w:val="00D95443"/>
    <w:rsid w:val="00DA1104"/>
    <w:rsid w:val="00DA5F94"/>
    <w:rsid w:val="00DA64FB"/>
    <w:rsid w:val="00DB6DAA"/>
    <w:rsid w:val="00DD0328"/>
    <w:rsid w:val="00DD2B7F"/>
    <w:rsid w:val="00DE01A6"/>
    <w:rsid w:val="00DE6BDE"/>
    <w:rsid w:val="00DE7EF2"/>
    <w:rsid w:val="00E204F5"/>
    <w:rsid w:val="00E26217"/>
    <w:rsid w:val="00E27616"/>
    <w:rsid w:val="00E32CCB"/>
    <w:rsid w:val="00E43B6F"/>
    <w:rsid w:val="00E53F7F"/>
    <w:rsid w:val="00E72392"/>
    <w:rsid w:val="00E77BD7"/>
    <w:rsid w:val="00E81AA8"/>
    <w:rsid w:val="00E83CF8"/>
    <w:rsid w:val="00E94C9C"/>
    <w:rsid w:val="00EC45EA"/>
    <w:rsid w:val="00EC7F13"/>
    <w:rsid w:val="00EF5C00"/>
    <w:rsid w:val="00EF6925"/>
    <w:rsid w:val="00F00939"/>
    <w:rsid w:val="00F04BE4"/>
    <w:rsid w:val="00F0528F"/>
    <w:rsid w:val="00F15D21"/>
    <w:rsid w:val="00F21EE8"/>
    <w:rsid w:val="00F23CA6"/>
    <w:rsid w:val="00F25035"/>
    <w:rsid w:val="00F26693"/>
    <w:rsid w:val="00F45252"/>
    <w:rsid w:val="00F46D7F"/>
    <w:rsid w:val="00F6074A"/>
    <w:rsid w:val="00F76779"/>
    <w:rsid w:val="00F807CF"/>
    <w:rsid w:val="00F82483"/>
    <w:rsid w:val="00F90AF3"/>
    <w:rsid w:val="00F92B77"/>
    <w:rsid w:val="00FA2374"/>
    <w:rsid w:val="00FA2386"/>
    <w:rsid w:val="00FA4730"/>
    <w:rsid w:val="00FA4F1E"/>
    <w:rsid w:val="00FB2958"/>
    <w:rsid w:val="00FB7AE5"/>
    <w:rsid w:val="00FC15F9"/>
    <w:rsid w:val="00FD6275"/>
    <w:rsid w:val="00FE00C7"/>
    <w:rsid w:val="00FE24C4"/>
    <w:rsid w:val="00FE6AF4"/>
    <w:rsid w:val="00FF0D9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E3187"/>
  <w15:docId w15:val="{F633D6D9-F15B-4704-85BA-95E8FDB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A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CD"/>
  </w:style>
  <w:style w:type="paragraph" w:styleId="Footer">
    <w:name w:val="footer"/>
    <w:basedOn w:val="Normal"/>
    <w:link w:val="FooterChar"/>
    <w:uiPriority w:val="99"/>
    <w:unhideWhenUsed/>
    <w:rsid w:val="00A6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CD"/>
  </w:style>
  <w:style w:type="paragraph" w:styleId="BalloonText">
    <w:name w:val="Balloon Text"/>
    <w:basedOn w:val="Normal"/>
    <w:link w:val="BalloonTextChar"/>
    <w:uiPriority w:val="99"/>
    <w:semiHidden/>
    <w:unhideWhenUsed/>
    <w:rsid w:val="00A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6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9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9C8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Default">
    <w:name w:val="Default"/>
    <w:rsid w:val="00B5148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51484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7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76C"/>
    <w:rPr>
      <w:vertAlign w:val="superscript"/>
    </w:rPr>
  </w:style>
  <w:style w:type="paragraph" w:customStyle="1" w:styleId="LID">
    <w:name w:val="LID"/>
    <w:basedOn w:val="Normal"/>
    <w:qFormat/>
    <w:rsid w:val="00B51ECF"/>
    <w:pPr>
      <w:spacing w:before="12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paragraph" w:customStyle="1" w:styleId="tekstnaniebieskimtle">
    <w:name w:val="tekst na niebieskim tle"/>
    <w:basedOn w:val="Normal"/>
    <w:qFormat/>
    <w:rsid w:val="00B51ECF"/>
    <w:pPr>
      <w:spacing w:after="0" w:line="240" w:lineRule="auto"/>
    </w:pPr>
    <w:rPr>
      <w:rFonts w:ascii="Fira Sans" w:hAnsi="Fira Sans"/>
      <w:sz w:val="20"/>
    </w:rPr>
  </w:style>
  <w:style w:type="paragraph" w:customStyle="1" w:styleId="tekstzboku">
    <w:name w:val="tekst z boku"/>
    <w:basedOn w:val="Normal"/>
    <w:qFormat/>
    <w:rsid w:val="007341A3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character" w:customStyle="1" w:styleId="hgkelc">
    <w:name w:val="hgkelc"/>
    <w:basedOn w:val="DefaultParagraphFont"/>
    <w:rsid w:val="007341A3"/>
  </w:style>
  <w:style w:type="paragraph" w:styleId="NormalWeb">
    <w:name w:val="Normal (Web)"/>
    <w:basedOn w:val="Normal"/>
    <w:uiPriority w:val="99"/>
    <w:unhideWhenUsed/>
    <w:rsid w:val="00EC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CD7F7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D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D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D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A7445"/>
    <w:rPr>
      <w:color w:val="808080"/>
    </w:rPr>
  </w:style>
  <w:style w:type="table" w:styleId="TableGrid">
    <w:name w:val="Table Grid"/>
    <w:basedOn w:val="TableNormal"/>
    <w:uiPriority w:val="59"/>
    <w:rsid w:val="005A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3C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C151C"/>
    <w:rPr>
      <w:b/>
      <w:bCs/>
    </w:rPr>
  </w:style>
  <w:style w:type="paragraph" w:customStyle="1" w:styleId="xmsonormal">
    <w:name w:val="x_msonormal"/>
    <w:basedOn w:val="Normal"/>
    <w:rsid w:val="001A61F5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"/>
    <w:rsid w:val="001A61F5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A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25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25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591F5A"/>
    <w:pPr>
      <w:spacing w:line="240" w:lineRule="auto"/>
    </w:pPr>
    <w:rPr>
      <w:rFonts w:ascii="Fira Sans" w:hAnsi="Fira Sans"/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8164F1"/>
  </w:style>
  <w:style w:type="character" w:customStyle="1" w:styleId="q4iawc">
    <w:name w:val="q4iawc"/>
    <w:basedOn w:val="DefaultParagraphFont"/>
    <w:rsid w:val="00DA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D4D0-52EB-443A-BB2E-8461C827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917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Cabaj</cp:lastModifiedBy>
  <cp:revision>11</cp:revision>
  <dcterms:created xsi:type="dcterms:W3CDTF">2022-05-18T17:32:00Z</dcterms:created>
  <dcterms:modified xsi:type="dcterms:W3CDTF">2022-07-11T07:58:00Z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iteId">
    <vt:lpwstr>7d27e474-1ac7-491b-9d05-c11dd4a58f55</vt:lpwstr>
  </property>
  <property fmtid="{D5CDD505-2E9C-101B-9397-08002B2CF9AE}" pid="4" name="MSIP_Label_81bb1e9f-f1bd-4bcf-afe4-d7b69718eb82_Owner">
    <vt:lpwstr>m.wlastowska@wwconsulting.pl</vt:lpwstr>
  </property>
  <property fmtid="{D5CDD505-2E9C-101B-9397-08002B2CF9AE}" pid="5" name="MSIP_Label_81bb1e9f-f1bd-4bcf-afe4-d7b69718eb82_SetDate">
    <vt:lpwstr>2021-08-10T09:54:58.7369393Z</vt:lpwstr>
  </property>
  <property fmtid="{D5CDD505-2E9C-101B-9397-08002B2CF9AE}" pid="6" name="MSIP_Label_81bb1e9f-f1bd-4bcf-afe4-d7b69718eb82_Name">
    <vt:lpwstr>Ogólne</vt:lpwstr>
  </property>
  <property fmtid="{D5CDD505-2E9C-101B-9397-08002B2CF9AE}" pid="7" name="MSIP_Label_81bb1e9f-f1bd-4bcf-afe4-d7b69718eb82_Application">
    <vt:lpwstr>Microsoft Azure Information Protection</vt:lpwstr>
  </property>
  <property fmtid="{D5CDD505-2E9C-101B-9397-08002B2CF9AE}" pid="8" name="MSIP_Label_81bb1e9f-f1bd-4bcf-afe4-d7b69718eb82_ActionId">
    <vt:lpwstr>eca5f1c3-ea3f-493b-8cc6-328cd515318b</vt:lpwstr>
  </property>
  <property fmtid="{D5CDD505-2E9C-101B-9397-08002B2CF9AE}" pid="9" name="MSIP_Label_81bb1e9f-f1bd-4bcf-afe4-d7b69718eb82_Extended_MSFT_Method">
    <vt:lpwstr>Automatic</vt:lpwstr>
  </property>
  <property fmtid="{D5CDD505-2E9C-101B-9397-08002B2CF9AE}" pid="10" name="Sensitivity">
    <vt:lpwstr>Ogólne</vt:lpwstr>
  </property>
</Properties>
</file>