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C" w:rsidRDefault="0091259C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107D61" w:rsidRPr="0091259C" w:rsidRDefault="00107D61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DE2239" w:rsidRDefault="00C6043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C60434">
        <w:rPr>
          <w:rFonts w:cstheme="minorHAnsi"/>
          <w:b/>
          <w:bCs/>
          <w:sz w:val="28"/>
          <w:szCs w:val="28"/>
        </w:rPr>
        <w:t>5 grudnia świętujemy Światowy Dzień Kawy po Turecku</w:t>
      </w:r>
    </w:p>
    <w:p w:rsidR="00C60434" w:rsidRPr="005C48A3" w:rsidRDefault="00C6043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:rsidR="004C020C" w:rsidRDefault="00C6043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C60434">
        <w:rPr>
          <w:rFonts w:cstheme="minorHAnsi"/>
          <w:b/>
          <w:sz w:val="24"/>
          <w:szCs w:val="24"/>
        </w:rPr>
        <w:t xml:space="preserve">Kawa po turecku, znany na całym świecie napój, zajmuje niezwykle ważne miejsce w </w:t>
      </w:r>
      <w:r>
        <w:rPr>
          <w:rFonts w:cstheme="minorHAnsi"/>
          <w:b/>
          <w:sz w:val="24"/>
          <w:szCs w:val="24"/>
        </w:rPr>
        <w:t> </w:t>
      </w:r>
      <w:r w:rsidRPr="00C60434">
        <w:rPr>
          <w:rFonts w:cstheme="minorHAnsi"/>
          <w:b/>
          <w:sz w:val="24"/>
          <w:szCs w:val="24"/>
        </w:rPr>
        <w:t xml:space="preserve">tureckiej kulturze. Jego znaczenie podkreśla ustanowienie przez UNESCO w 2013 roku, 5 </w:t>
      </w:r>
      <w:r>
        <w:rPr>
          <w:rFonts w:cstheme="minorHAnsi"/>
          <w:b/>
          <w:sz w:val="24"/>
          <w:szCs w:val="24"/>
        </w:rPr>
        <w:t> </w:t>
      </w:r>
      <w:r w:rsidRPr="00C60434">
        <w:rPr>
          <w:rFonts w:cstheme="minorHAnsi"/>
          <w:b/>
          <w:sz w:val="24"/>
          <w:szCs w:val="24"/>
        </w:rPr>
        <w:t xml:space="preserve">grudnia, </w:t>
      </w:r>
      <w:r w:rsidR="00381635">
        <w:rPr>
          <w:rFonts w:cstheme="minorHAnsi"/>
          <w:b/>
          <w:sz w:val="24"/>
          <w:szCs w:val="24"/>
        </w:rPr>
        <w:t xml:space="preserve">Światowym </w:t>
      </w:r>
      <w:r w:rsidRPr="00C60434">
        <w:rPr>
          <w:rFonts w:cstheme="minorHAnsi"/>
          <w:b/>
          <w:sz w:val="24"/>
          <w:szCs w:val="24"/>
        </w:rPr>
        <w:t>Dniem Kawy po Turecku. Tę wyjątkową datę na</w:t>
      </w:r>
      <w:r w:rsidR="00D8652B">
        <w:rPr>
          <w:rFonts w:cstheme="minorHAnsi"/>
          <w:b/>
          <w:sz w:val="24"/>
          <w:szCs w:val="24"/>
        </w:rPr>
        <w:t>jlepiej uczcić gorącą</w:t>
      </w:r>
      <w:r w:rsidRPr="00C60434">
        <w:rPr>
          <w:rFonts w:cstheme="minorHAnsi"/>
          <w:b/>
          <w:sz w:val="24"/>
          <w:szCs w:val="24"/>
        </w:rPr>
        <w:t xml:space="preserve"> kawą po turecku!</w:t>
      </w:r>
    </w:p>
    <w:p w:rsidR="00C60434" w:rsidRDefault="00C6043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DE2239" w:rsidRDefault="00C6043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60434">
        <w:rPr>
          <w:rFonts w:cstheme="minorHAnsi"/>
          <w:sz w:val="24"/>
          <w:szCs w:val="24"/>
        </w:rPr>
        <w:t>Kawa po turecku zajmuje szczególne miejsce w tradycyjnej kulturze tureckiej. Staranna technika parzenia, aromatyczny smak, charakterystyczna pianka i sposób podania stały się nieodzownym elementem tureckiej gościnności. O</w:t>
      </w:r>
      <w:r w:rsidR="00381635">
        <w:rPr>
          <w:rFonts w:cstheme="minorHAnsi"/>
          <w:sz w:val="24"/>
          <w:szCs w:val="24"/>
        </w:rPr>
        <w:t xml:space="preserve"> kawie p</w:t>
      </w:r>
      <w:r w:rsidR="00B367AA">
        <w:rPr>
          <w:rFonts w:cstheme="minorHAnsi"/>
          <w:sz w:val="24"/>
          <w:szCs w:val="24"/>
        </w:rPr>
        <w:t xml:space="preserve">o turecku mówi się, że </w:t>
      </w:r>
      <w:r w:rsidR="00B367AA" w:rsidRPr="00CD793F">
        <w:rPr>
          <w:rFonts w:cstheme="minorHAnsi"/>
          <w:sz w:val="24"/>
          <w:szCs w:val="24"/>
        </w:rPr>
        <w:t>„</w:t>
      </w:r>
      <w:r w:rsidR="00B367AA" w:rsidRPr="00CD793F">
        <w:rPr>
          <w:sz w:val="24"/>
          <w:szCs w:val="24"/>
        </w:rPr>
        <w:t>jedna filiżanka kawy zostaje w pamięci na blisko 40 lat</w:t>
      </w:r>
      <w:r w:rsidR="00381635">
        <w:rPr>
          <w:rFonts w:cstheme="minorHAnsi"/>
          <w:sz w:val="24"/>
          <w:szCs w:val="24"/>
        </w:rPr>
        <w:t>”</w:t>
      </w:r>
      <w:r w:rsidRPr="00C60434">
        <w:rPr>
          <w:rFonts w:cstheme="minorHAnsi"/>
          <w:sz w:val="24"/>
          <w:szCs w:val="24"/>
        </w:rPr>
        <w:t xml:space="preserve"> – co tylko podkreśla integralną rolę tego napoju w codziennym życiu i relacjach towarzyskich w (Türkiye) Turcji.</w:t>
      </w:r>
    </w:p>
    <w:p w:rsidR="00C60434" w:rsidRDefault="00C6043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60434" w:rsidRDefault="00C6043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60434">
        <w:rPr>
          <w:rFonts w:cstheme="minorHAnsi"/>
          <w:sz w:val="24"/>
          <w:szCs w:val="24"/>
        </w:rPr>
        <w:t>Kawa po turecku urzeka swoim aromatem i aksamitną pianką, a także wyjątkowym sposobem podania. Znana ze swoich otwierających umysł i energetyzujących właściwości, została w 2013 roku wpisana na Listę Niematerialnego Dziedz</w:t>
      </w:r>
      <w:r w:rsidR="00381635">
        <w:rPr>
          <w:rFonts w:cstheme="minorHAnsi"/>
          <w:sz w:val="24"/>
          <w:szCs w:val="24"/>
        </w:rPr>
        <w:t xml:space="preserve">ictwa UNESCO ze względu na </w:t>
      </w:r>
      <w:r w:rsidRPr="00C60434">
        <w:rPr>
          <w:rFonts w:cstheme="minorHAnsi"/>
          <w:sz w:val="24"/>
          <w:szCs w:val="24"/>
        </w:rPr>
        <w:t>wyjątkowy smak i bogatą tradycję. Data wpisu, 5 grudnia, obchodzona jest jako Światowy Dzień Kawy po Turecku.</w:t>
      </w:r>
    </w:p>
    <w:p w:rsidR="00C60434" w:rsidRDefault="00C6043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60434" w:rsidRDefault="00C6043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60434">
        <w:rPr>
          <w:rFonts w:cstheme="minorHAnsi"/>
          <w:b/>
          <w:sz w:val="24"/>
          <w:szCs w:val="24"/>
        </w:rPr>
        <w:t>Niezmiennie wyjątkowy smak i wielowiekowa tradycja parzenia</w:t>
      </w:r>
    </w:p>
    <w:p w:rsidR="00C60434" w:rsidRPr="00C60434" w:rsidRDefault="00C60434" w:rsidP="00C604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60434">
        <w:rPr>
          <w:rFonts w:cstheme="minorHAnsi"/>
          <w:sz w:val="24"/>
          <w:szCs w:val="24"/>
        </w:rPr>
        <w:t xml:space="preserve">Kawa po raz pierwszy dotarła do Turcji z Jemenu, za panowania sułtana osmańskiego Sulejmana Wspaniałego (1520-1566). Około połowy XVI wieku w Stambule zaczęto otwierać pierwsze kawiarnie, dzięki czemu cieszący się coraz większą popularnością napój stał się dostępny </w:t>
      </w:r>
      <w:r w:rsidR="00DD4F88">
        <w:rPr>
          <w:rFonts w:cstheme="minorHAnsi"/>
          <w:sz w:val="24"/>
          <w:szCs w:val="24"/>
        </w:rPr>
        <w:t>szerszemu gronu</w:t>
      </w:r>
      <w:r w:rsidR="00472453" w:rsidRPr="00CD793F">
        <w:rPr>
          <w:rFonts w:cstheme="minorHAnsi"/>
          <w:sz w:val="24"/>
          <w:szCs w:val="24"/>
        </w:rPr>
        <w:t xml:space="preserve"> smakoszy</w:t>
      </w:r>
      <w:r w:rsidR="00472453">
        <w:rPr>
          <w:rFonts w:cstheme="minorHAnsi"/>
          <w:sz w:val="24"/>
          <w:szCs w:val="24"/>
        </w:rPr>
        <w:t>.</w:t>
      </w:r>
      <w:r w:rsidRPr="00C60434">
        <w:rPr>
          <w:rFonts w:cstheme="minorHAnsi"/>
          <w:sz w:val="24"/>
          <w:szCs w:val="24"/>
        </w:rPr>
        <w:t xml:space="preserve"> W miarę jak picie kawy po</w:t>
      </w:r>
      <w:r w:rsidR="00DD4F88">
        <w:rPr>
          <w:rFonts w:cstheme="minorHAnsi"/>
          <w:sz w:val="24"/>
          <w:szCs w:val="24"/>
        </w:rPr>
        <w:t xml:space="preserve"> turecku stało się modne w </w:t>
      </w:r>
      <w:r w:rsidRPr="00C60434">
        <w:rPr>
          <w:rFonts w:cstheme="minorHAnsi"/>
          <w:sz w:val="24"/>
          <w:szCs w:val="24"/>
        </w:rPr>
        <w:t xml:space="preserve">regionie i poza nim, kupcy zaczęli handlować ziarnami kawy poza granicami Türkiye (Turcji). W ten sposób kawa po turecku, znana ze swojego </w:t>
      </w:r>
      <w:r w:rsidR="00472453" w:rsidRPr="00CD793F">
        <w:rPr>
          <w:rFonts w:cstheme="minorHAnsi"/>
          <w:sz w:val="24"/>
          <w:szCs w:val="24"/>
        </w:rPr>
        <w:t>wyrazistego</w:t>
      </w:r>
      <w:r w:rsidRPr="00C60434">
        <w:rPr>
          <w:rFonts w:cstheme="minorHAnsi"/>
          <w:sz w:val="24"/>
          <w:szCs w:val="24"/>
        </w:rPr>
        <w:t xml:space="preserve"> smaku i specjalnej ceremonii parzenia i picia, stała się gwiazdą kawiarni w całej Europie.  </w:t>
      </w:r>
    </w:p>
    <w:p w:rsidR="00C60434" w:rsidRPr="00C60434" w:rsidRDefault="00C60434" w:rsidP="00C604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60434" w:rsidRPr="00C60434" w:rsidRDefault="00C60434" w:rsidP="00C604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60434">
        <w:rPr>
          <w:rFonts w:cstheme="minorHAnsi"/>
          <w:sz w:val="24"/>
          <w:szCs w:val="24"/>
        </w:rPr>
        <w:t>Najważniejszą cechą odróżniającą kawę po turecku od innych rodzajów kawy jest sposób mielenia. Ziarna są mielone na</w:t>
      </w:r>
      <w:r>
        <w:rPr>
          <w:rFonts w:cstheme="minorHAnsi"/>
          <w:sz w:val="24"/>
          <w:szCs w:val="24"/>
        </w:rPr>
        <w:t xml:space="preserve"> bardzo</w:t>
      </w:r>
      <w:r w:rsidRPr="00C60434">
        <w:rPr>
          <w:rFonts w:cstheme="minorHAnsi"/>
          <w:sz w:val="24"/>
          <w:szCs w:val="24"/>
        </w:rPr>
        <w:t xml:space="preserve"> drobny proszek, następnie gotowane powoli we wrzącej wodzie. Ta metoda powoduje, że </w:t>
      </w:r>
      <w:r w:rsidR="00472453" w:rsidRPr="00CD793F">
        <w:rPr>
          <w:rFonts w:cstheme="minorHAnsi"/>
          <w:sz w:val="24"/>
          <w:szCs w:val="24"/>
        </w:rPr>
        <w:t>fusy</w:t>
      </w:r>
      <w:r w:rsidR="00472453">
        <w:rPr>
          <w:rFonts w:cstheme="minorHAnsi"/>
          <w:sz w:val="24"/>
          <w:szCs w:val="24"/>
        </w:rPr>
        <w:t xml:space="preserve"> </w:t>
      </w:r>
      <w:r w:rsidRPr="00C60434">
        <w:rPr>
          <w:rFonts w:cstheme="minorHAnsi"/>
          <w:sz w:val="24"/>
          <w:szCs w:val="24"/>
        </w:rPr>
        <w:t>opadają na dno filiżanki. Kawę po turecku wyróżnia również niezmienny sposób parzenia, w przeciwieństwie do swoich europejskich odpowiedników, rytuał przygotowywania tureckiego napoju pozostał przez wieki taki sam.</w:t>
      </w:r>
    </w:p>
    <w:p w:rsidR="00C60434" w:rsidRPr="00C60434" w:rsidRDefault="00C60434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60434" w:rsidRPr="00C60434" w:rsidRDefault="00C60434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60434">
        <w:rPr>
          <w:rFonts w:cstheme="minorHAnsi"/>
          <w:sz w:val="24"/>
          <w:szCs w:val="24"/>
        </w:rPr>
        <w:t>Kolejnym wyjątkowym elementem kawy po t</w:t>
      </w:r>
      <w:r w:rsidR="00CD793F">
        <w:rPr>
          <w:rFonts w:cstheme="minorHAnsi"/>
          <w:sz w:val="24"/>
          <w:szCs w:val="24"/>
        </w:rPr>
        <w:t xml:space="preserve">urecku jest jej sposób podania. </w:t>
      </w:r>
      <w:r w:rsidR="00472453">
        <w:rPr>
          <w:rFonts w:cstheme="minorHAnsi"/>
          <w:sz w:val="24"/>
          <w:szCs w:val="24"/>
        </w:rPr>
        <w:t>S</w:t>
      </w:r>
      <w:r w:rsidRPr="00C60434">
        <w:rPr>
          <w:rFonts w:cstheme="minorHAnsi"/>
          <w:sz w:val="24"/>
          <w:szCs w:val="24"/>
        </w:rPr>
        <w:t xml:space="preserve">erwuje się </w:t>
      </w:r>
      <w:r w:rsidR="002B2133" w:rsidRPr="00CD793F">
        <w:rPr>
          <w:rFonts w:cstheme="minorHAnsi"/>
          <w:sz w:val="24"/>
          <w:szCs w:val="24"/>
        </w:rPr>
        <w:t>ją</w:t>
      </w:r>
      <w:r w:rsidR="002B2133">
        <w:rPr>
          <w:rFonts w:cstheme="minorHAnsi"/>
          <w:sz w:val="24"/>
          <w:szCs w:val="24"/>
        </w:rPr>
        <w:t xml:space="preserve"> </w:t>
      </w:r>
      <w:r w:rsidR="00CD793F">
        <w:rPr>
          <w:rFonts w:cstheme="minorHAnsi"/>
          <w:sz w:val="24"/>
          <w:szCs w:val="24"/>
        </w:rPr>
        <w:t xml:space="preserve">w małych filiżankach, z </w:t>
      </w:r>
      <w:r w:rsidR="002B2133" w:rsidRPr="00CD793F">
        <w:rPr>
          <w:rFonts w:cstheme="minorHAnsi"/>
          <w:sz w:val="24"/>
          <w:szCs w:val="24"/>
        </w:rPr>
        <w:t>nieodłączną</w:t>
      </w:r>
      <w:r w:rsidRPr="00C60434">
        <w:rPr>
          <w:rFonts w:cstheme="minorHAnsi"/>
          <w:sz w:val="24"/>
          <w:szCs w:val="24"/>
        </w:rPr>
        <w:t xml:space="preserve"> szklanką wody i kawałkiem</w:t>
      </w:r>
      <w:r>
        <w:rPr>
          <w:rFonts w:cstheme="minorHAnsi"/>
          <w:sz w:val="24"/>
          <w:szCs w:val="24"/>
        </w:rPr>
        <w:t xml:space="preserve"> lokum</w:t>
      </w:r>
      <w:r w:rsidRPr="00C60434">
        <w:rPr>
          <w:rFonts w:cstheme="minorHAnsi"/>
          <w:sz w:val="24"/>
          <w:szCs w:val="24"/>
        </w:rPr>
        <w:t>. Woda odświeża podniebienie i podkreśla smak k</w:t>
      </w:r>
      <w:r>
        <w:rPr>
          <w:rFonts w:cstheme="minorHAnsi"/>
          <w:sz w:val="24"/>
          <w:szCs w:val="24"/>
        </w:rPr>
        <w:t xml:space="preserve">awy, a turecki </w:t>
      </w:r>
      <w:r w:rsidRPr="00C60434">
        <w:rPr>
          <w:rFonts w:cstheme="minorHAnsi"/>
          <w:sz w:val="24"/>
          <w:szCs w:val="24"/>
        </w:rPr>
        <w:t xml:space="preserve">przysmak osładza smak.  </w:t>
      </w:r>
    </w:p>
    <w:p w:rsidR="00C60434" w:rsidRPr="00C60434" w:rsidRDefault="00C60434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60434" w:rsidRPr="00C60434" w:rsidRDefault="00C60434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C60434">
        <w:rPr>
          <w:rFonts w:cstheme="minorHAnsi"/>
          <w:b/>
          <w:bCs/>
          <w:sz w:val="24"/>
          <w:szCs w:val="24"/>
        </w:rPr>
        <w:t>Integralna część życia społecznego i tradycji</w:t>
      </w:r>
    </w:p>
    <w:p w:rsidR="00C60434" w:rsidRPr="00C60434" w:rsidRDefault="00C60434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60434">
        <w:rPr>
          <w:rFonts w:cstheme="minorHAnsi"/>
          <w:sz w:val="24"/>
          <w:szCs w:val="24"/>
        </w:rPr>
        <w:t>Turecka kawa jest kluczowym elementem spotkań towarzyskich i kultury w Türkiye (Turcji)</w:t>
      </w:r>
      <w:r w:rsidR="00381635">
        <w:rPr>
          <w:rFonts w:cstheme="minorHAnsi"/>
          <w:sz w:val="24"/>
          <w:szCs w:val="24"/>
        </w:rPr>
        <w:t xml:space="preserve"> i</w:t>
      </w:r>
      <w:r w:rsidRPr="00C60434">
        <w:rPr>
          <w:rFonts w:cstheme="minorHAnsi"/>
          <w:sz w:val="24"/>
          <w:szCs w:val="24"/>
        </w:rPr>
        <w:t xml:space="preserve"> </w:t>
      </w:r>
      <w:r w:rsidR="00381635">
        <w:rPr>
          <w:rFonts w:cstheme="minorHAnsi"/>
          <w:sz w:val="24"/>
          <w:szCs w:val="24"/>
        </w:rPr>
        <w:t> z</w:t>
      </w:r>
      <w:r w:rsidRPr="00C60434">
        <w:rPr>
          <w:rFonts w:cstheme="minorHAnsi"/>
          <w:sz w:val="24"/>
          <w:szCs w:val="24"/>
        </w:rPr>
        <w:t xml:space="preserve">awsze podaje </w:t>
      </w:r>
      <w:r w:rsidR="00381635">
        <w:rPr>
          <w:rFonts w:cstheme="minorHAnsi"/>
          <w:sz w:val="24"/>
          <w:szCs w:val="24"/>
        </w:rPr>
        <w:t>się ją</w:t>
      </w:r>
      <w:r w:rsidRPr="00C60434">
        <w:rPr>
          <w:rFonts w:cstheme="minorHAnsi"/>
          <w:sz w:val="24"/>
          <w:szCs w:val="24"/>
        </w:rPr>
        <w:t xml:space="preserve"> po posiłku. Podczas przyjęć w domu, gospodarz </w:t>
      </w:r>
      <w:r w:rsidR="00381635">
        <w:rPr>
          <w:rFonts w:cstheme="minorHAnsi"/>
          <w:sz w:val="24"/>
          <w:szCs w:val="24"/>
        </w:rPr>
        <w:t>wita</w:t>
      </w:r>
      <w:r>
        <w:rPr>
          <w:rFonts w:cstheme="minorHAnsi"/>
          <w:sz w:val="24"/>
          <w:szCs w:val="24"/>
        </w:rPr>
        <w:t xml:space="preserve"> gości</w:t>
      </w:r>
      <w:r w:rsidR="00381635">
        <w:rPr>
          <w:rFonts w:cstheme="minorHAnsi"/>
          <w:sz w:val="24"/>
          <w:szCs w:val="24"/>
        </w:rPr>
        <w:t xml:space="preserve"> pytaniem</w:t>
      </w:r>
      <w:r>
        <w:rPr>
          <w:rFonts w:cstheme="minorHAnsi"/>
          <w:sz w:val="24"/>
          <w:szCs w:val="24"/>
        </w:rPr>
        <w:t xml:space="preserve"> czy mają ochotę</w:t>
      </w:r>
      <w:r w:rsidRPr="00C60434">
        <w:rPr>
          <w:rFonts w:cstheme="minorHAnsi"/>
          <w:sz w:val="24"/>
          <w:szCs w:val="24"/>
        </w:rPr>
        <w:t xml:space="preserve"> napić </w:t>
      </w:r>
      <w:r>
        <w:rPr>
          <w:rFonts w:cstheme="minorHAnsi"/>
          <w:sz w:val="24"/>
          <w:szCs w:val="24"/>
        </w:rPr>
        <w:t xml:space="preserve">się </w:t>
      </w:r>
      <w:r w:rsidRPr="00C60434">
        <w:rPr>
          <w:rFonts w:cstheme="minorHAnsi"/>
          <w:sz w:val="24"/>
          <w:szCs w:val="24"/>
        </w:rPr>
        <w:t xml:space="preserve">kawy, a ten napój jest </w:t>
      </w:r>
      <w:r w:rsidR="003971D9" w:rsidRPr="00CD793F">
        <w:rPr>
          <w:rFonts w:cstheme="minorHAnsi"/>
          <w:sz w:val="24"/>
          <w:szCs w:val="24"/>
        </w:rPr>
        <w:t>niezastąpionym</w:t>
      </w:r>
      <w:r w:rsidRPr="00C60434">
        <w:rPr>
          <w:rFonts w:cstheme="minorHAnsi"/>
          <w:sz w:val="24"/>
          <w:szCs w:val="24"/>
        </w:rPr>
        <w:t xml:space="preserve"> elementem</w:t>
      </w:r>
      <w:r w:rsidR="00381635">
        <w:rPr>
          <w:rFonts w:cstheme="minorHAnsi"/>
          <w:sz w:val="24"/>
          <w:szCs w:val="24"/>
        </w:rPr>
        <w:t xml:space="preserve"> rozmów z </w:t>
      </w:r>
      <w:r w:rsidRPr="00C60434">
        <w:rPr>
          <w:rFonts w:cstheme="minorHAnsi"/>
          <w:sz w:val="24"/>
          <w:szCs w:val="24"/>
        </w:rPr>
        <w:t xml:space="preserve">przyjaciółmi. Kawa po turecku odgrywa ważną rolę również </w:t>
      </w:r>
      <w:r w:rsidR="003A5AAF">
        <w:rPr>
          <w:rFonts w:cstheme="minorHAnsi"/>
          <w:sz w:val="24"/>
          <w:szCs w:val="24"/>
        </w:rPr>
        <w:t>w wydarzeniach</w:t>
      </w:r>
      <w:r w:rsidRPr="00C60434">
        <w:rPr>
          <w:rFonts w:cstheme="minorHAnsi"/>
          <w:sz w:val="24"/>
          <w:szCs w:val="24"/>
        </w:rPr>
        <w:t xml:space="preserve">, takich jak zaręczyny. Kiedy przyszły pan młody odwiedza dom swojej wybranki, aby poprosić ją o rękę, </w:t>
      </w:r>
      <w:r>
        <w:rPr>
          <w:rFonts w:cstheme="minorHAnsi"/>
          <w:sz w:val="24"/>
          <w:szCs w:val="24"/>
        </w:rPr>
        <w:t>ona</w:t>
      </w:r>
      <w:r w:rsidRPr="00C60434">
        <w:rPr>
          <w:rFonts w:cstheme="minorHAnsi"/>
          <w:sz w:val="24"/>
          <w:szCs w:val="24"/>
        </w:rPr>
        <w:t xml:space="preserve"> przygotowuje dla niego i jego rodziny kawę po turecku. </w:t>
      </w:r>
      <w:r>
        <w:rPr>
          <w:rFonts w:cstheme="minorHAnsi"/>
          <w:sz w:val="24"/>
          <w:szCs w:val="24"/>
        </w:rPr>
        <w:t xml:space="preserve">Według </w:t>
      </w:r>
      <w:r w:rsidR="003A5AAF">
        <w:rPr>
          <w:rFonts w:cstheme="minorHAnsi"/>
          <w:sz w:val="24"/>
          <w:szCs w:val="24"/>
        </w:rPr>
        <w:t>podań</w:t>
      </w:r>
      <w:r w:rsidR="003A5AAF" w:rsidRPr="00C60434">
        <w:rPr>
          <w:rFonts w:cstheme="minorHAnsi"/>
          <w:sz w:val="24"/>
          <w:szCs w:val="24"/>
        </w:rPr>
        <w:t>, jeśli</w:t>
      </w:r>
      <w:r w:rsidRPr="00C60434">
        <w:rPr>
          <w:rFonts w:cstheme="minorHAnsi"/>
          <w:sz w:val="24"/>
          <w:szCs w:val="24"/>
        </w:rPr>
        <w:t xml:space="preserve"> dziewczyna nie chce wyjść za mąż, do napoju dodaje sól zamiast cukru.</w:t>
      </w:r>
    </w:p>
    <w:p w:rsidR="00C60434" w:rsidRPr="00C60434" w:rsidRDefault="00C60434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60434" w:rsidRPr="00C60434" w:rsidRDefault="00C60434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60434">
        <w:rPr>
          <w:rFonts w:cstheme="minorHAnsi"/>
          <w:sz w:val="24"/>
          <w:szCs w:val="24"/>
        </w:rPr>
        <w:t>Z kawą związana jest jeszcze jedna tradycja</w:t>
      </w:r>
      <w:r w:rsidR="00CD793F">
        <w:rPr>
          <w:rFonts w:cstheme="minorHAnsi"/>
          <w:sz w:val="24"/>
          <w:szCs w:val="24"/>
        </w:rPr>
        <w:t xml:space="preserve"> wróżenia z fusów. </w:t>
      </w:r>
      <w:r w:rsidRPr="00C60434">
        <w:rPr>
          <w:rFonts w:cstheme="minorHAnsi"/>
          <w:sz w:val="24"/>
          <w:szCs w:val="24"/>
        </w:rPr>
        <w:t>Po wypiciu kawy</w:t>
      </w:r>
      <w:r w:rsidR="00345D06">
        <w:rPr>
          <w:rFonts w:cstheme="minorHAnsi"/>
          <w:sz w:val="24"/>
          <w:szCs w:val="24"/>
        </w:rPr>
        <w:t>,</w:t>
      </w:r>
      <w:bookmarkStart w:id="1" w:name="_GoBack"/>
      <w:bookmarkEnd w:id="1"/>
      <w:r w:rsidRPr="00C60434">
        <w:rPr>
          <w:rFonts w:cstheme="minorHAnsi"/>
          <w:sz w:val="24"/>
          <w:szCs w:val="24"/>
        </w:rPr>
        <w:t xml:space="preserve"> filiżankę stawia się do góry nogami na spodku i interpretuje się kształty utworzone przez fusy.</w:t>
      </w:r>
      <w:r w:rsidR="00381635" w:rsidRPr="00381635">
        <w:t xml:space="preserve"> </w:t>
      </w:r>
      <w:r w:rsidR="00381635" w:rsidRPr="00381635">
        <w:rPr>
          <w:rFonts w:cstheme="minorHAnsi"/>
          <w:sz w:val="24"/>
          <w:szCs w:val="24"/>
        </w:rPr>
        <w:t>Ta urocza i pełna fantazji tradycja jest również wspaniałą częścią tureckiej kultury.</w:t>
      </w:r>
    </w:p>
    <w:p w:rsidR="00C60434" w:rsidRPr="00C60434" w:rsidRDefault="00C60434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60434" w:rsidRPr="00C60434" w:rsidRDefault="003971D9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D793F">
        <w:rPr>
          <w:rFonts w:cstheme="minorHAnsi"/>
          <w:sz w:val="24"/>
          <w:szCs w:val="24"/>
        </w:rPr>
        <w:t>Chociaż wypicie kawy po turecku zawsze jest wyjątkowe</w:t>
      </w:r>
      <w:r w:rsidR="00C60434" w:rsidRPr="00CD793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to</w:t>
      </w:r>
      <w:r w:rsidR="00C60434" w:rsidRPr="00C60434">
        <w:rPr>
          <w:rFonts w:cstheme="minorHAnsi"/>
          <w:sz w:val="24"/>
          <w:szCs w:val="24"/>
        </w:rPr>
        <w:t xml:space="preserve"> ten</w:t>
      </w:r>
      <w:r>
        <w:rPr>
          <w:rFonts w:cstheme="minorHAnsi"/>
          <w:sz w:val="24"/>
          <w:szCs w:val="24"/>
        </w:rPr>
        <w:t xml:space="preserve"> </w:t>
      </w:r>
      <w:r w:rsidR="00C60434">
        <w:rPr>
          <w:rFonts w:cstheme="minorHAnsi"/>
          <w:sz w:val="24"/>
          <w:szCs w:val="24"/>
        </w:rPr>
        <w:t xml:space="preserve">aromatyczny </w:t>
      </w:r>
      <w:r w:rsidR="00C60434" w:rsidRPr="00CD793F">
        <w:rPr>
          <w:rFonts w:cstheme="minorHAnsi"/>
          <w:sz w:val="24"/>
          <w:szCs w:val="24"/>
        </w:rPr>
        <w:t xml:space="preserve">napój </w:t>
      </w:r>
      <w:r w:rsidRPr="00CD793F">
        <w:rPr>
          <w:rFonts w:cstheme="minorHAnsi"/>
          <w:sz w:val="24"/>
          <w:szCs w:val="24"/>
        </w:rPr>
        <w:t>z pianką</w:t>
      </w:r>
      <w:r>
        <w:rPr>
          <w:rFonts w:cstheme="minorHAnsi"/>
          <w:sz w:val="24"/>
          <w:szCs w:val="24"/>
        </w:rPr>
        <w:t xml:space="preserve"> </w:t>
      </w:r>
      <w:r w:rsidR="00C60434">
        <w:rPr>
          <w:rFonts w:cstheme="minorHAnsi"/>
          <w:sz w:val="24"/>
          <w:szCs w:val="24"/>
        </w:rPr>
        <w:t>5 </w:t>
      </w:r>
      <w:r w:rsidR="00C60434" w:rsidRPr="00C60434">
        <w:rPr>
          <w:rFonts w:cstheme="minorHAnsi"/>
          <w:sz w:val="24"/>
          <w:szCs w:val="24"/>
        </w:rPr>
        <w:t>grudnia, w Światowym Dniu Kawy po Turecku, smakuje jeszcze lepiej.</w:t>
      </w:r>
    </w:p>
    <w:p w:rsidR="00F02364" w:rsidRDefault="00F02364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252FF" w:rsidRDefault="009252FF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C719E4" w:rsidRPr="00705210" w:rsidRDefault="00CC1963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705210">
        <w:rPr>
          <w:b/>
          <w:color w:val="000000"/>
          <w:sz w:val="24"/>
          <w:szCs w:val="24"/>
        </w:rPr>
        <w:t>Kontakt dla mediów</w:t>
      </w:r>
    </w:p>
    <w:p w:rsidR="00C719E4" w:rsidRDefault="00CC1963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705210">
        <w:rPr>
          <w:color w:val="000000"/>
          <w:sz w:val="24"/>
          <w:szCs w:val="24"/>
        </w:rPr>
        <w:t>Biuro prasowe Biura Radcy ds. Kultury i Informacji Ambasady Turcji w Polsce</w:t>
      </w:r>
    </w:p>
    <w:p w:rsidR="005319A9" w:rsidRDefault="005319A9" w:rsidP="003A5A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Emilia Potocka</w:t>
      </w: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 xml:space="preserve">e-mail: </w:t>
      </w:r>
      <w:hyperlink r:id="rId10" w:history="1">
        <w:r w:rsidRPr="006A4F78">
          <w:rPr>
            <w:rStyle w:val="Hipercze"/>
            <w:rFonts w:cstheme="minorHAnsi"/>
            <w:bCs/>
          </w:rPr>
          <w:t>e.potocka@synertime.pl</w:t>
        </w:r>
      </w:hyperlink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tel: 668 132 416</w:t>
      </w:r>
    </w:p>
    <w:p w:rsidR="00C719E4" w:rsidRPr="006A4F78" w:rsidRDefault="00C719E4" w:rsidP="003938FF">
      <w:pPr>
        <w:spacing w:after="0" w:line="276" w:lineRule="auto"/>
        <w:jc w:val="both"/>
      </w:pPr>
    </w:p>
    <w:p w:rsidR="00C719E4" w:rsidRPr="006A4F78" w:rsidRDefault="000A4CEE" w:rsidP="003938FF">
      <w:pPr>
        <w:spacing w:after="0" w:line="276" w:lineRule="auto"/>
        <w:jc w:val="both"/>
      </w:pPr>
      <w:r>
        <w:t>Zuzanna Karasiewicz</w:t>
      </w:r>
    </w:p>
    <w:p w:rsidR="00C719E4" w:rsidRPr="00C60434" w:rsidRDefault="00CC1963" w:rsidP="003938FF">
      <w:pPr>
        <w:spacing w:after="0" w:line="276" w:lineRule="auto"/>
        <w:jc w:val="both"/>
      </w:pPr>
      <w:r w:rsidRPr="00C60434">
        <w:t>e-mail</w:t>
      </w:r>
      <w:r w:rsidR="00293A7A" w:rsidRPr="00C60434">
        <w:t xml:space="preserve">: </w:t>
      </w:r>
      <w:hyperlink r:id="rId11" w:history="1">
        <w:r w:rsidR="000A4CEE" w:rsidRPr="00C60434">
          <w:rPr>
            <w:rStyle w:val="Hipercze"/>
          </w:rPr>
          <w:t>z.karasiewicz@synertime.pl</w:t>
        </w:r>
      </w:hyperlink>
      <w:r w:rsidR="00293A7A" w:rsidRPr="00C60434">
        <w:t xml:space="preserve"> </w:t>
      </w:r>
    </w:p>
    <w:p w:rsidR="005319A9" w:rsidRPr="006A4F78" w:rsidRDefault="000A4CEE" w:rsidP="003938FF">
      <w:pPr>
        <w:pStyle w:val="Stopk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tel: 668 132 412</w:t>
      </w:r>
    </w:p>
    <w:p w:rsidR="005319A9" w:rsidRPr="00705210" w:rsidRDefault="005319A9" w:rsidP="003938FF">
      <w:pPr>
        <w:spacing w:after="0" w:line="276" w:lineRule="auto"/>
        <w:jc w:val="both"/>
        <w:rPr>
          <w:sz w:val="24"/>
          <w:szCs w:val="24"/>
        </w:rPr>
      </w:pPr>
    </w:p>
    <w:p w:rsidR="00C719E4" w:rsidRPr="00705210" w:rsidRDefault="00C719E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C719E4" w:rsidRPr="00705210" w:rsidRDefault="00C719E4" w:rsidP="003938FF">
      <w:pPr>
        <w:spacing w:line="276" w:lineRule="auto"/>
        <w:jc w:val="both"/>
        <w:rPr>
          <w:b/>
          <w:sz w:val="24"/>
          <w:szCs w:val="24"/>
        </w:rPr>
      </w:pPr>
    </w:p>
    <w:sectPr w:rsidR="00C719E4" w:rsidRPr="0070521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D4" w:rsidRDefault="00C911D4">
      <w:pPr>
        <w:spacing w:after="0" w:line="240" w:lineRule="auto"/>
      </w:pPr>
      <w:r>
        <w:separator/>
      </w:r>
    </w:p>
  </w:endnote>
  <w:endnote w:type="continuationSeparator" w:id="0">
    <w:p w:rsidR="00C911D4" w:rsidRDefault="00C9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D4" w:rsidRDefault="00C911D4">
      <w:pPr>
        <w:spacing w:after="0" w:line="240" w:lineRule="auto"/>
      </w:pPr>
      <w:r>
        <w:separator/>
      </w:r>
    </w:p>
  </w:footnote>
  <w:footnote w:type="continuationSeparator" w:id="0">
    <w:p w:rsidR="00C911D4" w:rsidRDefault="00C9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345D06">
      <w:rPr>
        <w:color w:val="000000"/>
      </w:rPr>
      <w:t>05</w:t>
    </w:r>
    <w:r w:rsidR="00C60434">
      <w:rPr>
        <w:color w:val="000000"/>
      </w:rPr>
      <w:t>.12</w:t>
    </w:r>
    <w:r w:rsidR="00C16FF0">
      <w:rPr>
        <w:color w:val="000000"/>
      </w:rPr>
      <w:t>.2022 r.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37ABA"/>
    <w:rsid w:val="000557B7"/>
    <w:rsid w:val="00090444"/>
    <w:rsid w:val="000A4CEE"/>
    <w:rsid w:val="000C7A64"/>
    <w:rsid w:val="000D66BA"/>
    <w:rsid w:val="000F038E"/>
    <w:rsid w:val="000F1FAC"/>
    <w:rsid w:val="000F586B"/>
    <w:rsid w:val="000F7EAB"/>
    <w:rsid w:val="00107D61"/>
    <w:rsid w:val="00115344"/>
    <w:rsid w:val="00125C6B"/>
    <w:rsid w:val="0013427E"/>
    <w:rsid w:val="00135753"/>
    <w:rsid w:val="001567C9"/>
    <w:rsid w:val="00193BD6"/>
    <w:rsid w:val="001A1C43"/>
    <w:rsid w:val="001D4A51"/>
    <w:rsid w:val="00254C30"/>
    <w:rsid w:val="0028109B"/>
    <w:rsid w:val="00292DBE"/>
    <w:rsid w:val="002934BE"/>
    <w:rsid w:val="00293A7A"/>
    <w:rsid w:val="00297488"/>
    <w:rsid w:val="002B20B9"/>
    <w:rsid w:val="002B2133"/>
    <w:rsid w:val="002B5543"/>
    <w:rsid w:val="00302B9D"/>
    <w:rsid w:val="003168E2"/>
    <w:rsid w:val="0032070D"/>
    <w:rsid w:val="0032786C"/>
    <w:rsid w:val="00336934"/>
    <w:rsid w:val="00345D06"/>
    <w:rsid w:val="003761F9"/>
    <w:rsid w:val="00376BC3"/>
    <w:rsid w:val="00381635"/>
    <w:rsid w:val="003938FF"/>
    <w:rsid w:val="003971D9"/>
    <w:rsid w:val="003A5AAF"/>
    <w:rsid w:val="003A60E8"/>
    <w:rsid w:val="003D6C46"/>
    <w:rsid w:val="003D6D5C"/>
    <w:rsid w:val="003E0FC8"/>
    <w:rsid w:val="00472453"/>
    <w:rsid w:val="004830A8"/>
    <w:rsid w:val="00483E3E"/>
    <w:rsid w:val="004C020C"/>
    <w:rsid w:val="004C140A"/>
    <w:rsid w:val="004C2643"/>
    <w:rsid w:val="004D7A54"/>
    <w:rsid w:val="004E2E19"/>
    <w:rsid w:val="004F67A1"/>
    <w:rsid w:val="00522368"/>
    <w:rsid w:val="00522691"/>
    <w:rsid w:val="00525771"/>
    <w:rsid w:val="005319A9"/>
    <w:rsid w:val="00537D08"/>
    <w:rsid w:val="00593F5A"/>
    <w:rsid w:val="005A4E2A"/>
    <w:rsid w:val="005C48A3"/>
    <w:rsid w:val="005D6D2D"/>
    <w:rsid w:val="005F1A4F"/>
    <w:rsid w:val="006114F5"/>
    <w:rsid w:val="00642424"/>
    <w:rsid w:val="00653088"/>
    <w:rsid w:val="00677DA0"/>
    <w:rsid w:val="00696E7B"/>
    <w:rsid w:val="006A3DF1"/>
    <w:rsid w:val="006A4F78"/>
    <w:rsid w:val="006A5471"/>
    <w:rsid w:val="006B775C"/>
    <w:rsid w:val="006E6956"/>
    <w:rsid w:val="006F7714"/>
    <w:rsid w:val="007003B9"/>
    <w:rsid w:val="00705210"/>
    <w:rsid w:val="00753C40"/>
    <w:rsid w:val="00761851"/>
    <w:rsid w:val="00793E00"/>
    <w:rsid w:val="007F32F8"/>
    <w:rsid w:val="00806B57"/>
    <w:rsid w:val="008224FE"/>
    <w:rsid w:val="00867EAC"/>
    <w:rsid w:val="008D6E06"/>
    <w:rsid w:val="008F1D04"/>
    <w:rsid w:val="008F2CCA"/>
    <w:rsid w:val="008F74E6"/>
    <w:rsid w:val="0091259C"/>
    <w:rsid w:val="00914A15"/>
    <w:rsid w:val="00915D08"/>
    <w:rsid w:val="00922D43"/>
    <w:rsid w:val="009252FF"/>
    <w:rsid w:val="00942908"/>
    <w:rsid w:val="0096628E"/>
    <w:rsid w:val="009807E6"/>
    <w:rsid w:val="009924C3"/>
    <w:rsid w:val="00996B9C"/>
    <w:rsid w:val="009A3EE3"/>
    <w:rsid w:val="009A4CED"/>
    <w:rsid w:val="009C54EF"/>
    <w:rsid w:val="009D4480"/>
    <w:rsid w:val="00A06958"/>
    <w:rsid w:val="00A249E3"/>
    <w:rsid w:val="00A334F6"/>
    <w:rsid w:val="00AD64BB"/>
    <w:rsid w:val="00AF7694"/>
    <w:rsid w:val="00B13A6C"/>
    <w:rsid w:val="00B23184"/>
    <w:rsid w:val="00B3543A"/>
    <w:rsid w:val="00B367AA"/>
    <w:rsid w:val="00B531A3"/>
    <w:rsid w:val="00B538B0"/>
    <w:rsid w:val="00B751B0"/>
    <w:rsid w:val="00BB05DA"/>
    <w:rsid w:val="00BE624D"/>
    <w:rsid w:val="00C16FF0"/>
    <w:rsid w:val="00C230F6"/>
    <w:rsid w:val="00C50EC0"/>
    <w:rsid w:val="00C60434"/>
    <w:rsid w:val="00C719E4"/>
    <w:rsid w:val="00C911D4"/>
    <w:rsid w:val="00CC141C"/>
    <w:rsid w:val="00CC1963"/>
    <w:rsid w:val="00CD0E44"/>
    <w:rsid w:val="00CD28A6"/>
    <w:rsid w:val="00CD793F"/>
    <w:rsid w:val="00D21C52"/>
    <w:rsid w:val="00D30C5A"/>
    <w:rsid w:val="00D8652B"/>
    <w:rsid w:val="00D86CF4"/>
    <w:rsid w:val="00DA711D"/>
    <w:rsid w:val="00DB26D3"/>
    <w:rsid w:val="00DC6F4D"/>
    <w:rsid w:val="00DD4F88"/>
    <w:rsid w:val="00DE2239"/>
    <w:rsid w:val="00E572FE"/>
    <w:rsid w:val="00E67FF7"/>
    <w:rsid w:val="00E92EDF"/>
    <w:rsid w:val="00E950C9"/>
    <w:rsid w:val="00E95C59"/>
    <w:rsid w:val="00EC0BF5"/>
    <w:rsid w:val="00F02364"/>
    <w:rsid w:val="00F515A9"/>
    <w:rsid w:val="00F52AE4"/>
    <w:rsid w:val="00FB46B8"/>
    <w:rsid w:val="00FC6723"/>
    <w:rsid w:val="00FD3383"/>
    <w:rsid w:val="00FD6A52"/>
    <w:rsid w:val="00FF1751"/>
    <w:rsid w:val="00FF428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6E2E64-1C8E-4B25-9B82-A006295E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3</cp:revision>
  <dcterms:created xsi:type="dcterms:W3CDTF">2022-12-01T12:06:00Z</dcterms:created>
  <dcterms:modified xsi:type="dcterms:W3CDTF">2022-12-05T08:15:00Z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