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86" w:rsidRPr="00D36637" w:rsidRDefault="00C20A3D" w:rsidP="000264A9">
      <w:pPr>
        <w:tabs>
          <w:tab w:val="left" w:pos="1698"/>
          <w:tab w:val="right" w:pos="9072"/>
        </w:tabs>
        <w:jc w:val="right"/>
        <w:outlineLvl w:val="0"/>
        <w:rPr>
          <w:b/>
          <w:sz w:val="18"/>
          <w:szCs w:val="18"/>
        </w:rPr>
      </w:pPr>
      <w:r>
        <w:rPr>
          <w:color w:val="1F497D"/>
        </w:rPr>
        <w:tab/>
      </w:r>
      <w:r w:rsidR="00B43C0C" w:rsidRPr="00D36637">
        <w:rPr>
          <w:i/>
          <w:sz w:val="18"/>
          <w:szCs w:val="18"/>
        </w:rPr>
        <w:t xml:space="preserve">Warszawa, </w:t>
      </w:r>
      <w:r w:rsidR="008955AC">
        <w:rPr>
          <w:i/>
          <w:sz w:val="18"/>
          <w:szCs w:val="18"/>
        </w:rPr>
        <w:t>2</w:t>
      </w:r>
      <w:r w:rsidR="0026235A">
        <w:rPr>
          <w:i/>
          <w:sz w:val="18"/>
          <w:szCs w:val="18"/>
        </w:rPr>
        <w:t>9</w:t>
      </w:r>
      <w:r w:rsidR="00EE2FA2">
        <w:rPr>
          <w:i/>
          <w:sz w:val="18"/>
          <w:szCs w:val="18"/>
        </w:rPr>
        <w:t xml:space="preserve"> </w:t>
      </w:r>
      <w:r w:rsidR="00F35274">
        <w:rPr>
          <w:i/>
          <w:sz w:val="18"/>
          <w:szCs w:val="18"/>
        </w:rPr>
        <w:t xml:space="preserve"> czerwca </w:t>
      </w:r>
      <w:r w:rsidR="00B6742A" w:rsidRPr="00F35274">
        <w:rPr>
          <w:i/>
          <w:sz w:val="18"/>
          <w:szCs w:val="18"/>
        </w:rPr>
        <w:t>2015</w:t>
      </w:r>
      <w:r w:rsidRPr="00D36637">
        <w:rPr>
          <w:i/>
          <w:sz w:val="18"/>
          <w:szCs w:val="18"/>
        </w:rPr>
        <w:t>r.</w:t>
      </w:r>
    </w:p>
    <w:p w:rsidR="00FA4981" w:rsidRDefault="00FA4981" w:rsidP="006F4A03">
      <w:pPr>
        <w:jc w:val="both"/>
        <w:rPr>
          <w:b/>
          <w:sz w:val="28"/>
          <w:szCs w:val="28"/>
        </w:rPr>
      </w:pPr>
    </w:p>
    <w:p w:rsidR="00A03379" w:rsidRDefault="00851B8F" w:rsidP="002251D3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BIK: </w:t>
      </w:r>
      <w:r w:rsidR="0000282C">
        <w:rPr>
          <w:b/>
          <w:sz w:val="26"/>
          <w:szCs w:val="26"/>
        </w:rPr>
        <w:t xml:space="preserve">62% klientów banków </w:t>
      </w:r>
      <w:r w:rsidR="00952495">
        <w:rPr>
          <w:b/>
          <w:sz w:val="26"/>
          <w:szCs w:val="26"/>
        </w:rPr>
        <w:t xml:space="preserve">w Polsce </w:t>
      </w:r>
      <w:r w:rsidR="0000282C">
        <w:rPr>
          <w:b/>
          <w:sz w:val="26"/>
          <w:szCs w:val="26"/>
        </w:rPr>
        <w:t xml:space="preserve">korzysta </w:t>
      </w:r>
      <w:r w:rsidR="00364AE9">
        <w:rPr>
          <w:b/>
          <w:sz w:val="26"/>
          <w:szCs w:val="26"/>
        </w:rPr>
        <w:br/>
      </w:r>
      <w:r w:rsidR="0000282C">
        <w:rPr>
          <w:b/>
          <w:sz w:val="26"/>
          <w:szCs w:val="26"/>
        </w:rPr>
        <w:t xml:space="preserve">tylko z jednego </w:t>
      </w:r>
      <w:r w:rsidR="00E328FE">
        <w:rPr>
          <w:b/>
          <w:sz w:val="26"/>
          <w:szCs w:val="26"/>
        </w:rPr>
        <w:t xml:space="preserve">rodzaju kredytu bankowego </w:t>
      </w:r>
    </w:p>
    <w:p w:rsidR="002E4A90" w:rsidRDefault="00851B8F" w:rsidP="0065595C">
      <w:pPr>
        <w:jc w:val="both"/>
        <w:outlineLvl w:val="0"/>
        <w:rPr>
          <w:b/>
        </w:rPr>
      </w:pPr>
      <w:r>
        <w:rPr>
          <w:b/>
        </w:rPr>
        <w:t xml:space="preserve">Z danych Biura Informacji Kredytowej wynika, że </w:t>
      </w:r>
      <w:r w:rsidRPr="006D02B9">
        <w:rPr>
          <w:b/>
        </w:rPr>
        <w:t>w</w:t>
      </w:r>
      <w:r w:rsidR="006D02B9" w:rsidRPr="006D02B9">
        <w:rPr>
          <w:b/>
        </w:rPr>
        <w:t xml:space="preserve"> kwietniu 2015</w:t>
      </w:r>
      <w:r w:rsidRPr="006D02B9">
        <w:rPr>
          <w:b/>
        </w:rPr>
        <w:t xml:space="preserve"> roku</w:t>
      </w:r>
      <w:r>
        <w:rPr>
          <w:b/>
        </w:rPr>
        <w:t xml:space="preserve"> niemal dwie trzec</w:t>
      </w:r>
      <w:r w:rsidR="00D20EE4">
        <w:rPr>
          <w:b/>
        </w:rPr>
        <w:t>ie</w:t>
      </w:r>
      <w:r w:rsidR="001D7269">
        <w:rPr>
          <w:b/>
        </w:rPr>
        <w:t xml:space="preserve"> klientów banków </w:t>
      </w:r>
      <w:r w:rsidR="00952495">
        <w:rPr>
          <w:b/>
        </w:rPr>
        <w:t xml:space="preserve">w Polsce </w:t>
      </w:r>
      <w:r w:rsidR="001D7269">
        <w:rPr>
          <w:b/>
        </w:rPr>
        <w:t>(9 298</w:t>
      </w:r>
      <w:r w:rsidR="00D20EE4">
        <w:rPr>
          <w:b/>
        </w:rPr>
        <w:t xml:space="preserve"> tys.</w:t>
      </w:r>
      <w:r w:rsidR="00620277">
        <w:rPr>
          <w:b/>
        </w:rPr>
        <w:t xml:space="preserve"> osób</w:t>
      </w:r>
      <w:r>
        <w:rPr>
          <w:b/>
        </w:rPr>
        <w:t xml:space="preserve">) korzystało tylko z jednego </w:t>
      </w:r>
      <w:r w:rsidR="00E77F52">
        <w:rPr>
          <w:b/>
        </w:rPr>
        <w:t xml:space="preserve">rodzaju </w:t>
      </w:r>
      <w:r>
        <w:rPr>
          <w:b/>
        </w:rPr>
        <w:t>produktu</w:t>
      </w:r>
      <w:r w:rsidR="00234E09">
        <w:rPr>
          <w:b/>
        </w:rPr>
        <w:t xml:space="preserve"> kredytowego</w:t>
      </w:r>
      <w:r>
        <w:rPr>
          <w:b/>
        </w:rPr>
        <w:t xml:space="preserve">. </w:t>
      </w:r>
      <w:r w:rsidR="00162328">
        <w:rPr>
          <w:b/>
        </w:rPr>
        <w:t xml:space="preserve"> </w:t>
      </w:r>
      <w:r w:rsidR="00552027">
        <w:rPr>
          <w:b/>
        </w:rPr>
        <w:t>Większość z nich to posiadacze kart i limitów kredytowych</w:t>
      </w:r>
      <w:r w:rsidR="001D7269">
        <w:rPr>
          <w:b/>
        </w:rPr>
        <w:t xml:space="preserve"> (4 85</w:t>
      </w:r>
      <w:r w:rsidR="006D02B9">
        <w:rPr>
          <w:b/>
        </w:rPr>
        <w:t>2</w:t>
      </w:r>
      <w:r w:rsidR="00620277">
        <w:rPr>
          <w:b/>
        </w:rPr>
        <w:t xml:space="preserve"> tys. osób)</w:t>
      </w:r>
      <w:r w:rsidR="00552027">
        <w:rPr>
          <w:b/>
        </w:rPr>
        <w:t xml:space="preserve">. Klienci monoproduktowi </w:t>
      </w:r>
      <w:r w:rsidR="00E77F52">
        <w:rPr>
          <w:b/>
        </w:rPr>
        <w:t xml:space="preserve">(posiadający tylko jeden rodzaj kredytu) </w:t>
      </w:r>
      <w:r w:rsidR="00552027">
        <w:rPr>
          <w:b/>
        </w:rPr>
        <w:t xml:space="preserve">są zadłużeni na </w:t>
      </w:r>
      <w:r w:rsidR="00571997">
        <w:rPr>
          <w:b/>
        </w:rPr>
        <w:t xml:space="preserve">łączną </w:t>
      </w:r>
      <w:r w:rsidR="006D02B9">
        <w:rPr>
          <w:b/>
        </w:rPr>
        <w:t>kwotę 147,8</w:t>
      </w:r>
      <w:r w:rsidR="009A6306">
        <w:rPr>
          <w:b/>
        </w:rPr>
        <w:t xml:space="preserve"> mld</w:t>
      </w:r>
      <w:r w:rsidR="008451F1">
        <w:rPr>
          <w:b/>
        </w:rPr>
        <w:t xml:space="preserve"> złotych </w:t>
      </w:r>
      <w:r w:rsidR="0039530E">
        <w:rPr>
          <w:b/>
        </w:rPr>
        <w:t>–</w:t>
      </w:r>
      <w:r w:rsidR="008451F1">
        <w:rPr>
          <w:b/>
        </w:rPr>
        <w:t xml:space="preserve"> </w:t>
      </w:r>
      <w:r w:rsidR="0039530E">
        <w:rPr>
          <w:b/>
        </w:rPr>
        <w:t xml:space="preserve">jedynie co dziesiąty z nich ma problemy z terminowym regulowaniem swoich zobowiązań. </w:t>
      </w:r>
      <w:r w:rsidR="008451F1">
        <w:rPr>
          <w:b/>
        </w:rPr>
        <w:t>Naj</w:t>
      </w:r>
      <w:r w:rsidR="0039530E">
        <w:rPr>
          <w:b/>
        </w:rPr>
        <w:t xml:space="preserve">lepszą spłacalnością charakteryzują się kredytobiorcy, którzy zaciągnęli </w:t>
      </w:r>
      <w:r w:rsidR="00571997">
        <w:rPr>
          <w:b/>
        </w:rPr>
        <w:t xml:space="preserve">tylko </w:t>
      </w:r>
      <w:r w:rsidR="0039530E">
        <w:rPr>
          <w:b/>
        </w:rPr>
        <w:t>kredyt mieszkaniowy.</w:t>
      </w:r>
    </w:p>
    <w:p w:rsidR="002E4A90" w:rsidRPr="002E4A90" w:rsidRDefault="002E4A90" w:rsidP="0052054E">
      <w:pPr>
        <w:spacing w:before="120" w:after="120" w:line="320" w:lineRule="exact"/>
        <w:jc w:val="both"/>
        <w:rPr>
          <w:b/>
        </w:rPr>
      </w:pPr>
      <w:r w:rsidRPr="002E4A90">
        <w:rPr>
          <w:b/>
        </w:rPr>
        <w:t>Polacy – klienci monoproduktowi</w:t>
      </w:r>
    </w:p>
    <w:p w:rsidR="00E8393D" w:rsidRDefault="00FE4A6A" w:rsidP="0052054E">
      <w:pPr>
        <w:spacing w:before="120" w:after="120" w:line="320" w:lineRule="exact"/>
        <w:jc w:val="both"/>
      </w:pPr>
      <w:r>
        <w:t xml:space="preserve">Z danych zgromadzonych przez BIK wynika, że </w:t>
      </w:r>
      <w:r w:rsidR="00AA48B8">
        <w:t>na 30 kwietnia 2015 roku</w:t>
      </w:r>
      <w:r w:rsidR="00571997">
        <w:t xml:space="preserve"> </w:t>
      </w:r>
      <w:r w:rsidR="009A6306">
        <w:t xml:space="preserve">dominującą grupę wśród polskich kredytobiorców stanowią osoby </w:t>
      </w:r>
      <w:r w:rsidR="00234E09">
        <w:t xml:space="preserve">spłacające tylko </w:t>
      </w:r>
      <w:r w:rsidR="00E77F52">
        <w:t xml:space="preserve">jeden rodzaj zobowiązania </w:t>
      </w:r>
      <w:r w:rsidR="00234E09">
        <w:t>kredytowe</w:t>
      </w:r>
      <w:r w:rsidR="00E77F52">
        <w:t>go</w:t>
      </w:r>
      <w:r w:rsidR="009A6306">
        <w:t>:</w:t>
      </w:r>
    </w:p>
    <w:p w:rsidR="009A6306" w:rsidRDefault="00952495" w:rsidP="009A6306">
      <w:pPr>
        <w:pStyle w:val="Akapitzlist"/>
        <w:numPr>
          <w:ilvl w:val="0"/>
          <w:numId w:val="15"/>
        </w:numPr>
        <w:spacing w:before="120" w:after="120" w:line="320" w:lineRule="exact"/>
        <w:jc w:val="both"/>
      </w:pPr>
      <w:r>
        <w:t>62% klientów</w:t>
      </w:r>
      <w:r w:rsidR="009A6306">
        <w:t xml:space="preserve"> banków (</w:t>
      </w:r>
      <w:r w:rsidR="001D7269">
        <w:t>9 298</w:t>
      </w:r>
      <w:r w:rsidR="009A6306" w:rsidRPr="009A6306">
        <w:t xml:space="preserve"> tys.)</w:t>
      </w:r>
      <w:r w:rsidR="009A6306">
        <w:t xml:space="preserve"> </w:t>
      </w:r>
      <w:r w:rsidR="00E61B8F">
        <w:t xml:space="preserve">spłaca tylko jeden </w:t>
      </w:r>
      <w:r w:rsidR="00E77F52">
        <w:t xml:space="preserve">rodzaj </w:t>
      </w:r>
      <w:r w:rsidR="00E61B8F">
        <w:t>kredyt</w:t>
      </w:r>
      <w:r w:rsidR="00E77F52">
        <w:t>u</w:t>
      </w:r>
      <w:r w:rsidR="002251D3">
        <w:t>;</w:t>
      </w:r>
    </w:p>
    <w:p w:rsidR="009A6306" w:rsidRDefault="009A6306" w:rsidP="009A6306">
      <w:pPr>
        <w:pStyle w:val="Akapitzlist"/>
        <w:numPr>
          <w:ilvl w:val="0"/>
          <w:numId w:val="15"/>
        </w:numPr>
        <w:spacing w:before="120" w:after="120" w:line="320" w:lineRule="exact"/>
        <w:jc w:val="both"/>
      </w:pPr>
      <w:r w:rsidRPr="009A6306">
        <w:t>Klienci monoproduktowi</w:t>
      </w:r>
      <w:r w:rsidR="000F6172">
        <w:t xml:space="preserve"> </w:t>
      </w:r>
      <w:r w:rsidR="00125E65">
        <w:t>mają na koniec kw</w:t>
      </w:r>
      <w:r w:rsidR="002F1ED1">
        <w:t>i</w:t>
      </w:r>
      <w:r w:rsidR="00125E65">
        <w:t xml:space="preserve">etnia 2015r. do spłaty </w:t>
      </w:r>
      <w:r w:rsidR="00571997">
        <w:t xml:space="preserve">łączną </w:t>
      </w:r>
      <w:r w:rsidR="00125E65">
        <w:t xml:space="preserve">kwotę </w:t>
      </w:r>
      <w:r w:rsidR="000F6172">
        <w:t>147,8</w:t>
      </w:r>
      <w:r>
        <w:t xml:space="preserve"> mld</w:t>
      </w:r>
      <w:r w:rsidRPr="009A6306">
        <w:t xml:space="preserve"> złotych</w:t>
      </w:r>
      <w:r w:rsidR="002251D3">
        <w:t>;</w:t>
      </w:r>
    </w:p>
    <w:p w:rsidR="00D34484" w:rsidRPr="009E629A" w:rsidRDefault="00E77F52" w:rsidP="00D34484">
      <w:pPr>
        <w:pStyle w:val="Akapitzlist"/>
        <w:numPr>
          <w:ilvl w:val="0"/>
          <w:numId w:val="15"/>
        </w:numPr>
        <w:spacing w:before="120" w:after="120" w:line="320" w:lineRule="exact"/>
        <w:jc w:val="both"/>
      </w:pPr>
      <w:r>
        <w:t xml:space="preserve">Najlepiej wśród </w:t>
      </w:r>
      <w:r w:rsidR="009A6306" w:rsidRPr="009E629A">
        <w:t>klientów monoproduktowych</w:t>
      </w:r>
      <w:bookmarkStart w:id="0" w:name="_GoBack"/>
      <w:bookmarkEnd w:id="0"/>
      <w:r>
        <w:t xml:space="preserve"> spłacają kredyt osoby posiadające tylko kredyt mieszkaniowy</w:t>
      </w:r>
      <w:r w:rsidR="00A0251D">
        <w:t xml:space="preserve"> – jedynie </w:t>
      </w:r>
      <w:r>
        <w:t>1,5%</w:t>
      </w:r>
      <w:r w:rsidR="009A6306" w:rsidRPr="009E629A">
        <w:t xml:space="preserve"> to osoby z opóźnieniem w spłacie </w:t>
      </w:r>
      <w:r>
        <w:t xml:space="preserve"> </w:t>
      </w:r>
      <w:r w:rsidR="009A6306" w:rsidRPr="009E629A">
        <w:t>przekraczającym 90 dni</w:t>
      </w:r>
      <w:r w:rsidR="002251D3">
        <w:t>;</w:t>
      </w:r>
    </w:p>
    <w:p w:rsidR="00D34484" w:rsidRPr="00AD616C" w:rsidRDefault="00D34484" w:rsidP="00D34484">
      <w:pPr>
        <w:pStyle w:val="Akapitzlist"/>
        <w:numPr>
          <w:ilvl w:val="0"/>
          <w:numId w:val="15"/>
        </w:numPr>
        <w:spacing w:before="120" w:after="120" w:line="320" w:lineRule="exact"/>
        <w:jc w:val="both"/>
      </w:pPr>
      <w:r w:rsidRPr="00AD616C">
        <w:t xml:space="preserve">Najpopularniejszym produktem wśród </w:t>
      </w:r>
      <w:r w:rsidR="0038233E" w:rsidRPr="009E629A">
        <w:t>klientów monoproduktowych</w:t>
      </w:r>
      <w:r w:rsidR="0038233E">
        <w:t xml:space="preserve"> </w:t>
      </w:r>
      <w:r w:rsidRPr="00AD616C">
        <w:t xml:space="preserve">jest </w:t>
      </w:r>
      <w:r w:rsidR="001D7269">
        <w:t>karta lub limit kredytowy (4 85</w:t>
      </w:r>
      <w:r w:rsidR="000F6172" w:rsidRPr="00AD616C">
        <w:t>2</w:t>
      </w:r>
      <w:r w:rsidR="001D7269">
        <w:t xml:space="preserve"> tys. osób). 3 406</w:t>
      </w:r>
      <w:r w:rsidRPr="00AD616C">
        <w:t xml:space="preserve"> tys. klientów wybiera</w:t>
      </w:r>
      <w:r w:rsidR="00E61B8F" w:rsidRPr="00AD616C">
        <w:t xml:space="preserve"> jedynie</w:t>
      </w:r>
      <w:r w:rsidRPr="00AD616C">
        <w:t xml:space="preserve"> kred</w:t>
      </w:r>
      <w:r w:rsidR="000F6172" w:rsidRPr="00AD616C">
        <w:t xml:space="preserve">yty gotówkowe </w:t>
      </w:r>
      <w:r w:rsidR="002B3AB4">
        <w:br/>
      </w:r>
      <w:r w:rsidR="000F6172" w:rsidRPr="00AD616C">
        <w:t>i ratalne,</w:t>
      </w:r>
      <w:r w:rsidR="002B3AB4">
        <w:t xml:space="preserve"> </w:t>
      </w:r>
      <w:r w:rsidR="000F6172" w:rsidRPr="00AD616C">
        <w:t>zaś 1</w:t>
      </w:r>
      <w:r w:rsidR="00571997">
        <w:t xml:space="preserve"> </w:t>
      </w:r>
      <w:r w:rsidR="000F6172" w:rsidRPr="00AD616C">
        <w:t>040</w:t>
      </w:r>
      <w:r w:rsidRPr="00AD616C">
        <w:t xml:space="preserve"> tys. – kredyty mieszkaniowe</w:t>
      </w:r>
      <w:r w:rsidR="002251D3">
        <w:t>;</w:t>
      </w:r>
    </w:p>
    <w:p w:rsidR="00473545" w:rsidRPr="00AD616C" w:rsidRDefault="00932852" w:rsidP="0052054E">
      <w:pPr>
        <w:pStyle w:val="Akapitzlist"/>
        <w:numPr>
          <w:ilvl w:val="0"/>
          <w:numId w:val="15"/>
        </w:numPr>
        <w:spacing w:before="120" w:after="120" w:line="320" w:lineRule="exact"/>
        <w:jc w:val="both"/>
        <w:rPr>
          <w:b/>
        </w:rPr>
      </w:pPr>
      <w:r w:rsidRPr="00AD616C">
        <w:t xml:space="preserve">Największe problemy z terminową regulacją zobowiązań występują wśród kredytobiorców </w:t>
      </w:r>
      <w:r w:rsidR="00571997">
        <w:t xml:space="preserve">posiadających tylko kredyt </w:t>
      </w:r>
      <w:r w:rsidRPr="00AD616C">
        <w:t xml:space="preserve">gotówkowy i ratalny – aż </w:t>
      </w:r>
      <w:r w:rsidR="009E629A" w:rsidRPr="00AD616C">
        <w:t>19,7</w:t>
      </w:r>
      <w:r w:rsidRPr="00AD616C">
        <w:t xml:space="preserve">% z nich spłaca ten kredyt </w:t>
      </w:r>
      <w:r w:rsidR="002251D3">
        <w:br/>
      </w:r>
      <w:r w:rsidRPr="00AD616C">
        <w:t>z opóźnieniem przekraczającym 90 dni</w:t>
      </w:r>
      <w:r w:rsidR="00141C78" w:rsidRPr="00AD616C">
        <w:t>.</w:t>
      </w:r>
      <w:r w:rsidR="00F611E9">
        <w:rPr>
          <w:rStyle w:val="Odwoanieprzypisudolnego"/>
          <w:sz w:val="24"/>
          <w:szCs w:val="24"/>
        </w:rPr>
        <w:footnoteReference w:id="1"/>
      </w:r>
    </w:p>
    <w:p w:rsidR="003F3517" w:rsidRDefault="00AA48B8" w:rsidP="001D13F6">
      <w:pPr>
        <w:spacing w:before="120" w:after="120" w:line="320" w:lineRule="exact"/>
        <w:ind w:left="360"/>
        <w:jc w:val="both"/>
      </w:pPr>
      <w:r>
        <w:rPr>
          <w:i/>
        </w:rPr>
        <w:lastRenderedPageBreak/>
        <w:t xml:space="preserve">- </w:t>
      </w:r>
      <w:r w:rsidR="00917CD3" w:rsidRPr="00917CD3">
        <w:rPr>
          <w:i/>
        </w:rPr>
        <w:t>Terminowa spłacalność kredytów mieszkaniowych to zjawisko naturalne, które można wytłumaczyć w oparciu o dwie przesłanki</w:t>
      </w:r>
      <w:r>
        <w:t xml:space="preserve"> -</w:t>
      </w:r>
      <w:r w:rsidR="00917CD3">
        <w:t xml:space="preserve"> mówi </w:t>
      </w:r>
      <w:r>
        <w:t>p</w:t>
      </w:r>
      <w:r w:rsidR="00571997">
        <w:t xml:space="preserve">rof. </w:t>
      </w:r>
      <w:r w:rsidR="00917CD3">
        <w:t xml:space="preserve">dr hab. Waldemar Rogowski, ekspert Biura Informacji Kredytowej. </w:t>
      </w:r>
      <w:r>
        <w:t xml:space="preserve">- </w:t>
      </w:r>
      <w:r w:rsidR="00917CD3" w:rsidRPr="00917CD3">
        <w:rPr>
          <w:i/>
        </w:rPr>
        <w:t xml:space="preserve">Po pierwsze, kredyty mieszkaniowe to długoterminowe zobowiązania </w:t>
      </w:r>
      <w:r w:rsidR="00571997">
        <w:rPr>
          <w:i/>
        </w:rPr>
        <w:t xml:space="preserve">zaciągane </w:t>
      </w:r>
      <w:r w:rsidR="00917CD3" w:rsidRPr="00917CD3">
        <w:rPr>
          <w:i/>
        </w:rPr>
        <w:t xml:space="preserve">w celu zapewnienia </w:t>
      </w:r>
      <w:r w:rsidR="00571997">
        <w:rPr>
          <w:i/>
        </w:rPr>
        <w:t xml:space="preserve">sobie podstawowych </w:t>
      </w:r>
      <w:r w:rsidR="00917CD3" w:rsidRPr="00917CD3">
        <w:rPr>
          <w:i/>
        </w:rPr>
        <w:t xml:space="preserve">warunków bytowych. Natomiast kredyty gotówkowe i ratalne służą </w:t>
      </w:r>
      <w:r w:rsidR="00571997">
        <w:rPr>
          <w:i/>
        </w:rPr>
        <w:t xml:space="preserve">zazwyczaj </w:t>
      </w:r>
      <w:r w:rsidR="00571997" w:rsidRPr="00917CD3">
        <w:rPr>
          <w:i/>
        </w:rPr>
        <w:t>zasp</w:t>
      </w:r>
      <w:r w:rsidR="00571997">
        <w:rPr>
          <w:i/>
        </w:rPr>
        <w:t>o</w:t>
      </w:r>
      <w:r w:rsidR="00571997" w:rsidRPr="00917CD3">
        <w:rPr>
          <w:i/>
        </w:rPr>
        <w:t>k</w:t>
      </w:r>
      <w:r w:rsidR="00571997">
        <w:rPr>
          <w:i/>
        </w:rPr>
        <w:t>a</w:t>
      </w:r>
      <w:r w:rsidR="00571997" w:rsidRPr="00917CD3">
        <w:rPr>
          <w:i/>
        </w:rPr>
        <w:t>j</w:t>
      </w:r>
      <w:r w:rsidR="00571997">
        <w:rPr>
          <w:i/>
        </w:rPr>
        <w:t>a</w:t>
      </w:r>
      <w:r w:rsidR="00571997" w:rsidRPr="00917CD3">
        <w:rPr>
          <w:i/>
        </w:rPr>
        <w:t xml:space="preserve">niu </w:t>
      </w:r>
      <w:r w:rsidR="00917CD3" w:rsidRPr="00917CD3">
        <w:rPr>
          <w:i/>
        </w:rPr>
        <w:t xml:space="preserve">bieżących potrzeb </w:t>
      </w:r>
      <w:r w:rsidR="00571997">
        <w:rPr>
          <w:i/>
        </w:rPr>
        <w:t xml:space="preserve">konsumpcyjnych </w:t>
      </w:r>
      <w:r w:rsidR="00917CD3" w:rsidRPr="00917CD3">
        <w:rPr>
          <w:i/>
        </w:rPr>
        <w:t>poszczególnych gospodarstw domowych. Druga przesłanka wynika z tego, że zazwyczaj osoby, które zaciągają kredyt mieszkaniowy</w:t>
      </w:r>
      <w:r w:rsidR="001D011D">
        <w:rPr>
          <w:i/>
        </w:rPr>
        <w:t>,</w:t>
      </w:r>
      <w:r w:rsidR="00917CD3" w:rsidRPr="00917CD3">
        <w:rPr>
          <w:i/>
        </w:rPr>
        <w:t xml:space="preserve"> charakteryzuje </w:t>
      </w:r>
      <w:r w:rsidR="00BC0815">
        <w:rPr>
          <w:i/>
        </w:rPr>
        <w:t xml:space="preserve">w większości przypadków </w:t>
      </w:r>
      <w:r w:rsidR="00917CD3" w:rsidRPr="00917CD3">
        <w:rPr>
          <w:i/>
        </w:rPr>
        <w:t>wyższy</w:t>
      </w:r>
      <w:r w:rsidR="00917CD3">
        <w:t xml:space="preserve"> </w:t>
      </w:r>
      <w:r w:rsidR="00917CD3" w:rsidRPr="00917CD3">
        <w:rPr>
          <w:i/>
        </w:rPr>
        <w:t>poziom dochodów. Potwierdzają to dane KNF</w:t>
      </w:r>
      <w:r w:rsidR="00917CD3" w:rsidRPr="00917CD3">
        <w:rPr>
          <w:rStyle w:val="Odwoanieprzypisudolnego"/>
          <w:i/>
          <w:sz w:val="24"/>
          <w:szCs w:val="24"/>
        </w:rPr>
        <w:footnoteReference w:id="2"/>
      </w:r>
      <w:r w:rsidR="00917CD3" w:rsidRPr="00917CD3">
        <w:rPr>
          <w:i/>
        </w:rPr>
        <w:t>, z których wynika, że 96</w:t>
      </w:r>
      <w:r w:rsidR="00632204">
        <w:rPr>
          <w:i/>
        </w:rPr>
        <w:t>%</w:t>
      </w:r>
      <w:r w:rsidR="00BC0815">
        <w:rPr>
          <w:i/>
        </w:rPr>
        <w:t xml:space="preserve"> </w:t>
      </w:r>
      <w:r w:rsidR="00917CD3" w:rsidRPr="00917CD3">
        <w:rPr>
          <w:i/>
        </w:rPr>
        <w:t>osób, które zaciągnęły kredyt mieszkaniowy w 2014 r. nie przeznacza więcej niż 60</w:t>
      </w:r>
      <w:r w:rsidR="00632204">
        <w:rPr>
          <w:i/>
        </w:rPr>
        <w:t>%</w:t>
      </w:r>
      <w:r w:rsidR="00BD04D5">
        <w:rPr>
          <w:i/>
        </w:rPr>
        <w:t xml:space="preserve"> </w:t>
      </w:r>
      <w:r w:rsidR="00917CD3" w:rsidRPr="00917CD3">
        <w:rPr>
          <w:i/>
        </w:rPr>
        <w:t xml:space="preserve">swoich dochodów na regulowanie rat </w:t>
      </w:r>
      <w:r w:rsidR="002251D3">
        <w:rPr>
          <w:i/>
        </w:rPr>
        <w:br/>
      </w:r>
      <w:r w:rsidR="000264A9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571500</wp:posOffset>
            </wp:positionV>
            <wp:extent cx="5760720" cy="4243070"/>
            <wp:effectExtent l="0" t="0" r="0" b="5080"/>
            <wp:wrapTight wrapText="bothSides">
              <wp:wrapPolygon edited="0">
                <wp:start x="0" y="0"/>
                <wp:lineTo x="0" y="21529"/>
                <wp:lineTo x="21500" y="21529"/>
                <wp:lineTo x="21500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3_BIK_Infografika_Klienci monoproduktowi_web5_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4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7CD3" w:rsidRPr="00917CD3">
        <w:rPr>
          <w:i/>
        </w:rPr>
        <w:t>i odsetek z tytułu kredytu</w:t>
      </w:r>
      <w:r w:rsidR="00917CD3">
        <w:t xml:space="preserve"> </w:t>
      </w:r>
      <w:r w:rsidR="00BC0815">
        <w:t>mieszkaniowego</w:t>
      </w:r>
      <w:r w:rsidR="002251D3">
        <w:t xml:space="preserve"> </w:t>
      </w:r>
      <w:r w:rsidR="00917CD3">
        <w:t xml:space="preserve">– dodaje </w:t>
      </w:r>
      <w:r w:rsidR="00BC0815">
        <w:t xml:space="preserve">profesor </w:t>
      </w:r>
      <w:r w:rsidR="00917CD3">
        <w:t>Rogowski.</w:t>
      </w:r>
    </w:p>
    <w:p w:rsidR="0052054E" w:rsidRPr="008F1720" w:rsidRDefault="008F1720" w:rsidP="0052054E">
      <w:pPr>
        <w:spacing w:before="120" w:after="120" w:line="320" w:lineRule="exact"/>
        <w:jc w:val="both"/>
        <w:rPr>
          <w:b/>
        </w:rPr>
      </w:pPr>
      <w:r w:rsidRPr="008F1720">
        <w:rPr>
          <w:b/>
        </w:rPr>
        <w:t>Spłacalność kredytów a konfiguracja produktowa</w:t>
      </w:r>
    </w:p>
    <w:p w:rsidR="004830BB" w:rsidRDefault="004830BB" w:rsidP="004830BB">
      <w:pPr>
        <w:spacing w:before="120" w:after="120" w:line="320" w:lineRule="exact"/>
        <w:jc w:val="both"/>
      </w:pPr>
      <w:r>
        <w:t xml:space="preserve">Choć klientów korzystających </w:t>
      </w:r>
      <w:r w:rsidR="002251D3">
        <w:t>równocześnie z</w:t>
      </w:r>
      <w:r w:rsidR="00BD04D5">
        <w:t xml:space="preserve"> </w:t>
      </w:r>
      <w:r w:rsidR="00DA73B9">
        <w:t>kilku</w:t>
      </w:r>
      <w:r>
        <w:t xml:space="preserve"> </w:t>
      </w:r>
      <w:r w:rsidR="00996ED8">
        <w:t xml:space="preserve">rodzajów </w:t>
      </w:r>
      <w:r>
        <w:t xml:space="preserve">produktów </w:t>
      </w:r>
      <w:r w:rsidR="00DA73B9">
        <w:t>kredytowych</w:t>
      </w:r>
      <w:r>
        <w:t xml:space="preserve"> jest w </w:t>
      </w:r>
      <w:r w:rsidR="000F6172">
        <w:t>Polsce zdecydowanie mniej (5 71</w:t>
      </w:r>
      <w:r w:rsidR="00C701B3">
        <w:t>8</w:t>
      </w:r>
      <w:r>
        <w:t xml:space="preserve"> tys.), są oni zadłużeni na </w:t>
      </w:r>
      <w:r w:rsidR="00632204">
        <w:t>dużo</w:t>
      </w:r>
      <w:r>
        <w:t xml:space="preserve"> wyższą, łączną kwotę niż </w:t>
      </w:r>
      <w:r w:rsidR="00996ED8">
        <w:t>monoproduktowi</w:t>
      </w:r>
      <w:r>
        <w:t>. Klienci wieloproduktowi posiadają zobowiązania o wart</w:t>
      </w:r>
      <w:r w:rsidR="000F6172">
        <w:t>ości 372,5</w:t>
      </w:r>
      <w:r w:rsidR="00917CD3">
        <w:t xml:space="preserve"> mld złotych. </w:t>
      </w:r>
    </w:p>
    <w:p w:rsidR="00F514B7" w:rsidRPr="00AD616C" w:rsidRDefault="00F514B7" w:rsidP="00F514B7">
      <w:pPr>
        <w:pStyle w:val="Akapitzlist"/>
        <w:numPr>
          <w:ilvl w:val="0"/>
          <w:numId w:val="16"/>
        </w:numPr>
        <w:spacing w:before="120" w:after="120" w:line="320" w:lineRule="exact"/>
        <w:jc w:val="both"/>
      </w:pPr>
      <w:r w:rsidRPr="00C43EE3">
        <w:t xml:space="preserve">Wieloproduktowi </w:t>
      </w:r>
      <w:r w:rsidR="00952495">
        <w:t xml:space="preserve">klienci </w:t>
      </w:r>
      <w:r w:rsidR="004830BB" w:rsidRPr="00C43EE3">
        <w:t xml:space="preserve">banków mają </w:t>
      </w:r>
      <w:r w:rsidR="00632204">
        <w:t xml:space="preserve">natomiast </w:t>
      </w:r>
      <w:r w:rsidR="004830BB" w:rsidRPr="00C43EE3">
        <w:t>większy kłopot ze spłatą połączonych</w:t>
      </w:r>
      <w:r w:rsidR="004830BB">
        <w:t xml:space="preserve"> zobowiązań gotówkowych </w:t>
      </w:r>
      <w:r w:rsidR="00233C39">
        <w:t xml:space="preserve"> i </w:t>
      </w:r>
      <w:r w:rsidR="004830BB">
        <w:t xml:space="preserve">ratalnych) oraz kart </w:t>
      </w:r>
      <w:r w:rsidR="00233C39">
        <w:t>i</w:t>
      </w:r>
      <w:r w:rsidR="004830BB">
        <w:t xml:space="preserve"> limitów kredytowych, których łączna </w:t>
      </w:r>
      <w:r w:rsidR="008711CE">
        <w:t xml:space="preserve">suma </w:t>
      </w:r>
      <w:r w:rsidR="008711CE">
        <w:lastRenderedPageBreak/>
        <w:t>zamyka się w kwocie 70,4</w:t>
      </w:r>
      <w:r w:rsidR="004830BB">
        <w:t xml:space="preserve"> mld złotych. Na takie rozwiązanie decyduje się najliczniejsza grupa k</w:t>
      </w:r>
      <w:r w:rsidR="008711CE">
        <w:t>lientów wieloproduktowych (3 397</w:t>
      </w:r>
      <w:r w:rsidR="004830BB">
        <w:t xml:space="preserve"> tys. osób), jednak </w:t>
      </w:r>
      <w:r w:rsidR="004830BB" w:rsidRPr="00AD616C">
        <w:t>12</w:t>
      </w:r>
      <w:r w:rsidR="00AD616C" w:rsidRPr="00AD616C">
        <w:t>,8</w:t>
      </w:r>
      <w:r w:rsidR="004830BB" w:rsidRPr="00AD616C">
        <w:t>% z nich nie reguluj</w:t>
      </w:r>
      <w:r w:rsidR="00DA73B9" w:rsidRPr="00AD616C">
        <w:t>e swoich zobowiązań terminowo</w:t>
      </w:r>
      <w:r w:rsidR="00C43EE3">
        <w:t>;</w:t>
      </w:r>
    </w:p>
    <w:p w:rsidR="0052054E" w:rsidRPr="00A2415A" w:rsidRDefault="004830BB" w:rsidP="00F514B7">
      <w:pPr>
        <w:pStyle w:val="Akapitzlist"/>
        <w:numPr>
          <w:ilvl w:val="0"/>
          <w:numId w:val="16"/>
        </w:numPr>
        <w:spacing w:before="120" w:after="120" w:line="320" w:lineRule="exact"/>
        <w:jc w:val="both"/>
      </w:pPr>
      <w:r w:rsidRPr="00A2415A">
        <w:t>Z</w:t>
      </w:r>
      <w:r w:rsidR="004101D2" w:rsidRPr="00A2415A">
        <w:t>naczn</w:t>
      </w:r>
      <w:r w:rsidR="00F514B7" w:rsidRPr="00A2415A">
        <w:t xml:space="preserve">ie lepiej radzą sobie </w:t>
      </w:r>
      <w:r w:rsidR="004101D2" w:rsidRPr="00A2415A">
        <w:t>kredytobiorcy łączący</w:t>
      </w:r>
      <w:r w:rsidRPr="00A2415A">
        <w:t xml:space="preserve"> kredyty mieszkaniowe i zadłużenie z kart </w:t>
      </w:r>
      <w:r w:rsidR="002B3AB4">
        <w:br/>
      </w:r>
      <w:r w:rsidR="00233C39">
        <w:t>i</w:t>
      </w:r>
      <w:r w:rsidR="00233C39" w:rsidRPr="00A2415A">
        <w:t xml:space="preserve"> </w:t>
      </w:r>
      <w:r w:rsidRPr="00A2415A">
        <w:t>limitów kredytowych. Choć ich zobowiązani</w:t>
      </w:r>
      <w:r w:rsidR="008711CE" w:rsidRPr="00A2415A">
        <w:t>a są ponad dwa razy wyższe (147,6</w:t>
      </w:r>
      <w:r w:rsidRPr="00A2415A">
        <w:t xml:space="preserve"> mld złotych), </w:t>
      </w:r>
      <w:r w:rsidR="00632204">
        <w:t>zaledwie</w:t>
      </w:r>
      <w:r w:rsidR="00632204" w:rsidRPr="00A2415A">
        <w:t xml:space="preserve"> </w:t>
      </w:r>
      <w:r w:rsidRPr="00A2415A">
        <w:t xml:space="preserve">2% klientów łączących te produkty notuje opóźnienia w spłacie </w:t>
      </w:r>
      <w:r w:rsidR="00632204">
        <w:t>kredytów swoich zobowiązań</w:t>
      </w:r>
      <w:r w:rsidRPr="00A2415A">
        <w:t>, przekraczające 90 dni</w:t>
      </w:r>
      <w:r w:rsidR="005963FD">
        <w:t>;</w:t>
      </w:r>
    </w:p>
    <w:p w:rsidR="00BD21F3" w:rsidRPr="00A2415A" w:rsidRDefault="004101D2" w:rsidP="00233C39">
      <w:pPr>
        <w:pStyle w:val="Akapitzlist"/>
        <w:numPr>
          <w:ilvl w:val="0"/>
          <w:numId w:val="16"/>
        </w:numPr>
        <w:spacing w:before="120" w:after="120" w:line="320" w:lineRule="exact"/>
        <w:jc w:val="both"/>
      </w:pPr>
      <w:r w:rsidRPr="00A2415A">
        <w:t xml:space="preserve">Proces łączenia wszystkich wymienionych kredytów (konsumpcyjnych, </w:t>
      </w:r>
      <w:r w:rsidR="00233C39">
        <w:t>mieszkaniowych</w:t>
      </w:r>
      <w:r w:rsidRPr="00A2415A">
        <w:t xml:space="preserve">, </w:t>
      </w:r>
      <w:r w:rsidR="00233C39">
        <w:t xml:space="preserve">kart kredytowych i </w:t>
      </w:r>
      <w:r w:rsidRPr="00A2415A">
        <w:t xml:space="preserve">limitów  </w:t>
      </w:r>
      <w:r w:rsidR="00233C39">
        <w:t>kredytowych</w:t>
      </w:r>
      <w:r w:rsidRPr="00A2415A">
        <w:t xml:space="preserve">) nie odznacza się w </w:t>
      </w:r>
      <w:r w:rsidR="008711CE" w:rsidRPr="00A2415A">
        <w:t xml:space="preserve">Polsce wielką popularnością. </w:t>
      </w:r>
      <w:r w:rsidR="00BD04D5">
        <w:t xml:space="preserve">Tylko </w:t>
      </w:r>
      <w:r w:rsidR="008711CE" w:rsidRPr="00A2415A">
        <w:t>848</w:t>
      </w:r>
      <w:r w:rsidRPr="00A2415A">
        <w:t xml:space="preserve"> tys. Polaków zdecydowało się spłacać jednocześnie wszystkie wymienione kredyty. Osoby te są za</w:t>
      </w:r>
      <w:r w:rsidR="008711CE" w:rsidRPr="00A2415A">
        <w:t>dłużone na łączną kwotę 117,8 m</w:t>
      </w:r>
      <w:r w:rsidRPr="00A2415A">
        <w:t>l</w:t>
      </w:r>
      <w:r w:rsidR="008711CE" w:rsidRPr="00A2415A">
        <w:t>d</w:t>
      </w:r>
      <w:r w:rsidRPr="00A2415A">
        <w:t xml:space="preserve"> złotych </w:t>
      </w:r>
      <w:r w:rsidR="00917CD3">
        <w:t xml:space="preserve">i jedynie </w:t>
      </w:r>
      <w:r w:rsidR="001D7269">
        <w:t>5,37</w:t>
      </w:r>
      <w:r w:rsidRPr="00A2415A">
        <w:t>% z nich ma kłopoty</w:t>
      </w:r>
      <w:r w:rsidR="002B3AB4">
        <w:t xml:space="preserve"> </w:t>
      </w:r>
      <w:r w:rsidR="002B3AB4">
        <w:br/>
      </w:r>
      <w:r w:rsidRPr="00A2415A">
        <w:t xml:space="preserve">z terminową spłatą </w:t>
      </w:r>
      <w:r w:rsidR="00DA73B9" w:rsidRPr="00A2415A">
        <w:t>zobowiązań</w:t>
      </w:r>
      <w:r w:rsidR="005963FD">
        <w:t>.</w:t>
      </w:r>
    </w:p>
    <w:p w:rsidR="00B43C0C" w:rsidRPr="00E7712B" w:rsidRDefault="007F7E98" w:rsidP="00E7712B">
      <w:pPr>
        <w:jc w:val="both"/>
      </w:pPr>
      <w:r>
        <w:rPr>
          <w:b/>
          <w:sz w:val="18"/>
          <w:szCs w:val="18"/>
          <w:u w:val="single"/>
        </w:rPr>
        <w:t xml:space="preserve">O </w:t>
      </w:r>
      <w:r w:rsidR="00B43C0C" w:rsidRPr="007C0D89">
        <w:rPr>
          <w:b/>
          <w:sz w:val="18"/>
          <w:szCs w:val="18"/>
          <w:u w:val="single"/>
        </w:rPr>
        <w:t>BIK:</w:t>
      </w:r>
    </w:p>
    <w:p w:rsidR="00354A4F" w:rsidRPr="00354A4F" w:rsidRDefault="00354A4F" w:rsidP="006F4A03">
      <w:pPr>
        <w:jc w:val="both"/>
        <w:rPr>
          <w:sz w:val="18"/>
          <w:szCs w:val="18"/>
        </w:rPr>
      </w:pPr>
      <w:r w:rsidRPr="00354A4F">
        <w:rPr>
          <w:b/>
          <w:sz w:val="18"/>
          <w:szCs w:val="18"/>
        </w:rPr>
        <w:t>Biuro Informacji Kredytowej S.A</w:t>
      </w:r>
      <w:r w:rsidRPr="00354A4F">
        <w:rPr>
          <w:sz w:val="18"/>
          <w:szCs w:val="18"/>
        </w:rPr>
        <w:t>. gromadzi i udostępnia dane o historii kredytowej klientów banków i SKOK-ów, tj. z 100 proc. rynku kredytowego w Polsce. BIK jako największy w kraju zbiór danych o klientach indywidualnych</w:t>
      </w:r>
      <w:r w:rsidR="006C32FA">
        <w:rPr>
          <w:sz w:val="18"/>
          <w:szCs w:val="18"/>
        </w:rPr>
        <w:t xml:space="preserve"> </w:t>
      </w:r>
      <w:r w:rsidRPr="00354A4F">
        <w:rPr>
          <w:sz w:val="18"/>
          <w:szCs w:val="18"/>
        </w:rPr>
        <w:t>i przedsiębiorcach, posiada w swojej bazie informacje o 1</w:t>
      </w:r>
      <w:r w:rsidR="00D4698C">
        <w:rPr>
          <w:sz w:val="18"/>
          <w:szCs w:val="18"/>
        </w:rPr>
        <w:t>30</w:t>
      </w:r>
      <w:r w:rsidRPr="00354A4F">
        <w:rPr>
          <w:sz w:val="18"/>
          <w:szCs w:val="18"/>
        </w:rPr>
        <w:t xml:space="preserve"> mln. rachunków należących do 2</w:t>
      </w:r>
      <w:r w:rsidR="00D4698C">
        <w:rPr>
          <w:sz w:val="18"/>
          <w:szCs w:val="18"/>
        </w:rPr>
        <w:t>3</w:t>
      </w:r>
      <w:r w:rsidRPr="00354A4F">
        <w:rPr>
          <w:sz w:val="18"/>
          <w:szCs w:val="18"/>
        </w:rPr>
        <w:t xml:space="preserve"> mln. klientów indywidualnych. Poprzez realizowanie wymiany informacji kredytowej, BIK wspiera bezpieczeństwo sektora finansowego</w:t>
      </w:r>
      <w:r w:rsidR="006C32FA">
        <w:rPr>
          <w:sz w:val="18"/>
          <w:szCs w:val="18"/>
        </w:rPr>
        <w:t xml:space="preserve"> </w:t>
      </w:r>
      <w:r w:rsidRPr="00354A4F">
        <w:rPr>
          <w:sz w:val="18"/>
          <w:szCs w:val="18"/>
        </w:rPr>
        <w:t xml:space="preserve">i jego klientów. Aż 90 proc. informacji o polskich kredytobiorcach zgromadzonych w Biurze Informacji Kredytowej to dane pozytywne. BIK umożliwia klientom indywidualnym monitorowanie historii kredytowej poprzez internetowy portal </w:t>
      </w:r>
      <w:hyperlink r:id="rId9" w:history="1">
        <w:r w:rsidRPr="00354A4F">
          <w:rPr>
            <w:rStyle w:val="Hipercze"/>
            <w:sz w:val="18"/>
            <w:szCs w:val="18"/>
          </w:rPr>
          <w:t>www.bik.pl</w:t>
        </w:r>
      </w:hyperlink>
      <w:r w:rsidR="0046593D">
        <w:rPr>
          <w:sz w:val="18"/>
          <w:szCs w:val="18"/>
        </w:rPr>
        <w:t xml:space="preserve"> a d</w:t>
      </w:r>
      <w:r w:rsidR="0046593D" w:rsidRPr="0046593D">
        <w:rPr>
          <w:sz w:val="18"/>
          <w:szCs w:val="18"/>
        </w:rPr>
        <w:t>zięki alertom BIK</w:t>
      </w:r>
      <w:r w:rsidR="0046593D">
        <w:rPr>
          <w:sz w:val="18"/>
          <w:szCs w:val="18"/>
        </w:rPr>
        <w:t xml:space="preserve"> pomaga </w:t>
      </w:r>
      <w:r w:rsidR="0046593D" w:rsidRPr="0046593D">
        <w:rPr>
          <w:sz w:val="18"/>
          <w:szCs w:val="18"/>
        </w:rPr>
        <w:t>chroni</w:t>
      </w:r>
      <w:r w:rsidR="0046593D">
        <w:rPr>
          <w:sz w:val="18"/>
          <w:szCs w:val="18"/>
        </w:rPr>
        <w:t>ć się</w:t>
      </w:r>
      <w:r w:rsidR="0046593D" w:rsidRPr="0046593D">
        <w:rPr>
          <w:sz w:val="18"/>
          <w:szCs w:val="18"/>
        </w:rPr>
        <w:t xml:space="preserve"> przed wyłudzeniem kredytu lub opóźnieniem w spłacie.</w:t>
      </w:r>
      <w:r w:rsidR="0046593D">
        <w:rPr>
          <w:sz w:val="18"/>
          <w:szCs w:val="18"/>
        </w:rPr>
        <w:t xml:space="preserve"> </w:t>
      </w:r>
      <w:r w:rsidRPr="00354A4F">
        <w:rPr>
          <w:sz w:val="18"/>
          <w:szCs w:val="18"/>
        </w:rPr>
        <w:t xml:space="preserve">Biuro wykorzystuje najwyższe standardy gromadzenia i przetwarzania danych oraz działa na podstawie restrykcyjnych przepisów – </w:t>
      </w:r>
      <w:r w:rsidRPr="00354A4F">
        <w:rPr>
          <w:i/>
          <w:iCs/>
          <w:sz w:val="18"/>
          <w:szCs w:val="18"/>
        </w:rPr>
        <w:t>Ustawy Prawo bankowe</w:t>
      </w:r>
      <w:r w:rsidRPr="00354A4F">
        <w:rPr>
          <w:sz w:val="18"/>
          <w:szCs w:val="18"/>
        </w:rPr>
        <w:t xml:space="preserve"> oraz </w:t>
      </w:r>
      <w:r w:rsidRPr="00354A4F">
        <w:rPr>
          <w:i/>
          <w:iCs/>
          <w:sz w:val="18"/>
          <w:szCs w:val="18"/>
        </w:rPr>
        <w:t>Ustawy o ochronie danych osobowych</w:t>
      </w:r>
      <w:r w:rsidRPr="00354A4F">
        <w:rPr>
          <w:sz w:val="18"/>
          <w:szCs w:val="18"/>
        </w:rPr>
        <w:t xml:space="preserve">. </w:t>
      </w:r>
    </w:p>
    <w:p w:rsidR="0062033D" w:rsidRDefault="0062033D" w:rsidP="006F4A03">
      <w:pPr>
        <w:spacing w:after="0"/>
        <w:jc w:val="both"/>
        <w:rPr>
          <w:b/>
          <w:sz w:val="18"/>
          <w:szCs w:val="18"/>
        </w:rPr>
      </w:pPr>
    </w:p>
    <w:p w:rsidR="007C0D89" w:rsidRPr="007C0D89" w:rsidRDefault="007C0D89" w:rsidP="006F4A03">
      <w:pPr>
        <w:spacing w:after="0"/>
        <w:jc w:val="both"/>
        <w:rPr>
          <w:b/>
          <w:sz w:val="18"/>
          <w:szCs w:val="18"/>
        </w:rPr>
      </w:pPr>
      <w:r w:rsidRPr="007C0D89">
        <w:rPr>
          <w:b/>
          <w:sz w:val="18"/>
          <w:szCs w:val="18"/>
        </w:rPr>
        <w:t>Kontakt dla prasy:</w:t>
      </w:r>
    </w:p>
    <w:p w:rsidR="007C0D89" w:rsidRPr="007C0D89" w:rsidRDefault="007C0D89" w:rsidP="006F4A03">
      <w:pPr>
        <w:spacing w:after="0"/>
        <w:jc w:val="both"/>
        <w:rPr>
          <w:b/>
          <w:sz w:val="18"/>
          <w:szCs w:val="18"/>
        </w:rPr>
      </w:pPr>
    </w:p>
    <w:tbl>
      <w:tblPr>
        <w:tblW w:w="0" w:type="auto"/>
        <w:tblLook w:val="04A0"/>
      </w:tblPr>
      <w:tblGrid>
        <w:gridCol w:w="4606"/>
        <w:gridCol w:w="4606"/>
      </w:tblGrid>
      <w:tr w:rsidR="007C0D89" w:rsidRPr="007C0D89" w:rsidTr="00D87ECB">
        <w:tc>
          <w:tcPr>
            <w:tcW w:w="4606" w:type="dxa"/>
          </w:tcPr>
          <w:p w:rsidR="007C0D89" w:rsidRPr="007C0D89" w:rsidRDefault="007C0D89" w:rsidP="006F4A03">
            <w:pPr>
              <w:spacing w:after="0"/>
              <w:jc w:val="both"/>
              <w:rPr>
                <w:sz w:val="18"/>
                <w:szCs w:val="18"/>
              </w:rPr>
            </w:pPr>
            <w:r w:rsidRPr="007C0D89">
              <w:rPr>
                <w:sz w:val="18"/>
                <w:szCs w:val="18"/>
              </w:rPr>
              <w:t>Alina Stahl</w:t>
            </w:r>
          </w:p>
          <w:p w:rsidR="007C0D89" w:rsidRPr="007C0D89" w:rsidRDefault="007C0D89" w:rsidP="006F4A03">
            <w:pPr>
              <w:spacing w:after="0"/>
              <w:jc w:val="both"/>
              <w:rPr>
                <w:sz w:val="18"/>
                <w:szCs w:val="18"/>
              </w:rPr>
            </w:pPr>
            <w:r w:rsidRPr="007C0D89">
              <w:rPr>
                <w:sz w:val="18"/>
                <w:szCs w:val="18"/>
              </w:rPr>
              <w:t>Dyrektor Biura PR i Komunikacji</w:t>
            </w:r>
          </w:p>
          <w:p w:rsidR="007C0D89" w:rsidRPr="007C0D89" w:rsidRDefault="007C0D89" w:rsidP="006F4A03">
            <w:pPr>
              <w:spacing w:after="0"/>
              <w:jc w:val="both"/>
              <w:rPr>
                <w:sz w:val="18"/>
                <w:szCs w:val="18"/>
                <w:lang w:val="sv-SE"/>
              </w:rPr>
            </w:pPr>
            <w:r w:rsidRPr="007C0D89">
              <w:rPr>
                <w:sz w:val="18"/>
                <w:szCs w:val="18"/>
                <w:lang w:val="sv-SE"/>
              </w:rPr>
              <w:t>tel.: +48 22 348 4180</w:t>
            </w:r>
          </w:p>
          <w:p w:rsidR="007C0D89" w:rsidRPr="007C0D89" w:rsidRDefault="007C0D89" w:rsidP="006F4A03">
            <w:pPr>
              <w:spacing w:after="0"/>
              <w:jc w:val="both"/>
              <w:rPr>
                <w:sz w:val="18"/>
                <w:szCs w:val="18"/>
                <w:lang w:val="sv-SE"/>
              </w:rPr>
            </w:pPr>
            <w:r w:rsidRPr="007C0D89">
              <w:rPr>
                <w:sz w:val="18"/>
                <w:szCs w:val="18"/>
                <w:lang w:val="sv-SE"/>
              </w:rPr>
              <w:t>kom.: + 48 512 164 476</w:t>
            </w:r>
          </w:p>
          <w:p w:rsidR="007C0D89" w:rsidRPr="007C0D89" w:rsidRDefault="00FB650D" w:rsidP="006F4A03">
            <w:pPr>
              <w:spacing w:after="0"/>
              <w:jc w:val="both"/>
              <w:rPr>
                <w:sz w:val="18"/>
                <w:szCs w:val="18"/>
                <w:lang w:val="sv-SE"/>
              </w:rPr>
            </w:pPr>
            <w:hyperlink r:id="rId10" w:history="1">
              <w:r w:rsidR="007C0D89" w:rsidRPr="007C0D89">
                <w:rPr>
                  <w:rStyle w:val="Hipercze"/>
                  <w:sz w:val="18"/>
                  <w:szCs w:val="18"/>
                  <w:lang w:val="sv-SE"/>
                </w:rPr>
                <w:t>kontaktmedia@bik.pl</w:t>
              </w:r>
            </w:hyperlink>
            <w:r w:rsidR="007C0D89" w:rsidRPr="007C0D89">
              <w:rPr>
                <w:sz w:val="18"/>
                <w:szCs w:val="18"/>
                <w:lang w:val="sv-SE"/>
              </w:rPr>
              <w:t xml:space="preserve"> </w:t>
            </w:r>
          </w:p>
        </w:tc>
        <w:tc>
          <w:tcPr>
            <w:tcW w:w="4606" w:type="dxa"/>
          </w:tcPr>
          <w:p w:rsidR="007C0D89" w:rsidRPr="007C0D89" w:rsidRDefault="007C0D89" w:rsidP="006F4A03">
            <w:pPr>
              <w:spacing w:after="0"/>
              <w:jc w:val="both"/>
              <w:rPr>
                <w:sz w:val="18"/>
                <w:szCs w:val="18"/>
              </w:rPr>
            </w:pPr>
            <w:r w:rsidRPr="007C0D89">
              <w:rPr>
                <w:sz w:val="18"/>
                <w:szCs w:val="18"/>
              </w:rPr>
              <w:t>Aleksandra Stankiewicz-Billewicz</w:t>
            </w:r>
          </w:p>
          <w:p w:rsidR="007C0D89" w:rsidRPr="007C0D89" w:rsidRDefault="007C0D89" w:rsidP="006F4A03">
            <w:pPr>
              <w:spacing w:after="0"/>
              <w:jc w:val="both"/>
              <w:rPr>
                <w:sz w:val="18"/>
                <w:szCs w:val="18"/>
              </w:rPr>
            </w:pPr>
            <w:r w:rsidRPr="007C0D89">
              <w:rPr>
                <w:sz w:val="18"/>
                <w:szCs w:val="18"/>
              </w:rPr>
              <w:t>Biuro PR i Komunikacji</w:t>
            </w:r>
          </w:p>
          <w:p w:rsidR="007C0D89" w:rsidRPr="007C0D89" w:rsidRDefault="007C0D89" w:rsidP="006F4A03">
            <w:pPr>
              <w:spacing w:after="0"/>
              <w:jc w:val="both"/>
              <w:rPr>
                <w:sz w:val="18"/>
                <w:szCs w:val="18"/>
                <w:lang w:val="sv-SE"/>
              </w:rPr>
            </w:pPr>
            <w:r w:rsidRPr="007C0D89">
              <w:rPr>
                <w:sz w:val="18"/>
                <w:szCs w:val="18"/>
                <w:lang w:val="sv-SE"/>
              </w:rPr>
              <w:t>tel.: +48 22 348 4131</w:t>
            </w:r>
          </w:p>
          <w:p w:rsidR="007C0D89" w:rsidRPr="007C0D89" w:rsidRDefault="007C0D89" w:rsidP="006F4A03">
            <w:pPr>
              <w:spacing w:after="0"/>
              <w:jc w:val="both"/>
              <w:rPr>
                <w:sz w:val="18"/>
                <w:szCs w:val="18"/>
                <w:lang w:val="sv-SE"/>
              </w:rPr>
            </w:pPr>
            <w:r w:rsidRPr="007C0D89">
              <w:rPr>
                <w:sz w:val="18"/>
                <w:szCs w:val="18"/>
                <w:lang w:val="sv-SE"/>
              </w:rPr>
              <w:t>kom.: + 48 512 164 131</w:t>
            </w:r>
          </w:p>
          <w:p w:rsidR="007C0D89" w:rsidRPr="007C0D89" w:rsidRDefault="00FB650D" w:rsidP="006F4A03">
            <w:pPr>
              <w:spacing w:after="0"/>
              <w:jc w:val="both"/>
              <w:rPr>
                <w:sz w:val="18"/>
                <w:szCs w:val="18"/>
                <w:lang w:val="sv-SE"/>
              </w:rPr>
            </w:pPr>
            <w:hyperlink r:id="rId11" w:history="1">
              <w:r w:rsidR="007C0D89" w:rsidRPr="007C0D89">
                <w:rPr>
                  <w:rStyle w:val="Hipercze"/>
                  <w:sz w:val="18"/>
                  <w:szCs w:val="18"/>
                  <w:lang w:val="sv-SE"/>
                </w:rPr>
                <w:t>kontaktmedia@bik.pl</w:t>
              </w:r>
            </w:hyperlink>
            <w:r w:rsidR="007C0D89" w:rsidRPr="007C0D89">
              <w:rPr>
                <w:sz w:val="18"/>
                <w:szCs w:val="18"/>
                <w:lang w:val="sv-SE"/>
              </w:rPr>
              <w:t xml:space="preserve"> </w:t>
            </w:r>
          </w:p>
        </w:tc>
      </w:tr>
    </w:tbl>
    <w:p w:rsidR="007C0D89" w:rsidRPr="007C0D89" w:rsidRDefault="007C0D89" w:rsidP="001D7269">
      <w:pPr>
        <w:jc w:val="both"/>
        <w:rPr>
          <w:sz w:val="18"/>
          <w:szCs w:val="18"/>
        </w:rPr>
      </w:pPr>
    </w:p>
    <w:sectPr w:rsidR="007C0D89" w:rsidRPr="007C0D89" w:rsidSect="00795089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407" w:rsidRDefault="005C0407" w:rsidP="00C20A3D">
      <w:pPr>
        <w:spacing w:after="0" w:line="240" w:lineRule="auto"/>
      </w:pPr>
      <w:r>
        <w:separator/>
      </w:r>
    </w:p>
  </w:endnote>
  <w:endnote w:type="continuationSeparator" w:id="0">
    <w:p w:rsidR="005C0407" w:rsidRDefault="005C0407" w:rsidP="00C20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803" w:rsidRDefault="00712803">
    <w:pPr>
      <w:pStyle w:val="Stopka"/>
      <w:jc w:val="right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 xml:space="preserve">str. </w:t>
    </w:r>
    <w:r w:rsidR="00FB650D" w:rsidRPr="00FB650D">
      <w:fldChar w:fldCharType="begin"/>
    </w:r>
    <w:r w:rsidR="00740746">
      <w:instrText xml:space="preserve"> PAGE    \* MERGEFORMAT </w:instrText>
    </w:r>
    <w:r w:rsidR="00FB650D" w:rsidRPr="00FB650D">
      <w:fldChar w:fldCharType="separate"/>
    </w:r>
    <w:r w:rsidR="00785491" w:rsidRPr="00785491">
      <w:rPr>
        <w:rFonts w:ascii="Cambria" w:hAnsi="Cambria"/>
        <w:noProof/>
        <w:sz w:val="28"/>
        <w:szCs w:val="28"/>
      </w:rPr>
      <w:t>3</w:t>
    </w:r>
    <w:r w:rsidR="00FB650D">
      <w:rPr>
        <w:rFonts w:ascii="Cambria" w:hAnsi="Cambria"/>
        <w:noProof/>
        <w:sz w:val="28"/>
        <w:szCs w:val="28"/>
      </w:rPr>
      <w:fldChar w:fldCharType="end"/>
    </w:r>
  </w:p>
  <w:p w:rsidR="00712803" w:rsidRDefault="007128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407" w:rsidRDefault="005C0407" w:rsidP="00C20A3D">
      <w:pPr>
        <w:spacing w:after="0" w:line="240" w:lineRule="auto"/>
      </w:pPr>
      <w:r>
        <w:separator/>
      </w:r>
    </w:p>
  </w:footnote>
  <w:footnote w:type="continuationSeparator" w:id="0">
    <w:p w:rsidR="005C0407" w:rsidRDefault="005C0407" w:rsidP="00C20A3D">
      <w:pPr>
        <w:spacing w:after="0" w:line="240" w:lineRule="auto"/>
      </w:pPr>
      <w:r>
        <w:continuationSeparator/>
      </w:r>
    </w:p>
  </w:footnote>
  <w:footnote w:id="1">
    <w:p w:rsidR="00F611E9" w:rsidRPr="00141C78" w:rsidRDefault="00F611E9" w:rsidP="00F611E9">
      <w:pPr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141C78">
        <w:rPr>
          <w:sz w:val="18"/>
          <w:szCs w:val="18"/>
        </w:rPr>
        <w:t xml:space="preserve">Obliczenie według metody bilansowej, przy czym kredyty udzielone w 2010 roku i później charakteryzuje lepsza jakość – szkodowość już tylko na poziomie ok. 4%. </w:t>
      </w:r>
    </w:p>
    <w:p w:rsidR="00F611E9" w:rsidRDefault="00F611E9">
      <w:pPr>
        <w:pStyle w:val="Tekstprzypisudolnego"/>
      </w:pPr>
    </w:p>
  </w:footnote>
  <w:footnote w:id="2">
    <w:p w:rsidR="00917CD3" w:rsidRDefault="00917CD3" w:rsidP="00917CD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A1815">
        <w:rPr>
          <w:rFonts w:eastAsia="Calibri"/>
          <w:sz w:val="18"/>
          <w:szCs w:val="18"/>
        </w:rPr>
        <w:t xml:space="preserve">Raport o sytuacji banków </w:t>
      </w:r>
      <w:r w:rsidR="00215F05">
        <w:rPr>
          <w:rFonts w:eastAsia="Calibri"/>
          <w:sz w:val="18"/>
          <w:szCs w:val="18"/>
        </w:rPr>
        <w:t xml:space="preserve">w </w:t>
      </w:r>
      <w:r w:rsidRPr="005A1815">
        <w:rPr>
          <w:rFonts w:eastAsia="Calibri"/>
          <w:sz w:val="18"/>
          <w:szCs w:val="18"/>
        </w:rPr>
        <w:t>2014</w:t>
      </w:r>
      <w:r w:rsidR="00215F05">
        <w:rPr>
          <w:rFonts w:eastAsia="Calibri"/>
          <w:sz w:val="18"/>
          <w:szCs w:val="18"/>
        </w:rPr>
        <w:t xml:space="preserve"> r.</w:t>
      </w:r>
      <w:r w:rsidRPr="005A1815">
        <w:rPr>
          <w:rFonts w:eastAsia="Calibri"/>
          <w:sz w:val="18"/>
          <w:szCs w:val="18"/>
        </w:rPr>
        <w:t xml:space="preserve">, </w:t>
      </w:r>
      <w:r w:rsidR="00215F05">
        <w:rPr>
          <w:rFonts w:eastAsia="Calibri"/>
          <w:sz w:val="18"/>
          <w:szCs w:val="18"/>
        </w:rPr>
        <w:t xml:space="preserve">Urząd </w:t>
      </w:r>
      <w:r w:rsidRPr="005A1815">
        <w:rPr>
          <w:rFonts w:eastAsia="Calibri"/>
          <w:sz w:val="18"/>
          <w:szCs w:val="18"/>
        </w:rPr>
        <w:t>K</w:t>
      </w:r>
      <w:r w:rsidR="00215F05">
        <w:rPr>
          <w:rFonts w:eastAsia="Calibri"/>
          <w:sz w:val="18"/>
          <w:szCs w:val="18"/>
        </w:rPr>
        <w:t xml:space="preserve">omisji </w:t>
      </w:r>
      <w:r w:rsidRPr="005A1815">
        <w:rPr>
          <w:rFonts w:eastAsia="Calibri"/>
          <w:sz w:val="18"/>
          <w:szCs w:val="18"/>
        </w:rPr>
        <w:t>N</w:t>
      </w:r>
      <w:r w:rsidR="00215F05">
        <w:rPr>
          <w:rFonts w:eastAsia="Calibri"/>
          <w:sz w:val="18"/>
          <w:szCs w:val="18"/>
        </w:rPr>
        <w:t xml:space="preserve">adzoru </w:t>
      </w:r>
      <w:r w:rsidRPr="005A1815">
        <w:rPr>
          <w:rFonts w:eastAsia="Calibri"/>
          <w:sz w:val="18"/>
          <w:szCs w:val="18"/>
        </w:rPr>
        <w:t>F</w:t>
      </w:r>
      <w:r w:rsidR="00215F05">
        <w:rPr>
          <w:rFonts w:eastAsia="Calibri"/>
          <w:sz w:val="18"/>
          <w:szCs w:val="18"/>
        </w:rPr>
        <w:t>inansowego, Warszawa 2015.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15B" w:rsidRDefault="00872EA1" w:rsidP="00C20A3D">
    <w:pPr>
      <w:pStyle w:val="Nagwek"/>
      <w:tabs>
        <w:tab w:val="clear" w:pos="9072"/>
      </w:tabs>
      <w:ind w:left="3540"/>
    </w:pPr>
    <w:r>
      <w:rPr>
        <w:noProof/>
        <w:lang w:eastAsia="pl-PL"/>
      </w:rPr>
      <w:drawing>
        <wp:inline distT="0" distB="0" distL="0" distR="0">
          <wp:extent cx="1216025" cy="621030"/>
          <wp:effectExtent l="19050" t="0" r="3175" b="0"/>
          <wp:docPr id="1" name="Obraz 1" descr="C:\Users\MDG\Desktop\Logotyp BIK - Uproszczone - pel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DG\Desktop\Logotyp BIK - Uproszczone - pel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621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E015B">
      <w:tab/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D5957"/>
    <w:multiLevelType w:val="hybridMultilevel"/>
    <w:tmpl w:val="BD641EEE"/>
    <w:lvl w:ilvl="0" w:tplc="78EC982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1551F"/>
    <w:multiLevelType w:val="hybridMultilevel"/>
    <w:tmpl w:val="8F52CA2C"/>
    <w:lvl w:ilvl="0" w:tplc="6DD4D73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A4939"/>
    <w:multiLevelType w:val="hybridMultilevel"/>
    <w:tmpl w:val="0CC666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2051B"/>
    <w:multiLevelType w:val="hybridMultilevel"/>
    <w:tmpl w:val="BBC2B1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04058"/>
    <w:multiLevelType w:val="hybridMultilevel"/>
    <w:tmpl w:val="C56E9EA0"/>
    <w:lvl w:ilvl="0" w:tplc="028C2826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C95100"/>
    <w:multiLevelType w:val="hybridMultilevel"/>
    <w:tmpl w:val="585E9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F37BEA"/>
    <w:multiLevelType w:val="hybridMultilevel"/>
    <w:tmpl w:val="3DDA2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E1F51"/>
    <w:multiLevelType w:val="hybridMultilevel"/>
    <w:tmpl w:val="BAFA90D8"/>
    <w:lvl w:ilvl="0" w:tplc="1C58BE2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6D0D00"/>
    <w:multiLevelType w:val="hybridMultilevel"/>
    <w:tmpl w:val="9034A3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915057"/>
    <w:multiLevelType w:val="hybridMultilevel"/>
    <w:tmpl w:val="C5C8414E"/>
    <w:lvl w:ilvl="0" w:tplc="D842DC0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DA41F5"/>
    <w:multiLevelType w:val="hybridMultilevel"/>
    <w:tmpl w:val="66CAE538"/>
    <w:lvl w:ilvl="0" w:tplc="F130527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84FD0"/>
    <w:multiLevelType w:val="hybridMultilevel"/>
    <w:tmpl w:val="38F21862"/>
    <w:lvl w:ilvl="0" w:tplc="C82CC5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56D8B"/>
    <w:multiLevelType w:val="hybridMultilevel"/>
    <w:tmpl w:val="5E50A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5068F3"/>
    <w:multiLevelType w:val="hybridMultilevel"/>
    <w:tmpl w:val="6DB2D4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BB5590"/>
    <w:multiLevelType w:val="hybridMultilevel"/>
    <w:tmpl w:val="CB424A20"/>
    <w:lvl w:ilvl="0" w:tplc="6FC0872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EC53EE"/>
    <w:multiLevelType w:val="hybridMultilevel"/>
    <w:tmpl w:val="ED486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1"/>
  </w:num>
  <w:num w:numId="5">
    <w:abstractNumId w:val="14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3"/>
  </w:num>
  <w:num w:numId="10">
    <w:abstractNumId w:val="1"/>
  </w:num>
  <w:num w:numId="11">
    <w:abstractNumId w:val="3"/>
  </w:num>
  <w:num w:numId="12">
    <w:abstractNumId w:val="8"/>
  </w:num>
  <w:num w:numId="13">
    <w:abstractNumId w:val="6"/>
  </w:num>
  <w:num w:numId="14">
    <w:abstractNumId w:val="12"/>
  </w:num>
  <w:num w:numId="15">
    <w:abstractNumId w:val="5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823"/>
    <w:rsid w:val="00000055"/>
    <w:rsid w:val="00001BF7"/>
    <w:rsid w:val="0000282C"/>
    <w:rsid w:val="00002AA8"/>
    <w:rsid w:val="00005230"/>
    <w:rsid w:val="000060D8"/>
    <w:rsid w:val="00007CF6"/>
    <w:rsid w:val="000104EE"/>
    <w:rsid w:val="00011F9C"/>
    <w:rsid w:val="00012FB2"/>
    <w:rsid w:val="00015DF5"/>
    <w:rsid w:val="00017136"/>
    <w:rsid w:val="00017E3D"/>
    <w:rsid w:val="00022ED0"/>
    <w:rsid w:val="000238B0"/>
    <w:rsid w:val="0002591A"/>
    <w:rsid w:val="000264A9"/>
    <w:rsid w:val="000273F5"/>
    <w:rsid w:val="00030514"/>
    <w:rsid w:val="00031054"/>
    <w:rsid w:val="000314C5"/>
    <w:rsid w:val="00031A54"/>
    <w:rsid w:val="000323AF"/>
    <w:rsid w:val="00032EB4"/>
    <w:rsid w:val="00035889"/>
    <w:rsid w:val="00035AA9"/>
    <w:rsid w:val="00037785"/>
    <w:rsid w:val="000406CD"/>
    <w:rsid w:val="0004201E"/>
    <w:rsid w:val="00043ADC"/>
    <w:rsid w:val="00043EB0"/>
    <w:rsid w:val="00046205"/>
    <w:rsid w:val="0005303C"/>
    <w:rsid w:val="00053C1E"/>
    <w:rsid w:val="00053C93"/>
    <w:rsid w:val="00061113"/>
    <w:rsid w:val="00061DD6"/>
    <w:rsid w:val="00061E2D"/>
    <w:rsid w:val="00064D5D"/>
    <w:rsid w:val="00067388"/>
    <w:rsid w:val="000678B1"/>
    <w:rsid w:val="0007138D"/>
    <w:rsid w:val="00072CD4"/>
    <w:rsid w:val="00083018"/>
    <w:rsid w:val="00091133"/>
    <w:rsid w:val="00092FB5"/>
    <w:rsid w:val="00093082"/>
    <w:rsid w:val="0009351F"/>
    <w:rsid w:val="00094330"/>
    <w:rsid w:val="00094A99"/>
    <w:rsid w:val="00095B89"/>
    <w:rsid w:val="00096C8C"/>
    <w:rsid w:val="000A1C1E"/>
    <w:rsid w:val="000A5DB9"/>
    <w:rsid w:val="000B0807"/>
    <w:rsid w:val="000B0DA7"/>
    <w:rsid w:val="000B26D1"/>
    <w:rsid w:val="000B2F80"/>
    <w:rsid w:val="000B37A1"/>
    <w:rsid w:val="000B4E38"/>
    <w:rsid w:val="000B5C93"/>
    <w:rsid w:val="000C1389"/>
    <w:rsid w:val="000C5C0D"/>
    <w:rsid w:val="000C630E"/>
    <w:rsid w:val="000C6709"/>
    <w:rsid w:val="000D00AE"/>
    <w:rsid w:val="000D0139"/>
    <w:rsid w:val="000D4147"/>
    <w:rsid w:val="000D484E"/>
    <w:rsid w:val="000D5785"/>
    <w:rsid w:val="000D6494"/>
    <w:rsid w:val="000E1439"/>
    <w:rsid w:val="000E262A"/>
    <w:rsid w:val="000E49DB"/>
    <w:rsid w:val="000E4FBE"/>
    <w:rsid w:val="000E6A0C"/>
    <w:rsid w:val="000E7770"/>
    <w:rsid w:val="000F31F2"/>
    <w:rsid w:val="000F380D"/>
    <w:rsid w:val="000F40D1"/>
    <w:rsid w:val="000F4B88"/>
    <w:rsid w:val="000F6172"/>
    <w:rsid w:val="00101BAC"/>
    <w:rsid w:val="00103535"/>
    <w:rsid w:val="00104DE3"/>
    <w:rsid w:val="00105412"/>
    <w:rsid w:val="00105671"/>
    <w:rsid w:val="0010602C"/>
    <w:rsid w:val="0010692C"/>
    <w:rsid w:val="001108B3"/>
    <w:rsid w:val="00114A4A"/>
    <w:rsid w:val="00115969"/>
    <w:rsid w:val="0011666B"/>
    <w:rsid w:val="00121085"/>
    <w:rsid w:val="00121D58"/>
    <w:rsid w:val="0012354A"/>
    <w:rsid w:val="00125892"/>
    <w:rsid w:val="00125E65"/>
    <w:rsid w:val="00127124"/>
    <w:rsid w:val="00127F45"/>
    <w:rsid w:val="00134772"/>
    <w:rsid w:val="00134DD2"/>
    <w:rsid w:val="00134E1D"/>
    <w:rsid w:val="00135E2A"/>
    <w:rsid w:val="00136797"/>
    <w:rsid w:val="00136E6E"/>
    <w:rsid w:val="00140957"/>
    <w:rsid w:val="0014139D"/>
    <w:rsid w:val="001413F9"/>
    <w:rsid w:val="00141A2D"/>
    <w:rsid w:val="00141C78"/>
    <w:rsid w:val="00142473"/>
    <w:rsid w:val="001445F2"/>
    <w:rsid w:val="00147F23"/>
    <w:rsid w:val="00151170"/>
    <w:rsid w:val="0015423E"/>
    <w:rsid w:val="001553AD"/>
    <w:rsid w:val="00156440"/>
    <w:rsid w:val="00157BE0"/>
    <w:rsid w:val="00162328"/>
    <w:rsid w:val="00164AC2"/>
    <w:rsid w:val="0016594B"/>
    <w:rsid w:val="0016611B"/>
    <w:rsid w:val="00171133"/>
    <w:rsid w:val="00180AF9"/>
    <w:rsid w:val="00181CFD"/>
    <w:rsid w:val="001874D4"/>
    <w:rsid w:val="0019138A"/>
    <w:rsid w:val="00192E1A"/>
    <w:rsid w:val="00194FB1"/>
    <w:rsid w:val="00195DA9"/>
    <w:rsid w:val="00197ADE"/>
    <w:rsid w:val="001A0EEA"/>
    <w:rsid w:val="001A3128"/>
    <w:rsid w:val="001A3256"/>
    <w:rsid w:val="001A4F80"/>
    <w:rsid w:val="001A4FF8"/>
    <w:rsid w:val="001A528B"/>
    <w:rsid w:val="001A6624"/>
    <w:rsid w:val="001B07E6"/>
    <w:rsid w:val="001B1E2B"/>
    <w:rsid w:val="001B37A3"/>
    <w:rsid w:val="001B5291"/>
    <w:rsid w:val="001C1260"/>
    <w:rsid w:val="001C27DE"/>
    <w:rsid w:val="001C4069"/>
    <w:rsid w:val="001C442F"/>
    <w:rsid w:val="001C5615"/>
    <w:rsid w:val="001C605E"/>
    <w:rsid w:val="001C61FD"/>
    <w:rsid w:val="001D011D"/>
    <w:rsid w:val="001D13F6"/>
    <w:rsid w:val="001D3A1C"/>
    <w:rsid w:val="001D59CA"/>
    <w:rsid w:val="001D59EC"/>
    <w:rsid w:val="001D6332"/>
    <w:rsid w:val="001D7269"/>
    <w:rsid w:val="001D7784"/>
    <w:rsid w:val="001F163A"/>
    <w:rsid w:val="001F3769"/>
    <w:rsid w:val="001F64B6"/>
    <w:rsid w:val="001F6C24"/>
    <w:rsid w:val="00203CBE"/>
    <w:rsid w:val="002066E6"/>
    <w:rsid w:val="00210018"/>
    <w:rsid w:val="00215B3A"/>
    <w:rsid w:val="00215F05"/>
    <w:rsid w:val="002220A7"/>
    <w:rsid w:val="002251D3"/>
    <w:rsid w:val="0023006B"/>
    <w:rsid w:val="002312CB"/>
    <w:rsid w:val="00233C39"/>
    <w:rsid w:val="0023449E"/>
    <w:rsid w:val="00234C9C"/>
    <w:rsid w:val="00234E09"/>
    <w:rsid w:val="00245C3B"/>
    <w:rsid w:val="0024664C"/>
    <w:rsid w:val="0025205A"/>
    <w:rsid w:val="00255AA4"/>
    <w:rsid w:val="00256487"/>
    <w:rsid w:val="0025657C"/>
    <w:rsid w:val="002604CB"/>
    <w:rsid w:val="0026235A"/>
    <w:rsid w:val="00262432"/>
    <w:rsid w:val="00262435"/>
    <w:rsid w:val="00271CF4"/>
    <w:rsid w:val="00272F0B"/>
    <w:rsid w:val="00275E0F"/>
    <w:rsid w:val="00280412"/>
    <w:rsid w:val="00280D6B"/>
    <w:rsid w:val="00280DF0"/>
    <w:rsid w:val="00281B1D"/>
    <w:rsid w:val="00281D21"/>
    <w:rsid w:val="00286025"/>
    <w:rsid w:val="00286BAB"/>
    <w:rsid w:val="0028727A"/>
    <w:rsid w:val="002907A8"/>
    <w:rsid w:val="002909E0"/>
    <w:rsid w:val="002931EA"/>
    <w:rsid w:val="00296F22"/>
    <w:rsid w:val="0029748C"/>
    <w:rsid w:val="002A0DDD"/>
    <w:rsid w:val="002A2DD9"/>
    <w:rsid w:val="002A3DD4"/>
    <w:rsid w:val="002A7B4A"/>
    <w:rsid w:val="002B18D4"/>
    <w:rsid w:val="002B3AB4"/>
    <w:rsid w:val="002C434C"/>
    <w:rsid w:val="002C4A47"/>
    <w:rsid w:val="002C641A"/>
    <w:rsid w:val="002C6F1F"/>
    <w:rsid w:val="002C7C82"/>
    <w:rsid w:val="002D0CC8"/>
    <w:rsid w:val="002D1805"/>
    <w:rsid w:val="002D20A5"/>
    <w:rsid w:val="002D4E4E"/>
    <w:rsid w:val="002D7173"/>
    <w:rsid w:val="002E1229"/>
    <w:rsid w:val="002E4A90"/>
    <w:rsid w:val="002E4C8E"/>
    <w:rsid w:val="002F1924"/>
    <w:rsid w:val="002F1ED1"/>
    <w:rsid w:val="002F2067"/>
    <w:rsid w:val="002F6C2F"/>
    <w:rsid w:val="002F762C"/>
    <w:rsid w:val="003007B3"/>
    <w:rsid w:val="00302718"/>
    <w:rsid w:val="00305B1F"/>
    <w:rsid w:val="00315214"/>
    <w:rsid w:val="00316E29"/>
    <w:rsid w:val="0031736F"/>
    <w:rsid w:val="00321D13"/>
    <w:rsid w:val="00322955"/>
    <w:rsid w:val="00323B4F"/>
    <w:rsid w:val="003278B5"/>
    <w:rsid w:val="00331E47"/>
    <w:rsid w:val="0033746E"/>
    <w:rsid w:val="003377A8"/>
    <w:rsid w:val="003378F7"/>
    <w:rsid w:val="00340584"/>
    <w:rsid w:val="003413B9"/>
    <w:rsid w:val="0034355F"/>
    <w:rsid w:val="00345458"/>
    <w:rsid w:val="003459B6"/>
    <w:rsid w:val="003471A5"/>
    <w:rsid w:val="00351247"/>
    <w:rsid w:val="003529F1"/>
    <w:rsid w:val="00354A4F"/>
    <w:rsid w:val="00360CEF"/>
    <w:rsid w:val="00361272"/>
    <w:rsid w:val="00361579"/>
    <w:rsid w:val="00361E5C"/>
    <w:rsid w:val="00364AE9"/>
    <w:rsid w:val="00366CE3"/>
    <w:rsid w:val="003700C3"/>
    <w:rsid w:val="00372C39"/>
    <w:rsid w:val="00373016"/>
    <w:rsid w:val="00373DCB"/>
    <w:rsid w:val="003811DF"/>
    <w:rsid w:val="003815F8"/>
    <w:rsid w:val="0038233E"/>
    <w:rsid w:val="00384008"/>
    <w:rsid w:val="003844E3"/>
    <w:rsid w:val="00384C2A"/>
    <w:rsid w:val="00386AB0"/>
    <w:rsid w:val="0038718C"/>
    <w:rsid w:val="00390A6F"/>
    <w:rsid w:val="00394B13"/>
    <w:rsid w:val="0039530E"/>
    <w:rsid w:val="00396F7C"/>
    <w:rsid w:val="003975A5"/>
    <w:rsid w:val="00397B86"/>
    <w:rsid w:val="003A031E"/>
    <w:rsid w:val="003A0B0B"/>
    <w:rsid w:val="003A14C2"/>
    <w:rsid w:val="003A1F82"/>
    <w:rsid w:val="003A2760"/>
    <w:rsid w:val="003A4C1E"/>
    <w:rsid w:val="003A51BD"/>
    <w:rsid w:val="003A57A6"/>
    <w:rsid w:val="003A63FB"/>
    <w:rsid w:val="003A7DC3"/>
    <w:rsid w:val="003B0CF9"/>
    <w:rsid w:val="003B1ECF"/>
    <w:rsid w:val="003B351D"/>
    <w:rsid w:val="003B441D"/>
    <w:rsid w:val="003B5178"/>
    <w:rsid w:val="003B6EAF"/>
    <w:rsid w:val="003B7660"/>
    <w:rsid w:val="003C1A27"/>
    <w:rsid w:val="003C312C"/>
    <w:rsid w:val="003C4297"/>
    <w:rsid w:val="003C687B"/>
    <w:rsid w:val="003D59DA"/>
    <w:rsid w:val="003D7EAB"/>
    <w:rsid w:val="003E0BD9"/>
    <w:rsid w:val="003E0F9D"/>
    <w:rsid w:val="003E7C04"/>
    <w:rsid w:val="003F172F"/>
    <w:rsid w:val="003F3517"/>
    <w:rsid w:val="003F3989"/>
    <w:rsid w:val="003F76CC"/>
    <w:rsid w:val="003F79C5"/>
    <w:rsid w:val="004000B7"/>
    <w:rsid w:val="00403745"/>
    <w:rsid w:val="004101D2"/>
    <w:rsid w:val="0041094F"/>
    <w:rsid w:val="00410968"/>
    <w:rsid w:val="00412488"/>
    <w:rsid w:val="00415A57"/>
    <w:rsid w:val="00416271"/>
    <w:rsid w:val="00420453"/>
    <w:rsid w:val="00422B29"/>
    <w:rsid w:val="00425A61"/>
    <w:rsid w:val="00426C26"/>
    <w:rsid w:val="00430CD0"/>
    <w:rsid w:val="00431990"/>
    <w:rsid w:val="00434816"/>
    <w:rsid w:val="0043667D"/>
    <w:rsid w:val="00436AA1"/>
    <w:rsid w:val="00441414"/>
    <w:rsid w:val="00441FE8"/>
    <w:rsid w:val="00442012"/>
    <w:rsid w:val="00442B18"/>
    <w:rsid w:val="00442E46"/>
    <w:rsid w:val="0044529C"/>
    <w:rsid w:val="00445B30"/>
    <w:rsid w:val="0044747E"/>
    <w:rsid w:val="00450E00"/>
    <w:rsid w:val="00451509"/>
    <w:rsid w:val="00456E6B"/>
    <w:rsid w:val="00457F80"/>
    <w:rsid w:val="00462EB1"/>
    <w:rsid w:val="00464B22"/>
    <w:rsid w:val="004653FE"/>
    <w:rsid w:val="004656E6"/>
    <w:rsid w:val="0046593D"/>
    <w:rsid w:val="00472AFD"/>
    <w:rsid w:val="00472E5B"/>
    <w:rsid w:val="00473545"/>
    <w:rsid w:val="00475882"/>
    <w:rsid w:val="0048036D"/>
    <w:rsid w:val="0048301E"/>
    <w:rsid w:val="004830BB"/>
    <w:rsid w:val="00484B12"/>
    <w:rsid w:val="00486423"/>
    <w:rsid w:val="00486744"/>
    <w:rsid w:val="00490351"/>
    <w:rsid w:val="00490CC9"/>
    <w:rsid w:val="00495D44"/>
    <w:rsid w:val="00495F5D"/>
    <w:rsid w:val="004A1777"/>
    <w:rsid w:val="004A504F"/>
    <w:rsid w:val="004A6B0B"/>
    <w:rsid w:val="004B303C"/>
    <w:rsid w:val="004B5E5C"/>
    <w:rsid w:val="004B6B5C"/>
    <w:rsid w:val="004B6EBC"/>
    <w:rsid w:val="004B7FB0"/>
    <w:rsid w:val="004C0F4F"/>
    <w:rsid w:val="004C16EF"/>
    <w:rsid w:val="004C26D2"/>
    <w:rsid w:val="004D1C0E"/>
    <w:rsid w:val="004D3B95"/>
    <w:rsid w:val="004D5B83"/>
    <w:rsid w:val="004D6479"/>
    <w:rsid w:val="004D7081"/>
    <w:rsid w:val="004D77D0"/>
    <w:rsid w:val="004E0991"/>
    <w:rsid w:val="004E0ABF"/>
    <w:rsid w:val="004E0F84"/>
    <w:rsid w:val="004E40CB"/>
    <w:rsid w:val="004E5981"/>
    <w:rsid w:val="004F05B6"/>
    <w:rsid w:val="004F3009"/>
    <w:rsid w:val="004F3A3D"/>
    <w:rsid w:val="0050008D"/>
    <w:rsid w:val="00502BF7"/>
    <w:rsid w:val="00502F12"/>
    <w:rsid w:val="00504422"/>
    <w:rsid w:val="00505925"/>
    <w:rsid w:val="00514075"/>
    <w:rsid w:val="00515331"/>
    <w:rsid w:val="0051578D"/>
    <w:rsid w:val="005172ED"/>
    <w:rsid w:val="0051730C"/>
    <w:rsid w:val="00517A40"/>
    <w:rsid w:val="0052020F"/>
    <w:rsid w:val="0052054E"/>
    <w:rsid w:val="0052073E"/>
    <w:rsid w:val="00522197"/>
    <w:rsid w:val="00523457"/>
    <w:rsid w:val="00526977"/>
    <w:rsid w:val="00526EC7"/>
    <w:rsid w:val="00527A86"/>
    <w:rsid w:val="005326C0"/>
    <w:rsid w:val="0053606F"/>
    <w:rsid w:val="00536502"/>
    <w:rsid w:val="00540768"/>
    <w:rsid w:val="0054154E"/>
    <w:rsid w:val="0054324A"/>
    <w:rsid w:val="00543E85"/>
    <w:rsid w:val="005455B4"/>
    <w:rsid w:val="00546260"/>
    <w:rsid w:val="00551B07"/>
    <w:rsid w:val="00552027"/>
    <w:rsid w:val="00552E0E"/>
    <w:rsid w:val="00553892"/>
    <w:rsid w:val="00555363"/>
    <w:rsid w:val="005556FE"/>
    <w:rsid w:val="00560A48"/>
    <w:rsid w:val="00561D65"/>
    <w:rsid w:val="00564066"/>
    <w:rsid w:val="00564349"/>
    <w:rsid w:val="00566410"/>
    <w:rsid w:val="00567261"/>
    <w:rsid w:val="005710FB"/>
    <w:rsid w:val="0057175E"/>
    <w:rsid w:val="00571997"/>
    <w:rsid w:val="005735BE"/>
    <w:rsid w:val="005771D8"/>
    <w:rsid w:val="00577B64"/>
    <w:rsid w:val="00577C6F"/>
    <w:rsid w:val="005834E7"/>
    <w:rsid w:val="00583FC4"/>
    <w:rsid w:val="00584BA5"/>
    <w:rsid w:val="00587CFA"/>
    <w:rsid w:val="00587EF7"/>
    <w:rsid w:val="0059106B"/>
    <w:rsid w:val="0059226C"/>
    <w:rsid w:val="0059253D"/>
    <w:rsid w:val="00593F20"/>
    <w:rsid w:val="00593FD5"/>
    <w:rsid w:val="00595334"/>
    <w:rsid w:val="005963FD"/>
    <w:rsid w:val="00596643"/>
    <w:rsid w:val="005976BD"/>
    <w:rsid w:val="005A0C2C"/>
    <w:rsid w:val="005A1254"/>
    <w:rsid w:val="005A1815"/>
    <w:rsid w:val="005A1D99"/>
    <w:rsid w:val="005A331A"/>
    <w:rsid w:val="005A397D"/>
    <w:rsid w:val="005A4309"/>
    <w:rsid w:val="005A4D89"/>
    <w:rsid w:val="005A6E89"/>
    <w:rsid w:val="005B0528"/>
    <w:rsid w:val="005B0655"/>
    <w:rsid w:val="005B5957"/>
    <w:rsid w:val="005B6387"/>
    <w:rsid w:val="005B672F"/>
    <w:rsid w:val="005C0407"/>
    <w:rsid w:val="005C0C3D"/>
    <w:rsid w:val="005C0CD1"/>
    <w:rsid w:val="005C16B5"/>
    <w:rsid w:val="005C18D3"/>
    <w:rsid w:val="005C2BB9"/>
    <w:rsid w:val="005D3CD0"/>
    <w:rsid w:val="005D54D4"/>
    <w:rsid w:val="005E015B"/>
    <w:rsid w:val="005E165A"/>
    <w:rsid w:val="005E1CB5"/>
    <w:rsid w:val="005E6F5C"/>
    <w:rsid w:val="005F474B"/>
    <w:rsid w:val="005F5979"/>
    <w:rsid w:val="005F7D18"/>
    <w:rsid w:val="006007C7"/>
    <w:rsid w:val="00600B50"/>
    <w:rsid w:val="00601937"/>
    <w:rsid w:val="00601A31"/>
    <w:rsid w:val="00602D50"/>
    <w:rsid w:val="00603A30"/>
    <w:rsid w:val="00603AAE"/>
    <w:rsid w:val="00603C49"/>
    <w:rsid w:val="00603CF0"/>
    <w:rsid w:val="006050DD"/>
    <w:rsid w:val="006106C4"/>
    <w:rsid w:val="00610E18"/>
    <w:rsid w:val="006121B5"/>
    <w:rsid w:val="00614F52"/>
    <w:rsid w:val="00615C02"/>
    <w:rsid w:val="006177D2"/>
    <w:rsid w:val="00617B79"/>
    <w:rsid w:val="00620277"/>
    <w:rsid w:val="0062033D"/>
    <w:rsid w:val="00621866"/>
    <w:rsid w:val="0062187B"/>
    <w:rsid w:val="0062410D"/>
    <w:rsid w:val="006242E0"/>
    <w:rsid w:val="006253CA"/>
    <w:rsid w:val="00625FEA"/>
    <w:rsid w:val="0062652D"/>
    <w:rsid w:val="0062739E"/>
    <w:rsid w:val="006308AA"/>
    <w:rsid w:val="00632204"/>
    <w:rsid w:val="00635BE7"/>
    <w:rsid w:val="00637B41"/>
    <w:rsid w:val="0065038F"/>
    <w:rsid w:val="00652B92"/>
    <w:rsid w:val="00653540"/>
    <w:rsid w:val="006549F2"/>
    <w:rsid w:val="0065595C"/>
    <w:rsid w:val="00656708"/>
    <w:rsid w:val="00662E90"/>
    <w:rsid w:val="00663D6B"/>
    <w:rsid w:val="00663FC8"/>
    <w:rsid w:val="0066426A"/>
    <w:rsid w:val="0066705B"/>
    <w:rsid w:val="00672304"/>
    <w:rsid w:val="0067573A"/>
    <w:rsid w:val="00676EBC"/>
    <w:rsid w:val="00677D0B"/>
    <w:rsid w:val="006869FB"/>
    <w:rsid w:val="00695555"/>
    <w:rsid w:val="00695961"/>
    <w:rsid w:val="006A56B7"/>
    <w:rsid w:val="006A6C5D"/>
    <w:rsid w:val="006B1184"/>
    <w:rsid w:val="006B217E"/>
    <w:rsid w:val="006B672C"/>
    <w:rsid w:val="006B6C0A"/>
    <w:rsid w:val="006C32FA"/>
    <w:rsid w:val="006C5C0E"/>
    <w:rsid w:val="006C75D8"/>
    <w:rsid w:val="006C76D6"/>
    <w:rsid w:val="006C791E"/>
    <w:rsid w:val="006D02B9"/>
    <w:rsid w:val="006D0C49"/>
    <w:rsid w:val="006D5F67"/>
    <w:rsid w:val="006D64E2"/>
    <w:rsid w:val="006E3CDD"/>
    <w:rsid w:val="006E5A54"/>
    <w:rsid w:val="006E625E"/>
    <w:rsid w:val="006E660F"/>
    <w:rsid w:val="006E7A8A"/>
    <w:rsid w:val="006F17EE"/>
    <w:rsid w:val="006F483B"/>
    <w:rsid w:val="006F4A03"/>
    <w:rsid w:val="007020FA"/>
    <w:rsid w:val="00703AA8"/>
    <w:rsid w:val="0071077E"/>
    <w:rsid w:val="00712803"/>
    <w:rsid w:val="00714708"/>
    <w:rsid w:val="00714C93"/>
    <w:rsid w:val="0071645B"/>
    <w:rsid w:val="00721885"/>
    <w:rsid w:val="00723EBA"/>
    <w:rsid w:val="007240E4"/>
    <w:rsid w:val="0072487F"/>
    <w:rsid w:val="00724CCA"/>
    <w:rsid w:val="00726549"/>
    <w:rsid w:val="00726615"/>
    <w:rsid w:val="00730819"/>
    <w:rsid w:val="00730F43"/>
    <w:rsid w:val="00732FE8"/>
    <w:rsid w:val="00734CD7"/>
    <w:rsid w:val="00734FC1"/>
    <w:rsid w:val="00737E18"/>
    <w:rsid w:val="00740672"/>
    <w:rsid w:val="00740746"/>
    <w:rsid w:val="0074313E"/>
    <w:rsid w:val="007459CA"/>
    <w:rsid w:val="00750743"/>
    <w:rsid w:val="00750A87"/>
    <w:rsid w:val="00751BF2"/>
    <w:rsid w:val="00752218"/>
    <w:rsid w:val="0076174A"/>
    <w:rsid w:val="00762B3A"/>
    <w:rsid w:val="00763D21"/>
    <w:rsid w:val="00764FF3"/>
    <w:rsid w:val="00767A95"/>
    <w:rsid w:val="00771024"/>
    <w:rsid w:val="0077393A"/>
    <w:rsid w:val="00776D2A"/>
    <w:rsid w:val="00777B1D"/>
    <w:rsid w:val="00780A93"/>
    <w:rsid w:val="00781C70"/>
    <w:rsid w:val="00784931"/>
    <w:rsid w:val="00785491"/>
    <w:rsid w:val="00795089"/>
    <w:rsid w:val="0079570E"/>
    <w:rsid w:val="007A1E5F"/>
    <w:rsid w:val="007A3552"/>
    <w:rsid w:val="007A4A83"/>
    <w:rsid w:val="007A6C76"/>
    <w:rsid w:val="007B4D77"/>
    <w:rsid w:val="007B5628"/>
    <w:rsid w:val="007C0D89"/>
    <w:rsid w:val="007C14FE"/>
    <w:rsid w:val="007C1A3F"/>
    <w:rsid w:val="007C1D6F"/>
    <w:rsid w:val="007C1DD8"/>
    <w:rsid w:val="007C31C8"/>
    <w:rsid w:val="007C4EF3"/>
    <w:rsid w:val="007C66FD"/>
    <w:rsid w:val="007C7585"/>
    <w:rsid w:val="007D0DBB"/>
    <w:rsid w:val="007D1ABF"/>
    <w:rsid w:val="007D1E41"/>
    <w:rsid w:val="007D3888"/>
    <w:rsid w:val="007D5FDD"/>
    <w:rsid w:val="007D68EB"/>
    <w:rsid w:val="007E184A"/>
    <w:rsid w:val="007E1852"/>
    <w:rsid w:val="007E1A39"/>
    <w:rsid w:val="007E1B04"/>
    <w:rsid w:val="007E34C4"/>
    <w:rsid w:val="007E399E"/>
    <w:rsid w:val="007E546B"/>
    <w:rsid w:val="007E6532"/>
    <w:rsid w:val="007E753C"/>
    <w:rsid w:val="007F7B51"/>
    <w:rsid w:val="007F7C05"/>
    <w:rsid w:val="007F7E98"/>
    <w:rsid w:val="00800482"/>
    <w:rsid w:val="0080062C"/>
    <w:rsid w:val="0080097A"/>
    <w:rsid w:val="00800D2C"/>
    <w:rsid w:val="00802272"/>
    <w:rsid w:val="008023EA"/>
    <w:rsid w:val="00802C93"/>
    <w:rsid w:val="008038FF"/>
    <w:rsid w:val="0080469F"/>
    <w:rsid w:val="00804D72"/>
    <w:rsid w:val="008105B4"/>
    <w:rsid w:val="00811668"/>
    <w:rsid w:val="00816595"/>
    <w:rsid w:val="00817E02"/>
    <w:rsid w:val="0082229F"/>
    <w:rsid w:val="008245B4"/>
    <w:rsid w:val="008273E1"/>
    <w:rsid w:val="00827C8A"/>
    <w:rsid w:val="0083055A"/>
    <w:rsid w:val="008312CF"/>
    <w:rsid w:val="008354E4"/>
    <w:rsid w:val="00836097"/>
    <w:rsid w:val="008365FA"/>
    <w:rsid w:val="00837C46"/>
    <w:rsid w:val="00840F48"/>
    <w:rsid w:val="00842C5E"/>
    <w:rsid w:val="00843795"/>
    <w:rsid w:val="008451F1"/>
    <w:rsid w:val="00845E2F"/>
    <w:rsid w:val="00847981"/>
    <w:rsid w:val="00851B8F"/>
    <w:rsid w:val="008523C2"/>
    <w:rsid w:val="008551CD"/>
    <w:rsid w:val="0085745C"/>
    <w:rsid w:val="008633F7"/>
    <w:rsid w:val="008711CE"/>
    <w:rsid w:val="00872D83"/>
    <w:rsid w:val="00872EA1"/>
    <w:rsid w:val="008732DC"/>
    <w:rsid w:val="00874551"/>
    <w:rsid w:val="008755B0"/>
    <w:rsid w:val="00875D2A"/>
    <w:rsid w:val="00875D6B"/>
    <w:rsid w:val="00876E2D"/>
    <w:rsid w:val="00877C10"/>
    <w:rsid w:val="008868A5"/>
    <w:rsid w:val="00886C48"/>
    <w:rsid w:val="00887A6B"/>
    <w:rsid w:val="0089069B"/>
    <w:rsid w:val="00891876"/>
    <w:rsid w:val="00894632"/>
    <w:rsid w:val="008955AC"/>
    <w:rsid w:val="008958E9"/>
    <w:rsid w:val="008964F1"/>
    <w:rsid w:val="008A5E7A"/>
    <w:rsid w:val="008B0A23"/>
    <w:rsid w:val="008B2F97"/>
    <w:rsid w:val="008B3240"/>
    <w:rsid w:val="008B3D1F"/>
    <w:rsid w:val="008B4291"/>
    <w:rsid w:val="008B535A"/>
    <w:rsid w:val="008C27FF"/>
    <w:rsid w:val="008C5C50"/>
    <w:rsid w:val="008C6E1D"/>
    <w:rsid w:val="008D0E28"/>
    <w:rsid w:val="008D2D13"/>
    <w:rsid w:val="008D6EE7"/>
    <w:rsid w:val="008E0334"/>
    <w:rsid w:val="008E4350"/>
    <w:rsid w:val="008F1720"/>
    <w:rsid w:val="008F22DD"/>
    <w:rsid w:val="008F3B6D"/>
    <w:rsid w:val="008F546C"/>
    <w:rsid w:val="008F5F80"/>
    <w:rsid w:val="008F6068"/>
    <w:rsid w:val="008F6073"/>
    <w:rsid w:val="008F7007"/>
    <w:rsid w:val="00900921"/>
    <w:rsid w:val="0090124C"/>
    <w:rsid w:val="009018B0"/>
    <w:rsid w:val="00902B23"/>
    <w:rsid w:val="00902D45"/>
    <w:rsid w:val="009113E9"/>
    <w:rsid w:val="00911D15"/>
    <w:rsid w:val="0091286D"/>
    <w:rsid w:val="00912D88"/>
    <w:rsid w:val="00914759"/>
    <w:rsid w:val="0091600B"/>
    <w:rsid w:val="00916410"/>
    <w:rsid w:val="00917CD3"/>
    <w:rsid w:val="00920B87"/>
    <w:rsid w:val="00920FD2"/>
    <w:rsid w:val="009242AC"/>
    <w:rsid w:val="0092472B"/>
    <w:rsid w:val="00924F43"/>
    <w:rsid w:val="00925C99"/>
    <w:rsid w:val="0092684D"/>
    <w:rsid w:val="0093071E"/>
    <w:rsid w:val="00930DA1"/>
    <w:rsid w:val="0093155B"/>
    <w:rsid w:val="00932852"/>
    <w:rsid w:val="00937773"/>
    <w:rsid w:val="009404E9"/>
    <w:rsid w:val="00940AC7"/>
    <w:rsid w:val="00941BB8"/>
    <w:rsid w:val="00942090"/>
    <w:rsid w:val="0094271A"/>
    <w:rsid w:val="00943B63"/>
    <w:rsid w:val="009457CE"/>
    <w:rsid w:val="009460E4"/>
    <w:rsid w:val="00952495"/>
    <w:rsid w:val="0095459F"/>
    <w:rsid w:val="009603CF"/>
    <w:rsid w:val="00960A44"/>
    <w:rsid w:val="00963F1C"/>
    <w:rsid w:val="00964319"/>
    <w:rsid w:val="00964AA9"/>
    <w:rsid w:val="00966215"/>
    <w:rsid w:val="009663C4"/>
    <w:rsid w:val="00970F22"/>
    <w:rsid w:val="0097161D"/>
    <w:rsid w:val="009718A7"/>
    <w:rsid w:val="00971C18"/>
    <w:rsid w:val="0097236F"/>
    <w:rsid w:val="00972414"/>
    <w:rsid w:val="00976497"/>
    <w:rsid w:val="009800E7"/>
    <w:rsid w:val="009816A8"/>
    <w:rsid w:val="00983C0C"/>
    <w:rsid w:val="0098520B"/>
    <w:rsid w:val="0099033C"/>
    <w:rsid w:val="009949C3"/>
    <w:rsid w:val="00996ED8"/>
    <w:rsid w:val="009A0264"/>
    <w:rsid w:val="009A3A06"/>
    <w:rsid w:val="009A3B27"/>
    <w:rsid w:val="009A4128"/>
    <w:rsid w:val="009A6306"/>
    <w:rsid w:val="009A77C3"/>
    <w:rsid w:val="009B683F"/>
    <w:rsid w:val="009B71FC"/>
    <w:rsid w:val="009B769F"/>
    <w:rsid w:val="009B7D81"/>
    <w:rsid w:val="009C1AFD"/>
    <w:rsid w:val="009C3C02"/>
    <w:rsid w:val="009D256C"/>
    <w:rsid w:val="009D2B6D"/>
    <w:rsid w:val="009D55BE"/>
    <w:rsid w:val="009E25A2"/>
    <w:rsid w:val="009E3226"/>
    <w:rsid w:val="009E629A"/>
    <w:rsid w:val="009E688C"/>
    <w:rsid w:val="009E7A41"/>
    <w:rsid w:val="009F027B"/>
    <w:rsid w:val="009F4ECC"/>
    <w:rsid w:val="00A018A3"/>
    <w:rsid w:val="00A0251D"/>
    <w:rsid w:val="00A03379"/>
    <w:rsid w:val="00A040E0"/>
    <w:rsid w:val="00A1180D"/>
    <w:rsid w:val="00A11FD3"/>
    <w:rsid w:val="00A12EC3"/>
    <w:rsid w:val="00A13C68"/>
    <w:rsid w:val="00A14ACA"/>
    <w:rsid w:val="00A16B30"/>
    <w:rsid w:val="00A176DD"/>
    <w:rsid w:val="00A20F4D"/>
    <w:rsid w:val="00A2415A"/>
    <w:rsid w:val="00A244F2"/>
    <w:rsid w:val="00A24EBE"/>
    <w:rsid w:val="00A31B6C"/>
    <w:rsid w:val="00A3355F"/>
    <w:rsid w:val="00A36EA3"/>
    <w:rsid w:val="00A43BEF"/>
    <w:rsid w:val="00A443CA"/>
    <w:rsid w:val="00A44EDA"/>
    <w:rsid w:val="00A46D6C"/>
    <w:rsid w:val="00A4791D"/>
    <w:rsid w:val="00A51946"/>
    <w:rsid w:val="00A535B1"/>
    <w:rsid w:val="00A538B3"/>
    <w:rsid w:val="00A56C38"/>
    <w:rsid w:val="00A56F5E"/>
    <w:rsid w:val="00A61123"/>
    <w:rsid w:val="00A64025"/>
    <w:rsid w:val="00A65878"/>
    <w:rsid w:val="00A66050"/>
    <w:rsid w:val="00A67C1C"/>
    <w:rsid w:val="00A71508"/>
    <w:rsid w:val="00A727A2"/>
    <w:rsid w:val="00A732D6"/>
    <w:rsid w:val="00A73E6F"/>
    <w:rsid w:val="00A74317"/>
    <w:rsid w:val="00A75D55"/>
    <w:rsid w:val="00A77C46"/>
    <w:rsid w:val="00A80ED4"/>
    <w:rsid w:val="00A83DEE"/>
    <w:rsid w:val="00A85EE2"/>
    <w:rsid w:val="00A878E3"/>
    <w:rsid w:val="00A91810"/>
    <w:rsid w:val="00A93BB5"/>
    <w:rsid w:val="00A941C6"/>
    <w:rsid w:val="00A955E6"/>
    <w:rsid w:val="00A96868"/>
    <w:rsid w:val="00A97D9B"/>
    <w:rsid w:val="00AA2DBB"/>
    <w:rsid w:val="00AA48B8"/>
    <w:rsid w:val="00AA6C4C"/>
    <w:rsid w:val="00AA7D58"/>
    <w:rsid w:val="00AA7ED5"/>
    <w:rsid w:val="00AB26CA"/>
    <w:rsid w:val="00AB396C"/>
    <w:rsid w:val="00AB3D7D"/>
    <w:rsid w:val="00AC0EF9"/>
    <w:rsid w:val="00AC48BE"/>
    <w:rsid w:val="00AD2CBF"/>
    <w:rsid w:val="00AD301A"/>
    <w:rsid w:val="00AD38CE"/>
    <w:rsid w:val="00AD47BE"/>
    <w:rsid w:val="00AD616C"/>
    <w:rsid w:val="00AD670A"/>
    <w:rsid w:val="00AD6A30"/>
    <w:rsid w:val="00AE041B"/>
    <w:rsid w:val="00AE0F9F"/>
    <w:rsid w:val="00AE42B3"/>
    <w:rsid w:val="00AE636D"/>
    <w:rsid w:val="00AF08BE"/>
    <w:rsid w:val="00AF1632"/>
    <w:rsid w:val="00AF36DF"/>
    <w:rsid w:val="00AF3823"/>
    <w:rsid w:val="00AF5BAB"/>
    <w:rsid w:val="00B01F20"/>
    <w:rsid w:val="00B02D60"/>
    <w:rsid w:val="00B0690B"/>
    <w:rsid w:val="00B07EA2"/>
    <w:rsid w:val="00B21F3A"/>
    <w:rsid w:val="00B25AEE"/>
    <w:rsid w:val="00B25AEF"/>
    <w:rsid w:val="00B26044"/>
    <w:rsid w:val="00B273C1"/>
    <w:rsid w:val="00B2788F"/>
    <w:rsid w:val="00B30A64"/>
    <w:rsid w:val="00B31819"/>
    <w:rsid w:val="00B34437"/>
    <w:rsid w:val="00B3551D"/>
    <w:rsid w:val="00B36897"/>
    <w:rsid w:val="00B37172"/>
    <w:rsid w:val="00B41D6F"/>
    <w:rsid w:val="00B43435"/>
    <w:rsid w:val="00B439D7"/>
    <w:rsid w:val="00B43C0C"/>
    <w:rsid w:val="00B44822"/>
    <w:rsid w:val="00B465A0"/>
    <w:rsid w:val="00B50FE4"/>
    <w:rsid w:val="00B55C96"/>
    <w:rsid w:val="00B56C94"/>
    <w:rsid w:val="00B61979"/>
    <w:rsid w:val="00B63EBC"/>
    <w:rsid w:val="00B6742A"/>
    <w:rsid w:val="00B70459"/>
    <w:rsid w:val="00B71552"/>
    <w:rsid w:val="00B76C57"/>
    <w:rsid w:val="00B77255"/>
    <w:rsid w:val="00B8117B"/>
    <w:rsid w:val="00B81F37"/>
    <w:rsid w:val="00B826BA"/>
    <w:rsid w:val="00B85640"/>
    <w:rsid w:val="00B86368"/>
    <w:rsid w:val="00B86D8C"/>
    <w:rsid w:val="00B90D14"/>
    <w:rsid w:val="00B969F2"/>
    <w:rsid w:val="00B97FB3"/>
    <w:rsid w:val="00BA1379"/>
    <w:rsid w:val="00BA6918"/>
    <w:rsid w:val="00BB578C"/>
    <w:rsid w:val="00BB5C56"/>
    <w:rsid w:val="00BC0815"/>
    <w:rsid w:val="00BC0FDD"/>
    <w:rsid w:val="00BC1CA4"/>
    <w:rsid w:val="00BC4807"/>
    <w:rsid w:val="00BC585E"/>
    <w:rsid w:val="00BC5930"/>
    <w:rsid w:val="00BC7C7A"/>
    <w:rsid w:val="00BD0408"/>
    <w:rsid w:val="00BD04D5"/>
    <w:rsid w:val="00BD0C67"/>
    <w:rsid w:val="00BD21F3"/>
    <w:rsid w:val="00BD2C90"/>
    <w:rsid w:val="00BD3304"/>
    <w:rsid w:val="00BD79F4"/>
    <w:rsid w:val="00BD7A9A"/>
    <w:rsid w:val="00BE04DA"/>
    <w:rsid w:val="00BE120A"/>
    <w:rsid w:val="00BE1714"/>
    <w:rsid w:val="00BE1753"/>
    <w:rsid w:val="00BE36C6"/>
    <w:rsid w:val="00BE56C2"/>
    <w:rsid w:val="00BF13AF"/>
    <w:rsid w:val="00BF5907"/>
    <w:rsid w:val="00BF770F"/>
    <w:rsid w:val="00C017EE"/>
    <w:rsid w:val="00C02052"/>
    <w:rsid w:val="00C0389F"/>
    <w:rsid w:val="00C03A55"/>
    <w:rsid w:val="00C06F6A"/>
    <w:rsid w:val="00C1228C"/>
    <w:rsid w:val="00C14382"/>
    <w:rsid w:val="00C1607C"/>
    <w:rsid w:val="00C16EE2"/>
    <w:rsid w:val="00C1715F"/>
    <w:rsid w:val="00C17583"/>
    <w:rsid w:val="00C201E1"/>
    <w:rsid w:val="00C208B5"/>
    <w:rsid w:val="00C20A3D"/>
    <w:rsid w:val="00C3244D"/>
    <w:rsid w:val="00C32948"/>
    <w:rsid w:val="00C32E71"/>
    <w:rsid w:val="00C34484"/>
    <w:rsid w:val="00C3540D"/>
    <w:rsid w:val="00C36FD0"/>
    <w:rsid w:val="00C37AC3"/>
    <w:rsid w:val="00C43126"/>
    <w:rsid w:val="00C43686"/>
    <w:rsid w:val="00C43EE3"/>
    <w:rsid w:val="00C441F6"/>
    <w:rsid w:val="00C469D2"/>
    <w:rsid w:val="00C47DBF"/>
    <w:rsid w:val="00C50569"/>
    <w:rsid w:val="00C52517"/>
    <w:rsid w:val="00C54172"/>
    <w:rsid w:val="00C55AD2"/>
    <w:rsid w:val="00C57EF4"/>
    <w:rsid w:val="00C608E6"/>
    <w:rsid w:val="00C655F0"/>
    <w:rsid w:val="00C6563D"/>
    <w:rsid w:val="00C6742F"/>
    <w:rsid w:val="00C701B3"/>
    <w:rsid w:val="00C73161"/>
    <w:rsid w:val="00C7796F"/>
    <w:rsid w:val="00C82E1E"/>
    <w:rsid w:val="00C86860"/>
    <w:rsid w:val="00C87719"/>
    <w:rsid w:val="00CA324E"/>
    <w:rsid w:val="00CA3A0A"/>
    <w:rsid w:val="00CA4466"/>
    <w:rsid w:val="00CA7D3F"/>
    <w:rsid w:val="00CB0B48"/>
    <w:rsid w:val="00CB1780"/>
    <w:rsid w:val="00CB2C88"/>
    <w:rsid w:val="00CB3C6C"/>
    <w:rsid w:val="00CC00A3"/>
    <w:rsid w:val="00CC3339"/>
    <w:rsid w:val="00CC7F45"/>
    <w:rsid w:val="00CD07E7"/>
    <w:rsid w:val="00CD1920"/>
    <w:rsid w:val="00CD1EA1"/>
    <w:rsid w:val="00CD3B4F"/>
    <w:rsid w:val="00CD5B9C"/>
    <w:rsid w:val="00CE276D"/>
    <w:rsid w:val="00CE3378"/>
    <w:rsid w:val="00CE5AA6"/>
    <w:rsid w:val="00CF2A4D"/>
    <w:rsid w:val="00CF4CA6"/>
    <w:rsid w:val="00CF4DEF"/>
    <w:rsid w:val="00CF6BC0"/>
    <w:rsid w:val="00CF7099"/>
    <w:rsid w:val="00D02590"/>
    <w:rsid w:val="00D038DC"/>
    <w:rsid w:val="00D05C48"/>
    <w:rsid w:val="00D14124"/>
    <w:rsid w:val="00D1423D"/>
    <w:rsid w:val="00D1470D"/>
    <w:rsid w:val="00D1577A"/>
    <w:rsid w:val="00D15E93"/>
    <w:rsid w:val="00D163F8"/>
    <w:rsid w:val="00D16970"/>
    <w:rsid w:val="00D174C0"/>
    <w:rsid w:val="00D20EE4"/>
    <w:rsid w:val="00D21EFF"/>
    <w:rsid w:val="00D24849"/>
    <w:rsid w:val="00D262CD"/>
    <w:rsid w:val="00D31523"/>
    <w:rsid w:val="00D317EA"/>
    <w:rsid w:val="00D34484"/>
    <w:rsid w:val="00D36637"/>
    <w:rsid w:val="00D37EEC"/>
    <w:rsid w:val="00D40DAF"/>
    <w:rsid w:val="00D431C7"/>
    <w:rsid w:val="00D43C9C"/>
    <w:rsid w:val="00D4698C"/>
    <w:rsid w:val="00D46D67"/>
    <w:rsid w:val="00D47E47"/>
    <w:rsid w:val="00D5017E"/>
    <w:rsid w:val="00D5075D"/>
    <w:rsid w:val="00D50E8F"/>
    <w:rsid w:val="00D53814"/>
    <w:rsid w:val="00D57304"/>
    <w:rsid w:val="00D623F8"/>
    <w:rsid w:val="00D64000"/>
    <w:rsid w:val="00D64F6C"/>
    <w:rsid w:val="00D6680F"/>
    <w:rsid w:val="00D7073E"/>
    <w:rsid w:val="00D72C8C"/>
    <w:rsid w:val="00D72E69"/>
    <w:rsid w:val="00D74B09"/>
    <w:rsid w:val="00D756F7"/>
    <w:rsid w:val="00D763DB"/>
    <w:rsid w:val="00D77227"/>
    <w:rsid w:val="00D822D3"/>
    <w:rsid w:val="00D82563"/>
    <w:rsid w:val="00D83207"/>
    <w:rsid w:val="00D83657"/>
    <w:rsid w:val="00D83B1F"/>
    <w:rsid w:val="00D84458"/>
    <w:rsid w:val="00D87ECB"/>
    <w:rsid w:val="00D90FF0"/>
    <w:rsid w:val="00D935C0"/>
    <w:rsid w:val="00D9413E"/>
    <w:rsid w:val="00D9436A"/>
    <w:rsid w:val="00D94E4B"/>
    <w:rsid w:val="00D95593"/>
    <w:rsid w:val="00DA15F0"/>
    <w:rsid w:val="00DA2707"/>
    <w:rsid w:val="00DA31C4"/>
    <w:rsid w:val="00DA36E2"/>
    <w:rsid w:val="00DA3E6D"/>
    <w:rsid w:val="00DA4526"/>
    <w:rsid w:val="00DA547F"/>
    <w:rsid w:val="00DA6E97"/>
    <w:rsid w:val="00DA73B9"/>
    <w:rsid w:val="00DA7768"/>
    <w:rsid w:val="00DB0178"/>
    <w:rsid w:val="00DB22ED"/>
    <w:rsid w:val="00DB2421"/>
    <w:rsid w:val="00DB33B3"/>
    <w:rsid w:val="00DB40FE"/>
    <w:rsid w:val="00DB4664"/>
    <w:rsid w:val="00DB5D99"/>
    <w:rsid w:val="00DB60F4"/>
    <w:rsid w:val="00DC0177"/>
    <w:rsid w:val="00DC03DC"/>
    <w:rsid w:val="00DC165D"/>
    <w:rsid w:val="00DC2044"/>
    <w:rsid w:val="00DC42EA"/>
    <w:rsid w:val="00DD2C73"/>
    <w:rsid w:val="00DD3F05"/>
    <w:rsid w:val="00DD5B18"/>
    <w:rsid w:val="00DE07A2"/>
    <w:rsid w:val="00DE1CA3"/>
    <w:rsid w:val="00DE225A"/>
    <w:rsid w:val="00DE2381"/>
    <w:rsid w:val="00DE2F5A"/>
    <w:rsid w:val="00DE4691"/>
    <w:rsid w:val="00DE52D9"/>
    <w:rsid w:val="00DE7620"/>
    <w:rsid w:val="00DF0AF0"/>
    <w:rsid w:val="00DF0E3F"/>
    <w:rsid w:val="00DF579A"/>
    <w:rsid w:val="00DF7346"/>
    <w:rsid w:val="00DF7E5A"/>
    <w:rsid w:val="00E01793"/>
    <w:rsid w:val="00E02B1E"/>
    <w:rsid w:val="00E03267"/>
    <w:rsid w:val="00E04626"/>
    <w:rsid w:val="00E07748"/>
    <w:rsid w:val="00E12474"/>
    <w:rsid w:val="00E20A3A"/>
    <w:rsid w:val="00E26B7F"/>
    <w:rsid w:val="00E27D93"/>
    <w:rsid w:val="00E3120E"/>
    <w:rsid w:val="00E328FE"/>
    <w:rsid w:val="00E32C44"/>
    <w:rsid w:val="00E350FB"/>
    <w:rsid w:val="00E37A98"/>
    <w:rsid w:val="00E40B8B"/>
    <w:rsid w:val="00E42250"/>
    <w:rsid w:val="00E444CB"/>
    <w:rsid w:val="00E44632"/>
    <w:rsid w:val="00E50E2D"/>
    <w:rsid w:val="00E519B8"/>
    <w:rsid w:val="00E521DD"/>
    <w:rsid w:val="00E57A4D"/>
    <w:rsid w:val="00E60ED6"/>
    <w:rsid w:val="00E61B8F"/>
    <w:rsid w:val="00E623B6"/>
    <w:rsid w:val="00E65770"/>
    <w:rsid w:val="00E7712B"/>
    <w:rsid w:val="00E77F52"/>
    <w:rsid w:val="00E8393D"/>
    <w:rsid w:val="00E86041"/>
    <w:rsid w:val="00E875E0"/>
    <w:rsid w:val="00E87877"/>
    <w:rsid w:val="00E92AA5"/>
    <w:rsid w:val="00E93961"/>
    <w:rsid w:val="00E93D25"/>
    <w:rsid w:val="00E93EE9"/>
    <w:rsid w:val="00E94BCE"/>
    <w:rsid w:val="00E95373"/>
    <w:rsid w:val="00E954AB"/>
    <w:rsid w:val="00E96C3A"/>
    <w:rsid w:val="00EA24B3"/>
    <w:rsid w:val="00EB24E9"/>
    <w:rsid w:val="00EB362D"/>
    <w:rsid w:val="00EB3903"/>
    <w:rsid w:val="00EB3B70"/>
    <w:rsid w:val="00EB3BE3"/>
    <w:rsid w:val="00EB57BA"/>
    <w:rsid w:val="00EB68A6"/>
    <w:rsid w:val="00EC1585"/>
    <w:rsid w:val="00EC1F84"/>
    <w:rsid w:val="00EC2E9E"/>
    <w:rsid w:val="00EC75B2"/>
    <w:rsid w:val="00ED0D18"/>
    <w:rsid w:val="00ED4569"/>
    <w:rsid w:val="00ED51EF"/>
    <w:rsid w:val="00ED5B77"/>
    <w:rsid w:val="00EE2FA2"/>
    <w:rsid w:val="00EE3229"/>
    <w:rsid w:val="00EE54AA"/>
    <w:rsid w:val="00EE7CBF"/>
    <w:rsid w:val="00EE7D63"/>
    <w:rsid w:val="00EF01A6"/>
    <w:rsid w:val="00EF4B11"/>
    <w:rsid w:val="00EF774E"/>
    <w:rsid w:val="00F0131E"/>
    <w:rsid w:val="00F01783"/>
    <w:rsid w:val="00F0191D"/>
    <w:rsid w:val="00F020CC"/>
    <w:rsid w:val="00F03F56"/>
    <w:rsid w:val="00F0542F"/>
    <w:rsid w:val="00F05716"/>
    <w:rsid w:val="00F16981"/>
    <w:rsid w:val="00F16FE8"/>
    <w:rsid w:val="00F23D57"/>
    <w:rsid w:val="00F23D5E"/>
    <w:rsid w:val="00F23F51"/>
    <w:rsid w:val="00F2493A"/>
    <w:rsid w:val="00F313D9"/>
    <w:rsid w:val="00F33CF8"/>
    <w:rsid w:val="00F35274"/>
    <w:rsid w:val="00F37A67"/>
    <w:rsid w:val="00F41B8C"/>
    <w:rsid w:val="00F420E2"/>
    <w:rsid w:val="00F428D3"/>
    <w:rsid w:val="00F42CD6"/>
    <w:rsid w:val="00F46AC4"/>
    <w:rsid w:val="00F4773F"/>
    <w:rsid w:val="00F514B7"/>
    <w:rsid w:val="00F52073"/>
    <w:rsid w:val="00F611E9"/>
    <w:rsid w:val="00F61AEC"/>
    <w:rsid w:val="00F6330B"/>
    <w:rsid w:val="00F63494"/>
    <w:rsid w:val="00F64599"/>
    <w:rsid w:val="00F67543"/>
    <w:rsid w:val="00F7016F"/>
    <w:rsid w:val="00F70BC9"/>
    <w:rsid w:val="00F710EB"/>
    <w:rsid w:val="00F739D1"/>
    <w:rsid w:val="00F75E14"/>
    <w:rsid w:val="00F818A9"/>
    <w:rsid w:val="00F82CA0"/>
    <w:rsid w:val="00F837AA"/>
    <w:rsid w:val="00F846FB"/>
    <w:rsid w:val="00F8696B"/>
    <w:rsid w:val="00F86E71"/>
    <w:rsid w:val="00F90A4D"/>
    <w:rsid w:val="00F911AF"/>
    <w:rsid w:val="00F91451"/>
    <w:rsid w:val="00F9188D"/>
    <w:rsid w:val="00F920DC"/>
    <w:rsid w:val="00F922E7"/>
    <w:rsid w:val="00F96501"/>
    <w:rsid w:val="00F97445"/>
    <w:rsid w:val="00F97803"/>
    <w:rsid w:val="00FA2837"/>
    <w:rsid w:val="00FA3C49"/>
    <w:rsid w:val="00FA4443"/>
    <w:rsid w:val="00FA4981"/>
    <w:rsid w:val="00FA52B5"/>
    <w:rsid w:val="00FA5C24"/>
    <w:rsid w:val="00FA5DD7"/>
    <w:rsid w:val="00FA7CE9"/>
    <w:rsid w:val="00FB091B"/>
    <w:rsid w:val="00FB1F03"/>
    <w:rsid w:val="00FB2EBD"/>
    <w:rsid w:val="00FB4B81"/>
    <w:rsid w:val="00FB4EF8"/>
    <w:rsid w:val="00FB638C"/>
    <w:rsid w:val="00FB650D"/>
    <w:rsid w:val="00FC0770"/>
    <w:rsid w:val="00FC1C7F"/>
    <w:rsid w:val="00FC4336"/>
    <w:rsid w:val="00FC5329"/>
    <w:rsid w:val="00FC5CBB"/>
    <w:rsid w:val="00FC5FAB"/>
    <w:rsid w:val="00FC62D3"/>
    <w:rsid w:val="00FC71BA"/>
    <w:rsid w:val="00FD5404"/>
    <w:rsid w:val="00FE0DA0"/>
    <w:rsid w:val="00FE208D"/>
    <w:rsid w:val="00FE4A6A"/>
    <w:rsid w:val="00FE6386"/>
    <w:rsid w:val="00FE638F"/>
    <w:rsid w:val="00FE77E7"/>
    <w:rsid w:val="00FF1422"/>
    <w:rsid w:val="00FF2EF0"/>
    <w:rsid w:val="00FF3F14"/>
    <w:rsid w:val="00FF6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08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443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579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5AE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25AEF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9"/>
    <w:rsid w:val="00DF579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Odwoaniedokomentarza">
    <w:name w:val="annotation reference"/>
    <w:uiPriority w:val="99"/>
    <w:semiHidden/>
    <w:unhideWhenUsed/>
    <w:rsid w:val="00194F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4F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94F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4FB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94FB1"/>
    <w:rPr>
      <w:b/>
      <w:bCs/>
      <w:sz w:val="20"/>
      <w:szCs w:val="20"/>
    </w:rPr>
  </w:style>
  <w:style w:type="character" w:customStyle="1" w:styleId="Nagwek1Znak">
    <w:name w:val="Nagłówek 1 Znak"/>
    <w:link w:val="Nagwek1"/>
    <w:uiPriority w:val="9"/>
    <w:rsid w:val="00B3443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Mapadokumentu1">
    <w:name w:val="Mapa dokumentu1"/>
    <w:basedOn w:val="Normalny"/>
    <w:link w:val="MapadokumentuZnak"/>
    <w:uiPriority w:val="99"/>
    <w:semiHidden/>
    <w:unhideWhenUsed/>
    <w:rsid w:val="00CB2C8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1"/>
    <w:uiPriority w:val="99"/>
    <w:semiHidden/>
    <w:rsid w:val="00CB2C88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397B86"/>
    <w:rPr>
      <w:i/>
      <w:iCs/>
    </w:rPr>
  </w:style>
  <w:style w:type="paragraph" w:styleId="Akapitzlist">
    <w:name w:val="List Paragraph"/>
    <w:basedOn w:val="Normalny"/>
    <w:uiPriority w:val="34"/>
    <w:qFormat/>
    <w:rsid w:val="00245C3B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245C3B"/>
    <w:pPr>
      <w:spacing w:line="240" w:lineRule="auto"/>
    </w:pPr>
    <w:rPr>
      <w:b/>
      <w:bCs/>
      <w:color w:val="4F81BD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C20A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20A3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20A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20A3D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C158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C15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3F05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D3F05"/>
    <w:rPr>
      <w:rFonts w:eastAsia="Times New Roman"/>
    </w:rPr>
  </w:style>
  <w:style w:type="character" w:styleId="Odwoanieprzypisudolnego">
    <w:name w:val="footnote reference"/>
    <w:uiPriority w:val="99"/>
    <w:semiHidden/>
    <w:unhideWhenUsed/>
    <w:rsid w:val="00DD3F0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6EE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D6EE7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8D6EE7"/>
    <w:rPr>
      <w:vertAlign w:val="superscript"/>
    </w:rPr>
  </w:style>
  <w:style w:type="paragraph" w:styleId="Bezodstpw">
    <w:name w:val="No Spacing"/>
    <w:uiPriority w:val="1"/>
    <w:qFormat/>
    <w:rsid w:val="00215B3A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D90FF0"/>
    <w:rPr>
      <w:b/>
      <w:bCs/>
    </w:rPr>
  </w:style>
  <w:style w:type="paragraph" w:customStyle="1" w:styleId="hyp9">
    <w:name w:val="hyp9"/>
    <w:basedOn w:val="Normalny"/>
    <w:rsid w:val="00D90FF0"/>
    <w:pPr>
      <w:spacing w:before="100" w:beforeAutospacing="1"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">
    <w:name w:val="st"/>
    <w:rsid w:val="00256487"/>
  </w:style>
  <w:style w:type="character" w:customStyle="1" w:styleId="onetix">
    <w:name w:val="onetix"/>
    <w:rsid w:val="00C208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4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7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5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1750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4" w:space="2" w:color="EEEEEE"/>
                            <w:left w:val="single" w:sz="4" w:space="2" w:color="EEEEEE"/>
                            <w:bottom w:val="single" w:sz="4" w:space="2" w:color="EEEEEE"/>
                            <w:right w:val="single" w:sz="4" w:space="2" w:color="EEEEEE"/>
                          </w:divBdr>
                        </w:div>
                      </w:divsChild>
                    </w:div>
                  </w:divsChild>
                </w:div>
                <w:div w:id="1407336689">
                  <w:marLeft w:val="144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782898">
          <w:marLeft w:val="0"/>
          <w:marRight w:val="0"/>
          <w:marTop w:val="516"/>
          <w:marBottom w:val="204"/>
          <w:divBdr>
            <w:top w:val="none" w:sz="0" w:space="0" w:color="auto"/>
            <w:left w:val="none" w:sz="0" w:space="0" w:color="auto"/>
            <w:bottom w:val="single" w:sz="4" w:space="10" w:color="29A2EB"/>
            <w:right w:val="none" w:sz="0" w:space="0" w:color="auto"/>
          </w:divBdr>
        </w:div>
      </w:divsChild>
    </w:div>
    <w:div w:id="20982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taktmedia@bik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ontaktmedia@bi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k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B727C-696A-4298-9850-69F14E0BC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 Informacji Kredytowej S.A.</Company>
  <LinksUpToDate>false</LinksUpToDate>
  <CharactersWithSpaces>5243</CharactersWithSpaces>
  <SharedDoc>false</SharedDoc>
  <HLinks>
    <vt:vector size="30" baseType="variant">
      <vt:variant>
        <vt:i4>1376299</vt:i4>
      </vt:variant>
      <vt:variant>
        <vt:i4>12</vt:i4>
      </vt:variant>
      <vt:variant>
        <vt:i4>0</vt:i4>
      </vt:variant>
      <vt:variant>
        <vt:i4>5</vt:i4>
      </vt:variant>
      <vt:variant>
        <vt:lpwstr>mailto:kontaktmedia@bik.pl</vt:lpwstr>
      </vt:variant>
      <vt:variant>
        <vt:lpwstr/>
      </vt:variant>
      <vt:variant>
        <vt:i4>1376299</vt:i4>
      </vt:variant>
      <vt:variant>
        <vt:i4>9</vt:i4>
      </vt:variant>
      <vt:variant>
        <vt:i4>0</vt:i4>
      </vt:variant>
      <vt:variant>
        <vt:i4>5</vt:i4>
      </vt:variant>
      <vt:variant>
        <vt:lpwstr>mailto:kontaktmedia@bik.pl</vt:lpwstr>
      </vt:variant>
      <vt:variant>
        <vt:lpwstr/>
      </vt:variant>
      <vt:variant>
        <vt:i4>8192123</vt:i4>
      </vt:variant>
      <vt:variant>
        <vt:i4>6</vt:i4>
      </vt:variant>
      <vt:variant>
        <vt:i4>0</vt:i4>
      </vt:variant>
      <vt:variant>
        <vt:i4>5</vt:i4>
      </vt:variant>
      <vt:variant>
        <vt:lpwstr>http://www.bik.pl/</vt:lpwstr>
      </vt:variant>
      <vt:variant>
        <vt:lpwstr/>
      </vt:variant>
      <vt:variant>
        <vt:i4>8192123</vt:i4>
      </vt:variant>
      <vt:variant>
        <vt:i4>3</vt:i4>
      </vt:variant>
      <vt:variant>
        <vt:i4>0</vt:i4>
      </vt:variant>
      <vt:variant>
        <vt:i4>5</vt:i4>
      </vt:variant>
      <vt:variant>
        <vt:lpwstr>http://www.bik.pl/</vt:lpwstr>
      </vt:variant>
      <vt:variant>
        <vt:lpwstr/>
      </vt:variant>
      <vt:variant>
        <vt:i4>8192123</vt:i4>
      </vt:variant>
      <vt:variant>
        <vt:i4>0</vt:i4>
      </vt:variant>
      <vt:variant>
        <vt:i4>0</vt:i4>
      </vt:variant>
      <vt:variant>
        <vt:i4>5</vt:i4>
      </vt:variant>
      <vt:variant>
        <vt:lpwstr>http://www.bik.pl/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andrzej.topinski</dc:creator>
  <cp:lastModifiedBy>aleksandra.stankiewicz-billewicz</cp:lastModifiedBy>
  <cp:revision>2</cp:revision>
  <cp:lastPrinted>2015-06-25T11:24:00Z</cp:lastPrinted>
  <dcterms:created xsi:type="dcterms:W3CDTF">2015-06-29T10:07:00Z</dcterms:created>
  <dcterms:modified xsi:type="dcterms:W3CDTF">2015-06-29T10:07:00Z</dcterms:modified>
</cp:coreProperties>
</file>