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8B" w:rsidRPr="00D5484B" w:rsidRDefault="00D5484B" w:rsidP="009530C5">
      <w:pPr>
        <w:spacing w:line="360" w:lineRule="auto"/>
        <w:jc w:val="center"/>
        <w:rPr>
          <w:b/>
        </w:rPr>
      </w:pPr>
      <w:r w:rsidRPr="00D5484B">
        <w:rPr>
          <w:b/>
        </w:rPr>
        <w:t>Słodki koszyk nastolatka – po jakie słodycze sięga młodzież?</w:t>
      </w:r>
    </w:p>
    <w:p w:rsidR="00D5484B" w:rsidRPr="00D5484B" w:rsidRDefault="00D5484B" w:rsidP="009530C5">
      <w:pPr>
        <w:spacing w:line="360" w:lineRule="auto"/>
        <w:jc w:val="both"/>
        <w:rPr>
          <w:b/>
        </w:rPr>
      </w:pPr>
      <w:r w:rsidRPr="00D5484B">
        <w:rPr>
          <w:b/>
        </w:rPr>
        <w:t xml:space="preserve">Portfel statystycznego Polaka </w:t>
      </w:r>
      <w:r w:rsidR="009530C5">
        <w:rPr>
          <w:b/>
        </w:rPr>
        <w:t xml:space="preserve">z roku na rok </w:t>
      </w:r>
      <w:r w:rsidRPr="00D5484B">
        <w:rPr>
          <w:b/>
        </w:rPr>
        <w:t>rośnie, a wraz z nim również ilość przeznaczane</w:t>
      </w:r>
      <w:r w:rsidR="009530C5">
        <w:rPr>
          <w:b/>
        </w:rPr>
        <w:t>go na dz</w:t>
      </w:r>
      <w:r w:rsidR="00DE2E21">
        <w:rPr>
          <w:b/>
        </w:rPr>
        <w:t>iecko kieszonkowego. Nastolatk</w:t>
      </w:r>
      <w:r w:rsidR="009530C5">
        <w:rPr>
          <w:b/>
        </w:rPr>
        <w:t>i</w:t>
      </w:r>
      <w:r w:rsidRPr="00D5484B">
        <w:rPr>
          <w:b/>
        </w:rPr>
        <w:t xml:space="preserve"> uwielbia</w:t>
      </w:r>
      <w:r w:rsidR="009530C5">
        <w:rPr>
          <w:b/>
        </w:rPr>
        <w:t>ją</w:t>
      </w:r>
      <w:r w:rsidRPr="00D5484B">
        <w:rPr>
          <w:b/>
        </w:rPr>
        <w:t xml:space="preserve"> wszystko co słodkie</w:t>
      </w:r>
      <w:r w:rsidR="009530C5">
        <w:rPr>
          <w:b/>
        </w:rPr>
        <w:t>, więc swój budżet często przeznaczają właśnie na tego typu artykuły</w:t>
      </w:r>
      <w:r w:rsidRPr="00D5484B">
        <w:rPr>
          <w:b/>
        </w:rPr>
        <w:t>. Po jakie produkty sięga typowy nastolatek?</w:t>
      </w:r>
    </w:p>
    <w:p w:rsidR="009530C5" w:rsidRPr="009530C5" w:rsidRDefault="006952B8" w:rsidP="009530C5">
      <w:pPr>
        <w:spacing w:line="360" w:lineRule="auto"/>
        <w:jc w:val="both"/>
      </w:pPr>
      <w:r>
        <w:t xml:space="preserve">Według badań </w:t>
      </w:r>
      <w:proofErr w:type="spellStart"/>
      <w:r>
        <w:t>GfK</w:t>
      </w:r>
      <w:proofErr w:type="spellEnd"/>
      <w:r>
        <w:t xml:space="preserve"> „</w:t>
      </w:r>
      <w:r w:rsidRPr="0084379D">
        <w:t xml:space="preserve">Junior </w:t>
      </w:r>
      <w:proofErr w:type="spellStart"/>
      <w:r w:rsidRPr="0084379D">
        <w:t>Shopper</w:t>
      </w:r>
      <w:proofErr w:type="spellEnd"/>
      <w:r w:rsidRPr="0084379D">
        <w:t xml:space="preserve"> 2017</w:t>
      </w:r>
      <w:r>
        <w:t>” młodzież n</w:t>
      </w:r>
      <w:r w:rsidR="009530C5">
        <w:t xml:space="preserve">a zakupy spożywcze, wśród których najczęściej pojawiają się </w:t>
      </w:r>
      <w:r>
        <w:t xml:space="preserve">napoje, słodycze i przekąski, wydaje miesięcznie </w:t>
      </w:r>
      <w:r w:rsidRPr="006952B8">
        <w:t>koło 285 mln zł</w:t>
      </w:r>
      <w:r>
        <w:t>. Wynik ten pokazuje, że nastolatk</w:t>
      </w:r>
      <w:r w:rsidR="00DE2E21">
        <w:t>i</w:t>
      </w:r>
      <w:r>
        <w:t xml:space="preserve"> są bardzo waż</w:t>
      </w:r>
      <w:bookmarkStart w:id="0" w:name="_GoBack"/>
      <w:bookmarkEnd w:id="0"/>
      <w:r>
        <w:t>ną grupą</w:t>
      </w:r>
      <w:r w:rsidR="00222910">
        <w:t xml:space="preserve"> dla producentów z branży FMCG, do której wymagań i potrzeb</w:t>
      </w:r>
      <w:r>
        <w:t xml:space="preserve"> </w:t>
      </w:r>
      <w:r w:rsidR="00222910">
        <w:t>należy</w:t>
      </w:r>
      <w:r>
        <w:t xml:space="preserve"> dopasować ofertę. </w:t>
      </w:r>
    </w:p>
    <w:p w:rsidR="009530C5" w:rsidRPr="009530C5" w:rsidRDefault="009530C5" w:rsidP="009530C5">
      <w:pPr>
        <w:spacing w:line="360" w:lineRule="auto"/>
        <w:jc w:val="both"/>
        <w:rPr>
          <w:b/>
        </w:rPr>
      </w:pPr>
      <w:r w:rsidRPr="009530C5">
        <w:rPr>
          <w:b/>
        </w:rPr>
        <w:t>Budżet nastolatków</w:t>
      </w:r>
    </w:p>
    <w:p w:rsidR="00D5484B" w:rsidRDefault="00E9356D" w:rsidP="009530C5">
      <w:pPr>
        <w:spacing w:line="360" w:lineRule="auto"/>
        <w:jc w:val="both"/>
      </w:pPr>
      <w:r>
        <w:t>Według badań CBOS pt. „Materialne warunki życia” z 2018</w:t>
      </w:r>
      <w:r w:rsidR="00222910">
        <w:t xml:space="preserve">r. </w:t>
      </w:r>
      <w:r>
        <w:t xml:space="preserve">finansowe warunki życia Polaków uległy poprawie. </w:t>
      </w:r>
      <w:r w:rsidR="009618C9">
        <w:t xml:space="preserve">Zdecydowana większość respondentów oceniła swój poziom życia na przynajmniej średnie (81% odpowiedzi), a 72% mają poczucie stabilizacji i nie spodziewają się zmian materialnych w ich gospodarstwach domowych. </w:t>
      </w:r>
      <w:r w:rsidR="00222910">
        <w:t>Zjawisko</w:t>
      </w:r>
      <w:r w:rsidR="009618C9">
        <w:t xml:space="preserve"> polepszania sytuacji finansowej Polaków jest już obserwowan</w:t>
      </w:r>
      <w:r w:rsidR="00094B3C">
        <w:t xml:space="preserve">e </w:t>
      </w:r>
      <w:r w:rsidR="009618C9">
        <w:t xml:space="preserve">na przestrzeni </w:t>
      </w:r>
      <w:r w:rsidR="001C74FC">
        <w:t xml:space="preserve">lat. Wpływ na to mają m.in. wyższe pensje, czy rządowe programy socjalne. Dzięki temu rodzice coraz częściej decydują się na </w:t>
      </w:r>
      <w:r w:rsidR="00A075A2">
        <w:t xml:space="preserve">przeznaczenie </w:t>
      </w:r>
      <w:r w:rsidR="00175435">
        <w:t>większej</w:t>
      </w:r>
      <w:r w:rsidR="00A075A2">
        <w:t xml:space="preserve"> kwoty na kieszonkowe dla swoich dzieci. </w:t>
      </w:r>
    </w:p>
    <w:p w:rsidR="0084379D" w:rsidRDefault="0084379D" w:rsidP="009530C5">
      <w:pPr>
        <w:spacing w:line="360" w:lineRule="auto"/>
        <w:jc w:val="both"/>
        <w:rPr>
          <w:b/>
        </w:rPr>
      </w:pPr>
      <w:r>
        <w:rPr>
          <w:b/>
        </w:rPr>
        <w:t xml:space="preserve">Co kupuje młodzież? </w:t>
      </w:r>
    </w:p>
    <w:p w:rsidR="00044492" w:rsidRPr="00B0684F" w:rsidRDefault="0084379D" w:rsidP="00B0684F">
      <w:pPr>
        <w:spacing w:line="360" w:lineRule="auto"/>
        <w:jc w:val="both"/>
        <w:rPr>
          <w:i/>
        </w:rPr>
      </w:pPr>
      <w:r w:rsidRPr="0084379D">
        <w:t xml:space="preserve">Wyniki </w:t>
      </w:r>
      <w:r>
        <w:t xml:space="preserve">badania </w:t>
      </w:r>
      <w:r w:rsidRPr="0084379D">
        <w:t xml:space="preserve">„Junior </w:t>
      </w:r>
      <w:proofErr w:type="spellStart"/>
      <w:r w:rsidRPr="0084379D">
        <w:t>Shopper</w:t>
      </w:r>
      <w:proofErr w:type="spellEnd"/>
      <w:r w:rsidRPr="0084379D">
        <w:t xml:space="preserve"> 2017”</w:t>
      </w:r>
      <w:r>
        <w:t xml:space="preserve"> pokazują, że prawie 80% młodzieży</w:t>
      </w:r>
      <w:r w:rsidR="00175435">
        <w:t xml:space="preserve"> w wieku od</w:t>
      </w:r>
      <w:r>
        <w:t xml:space="preserve"> </w:t>
      </w:r>
      <w:r w:rsidRPr="0084379D">
        <w:t>5</w:t>
      </w:r>
      <w:r w:rsidR="00175435">
        <w:t xml:space="preserve"> do </w:t>
      </w:r>
      <w:r w:rsidRPr="0084379D">
        <w:t>17 lat</w:t>
      </w:r>
      <w:r>
        <w:t xml:space="preserve"> samodzielnie kupuje produkty spożywcze. Większość tych zakupów realizują z własnego budżetu, pochodzącego właśnie z kieszonkowego od rodzicó</w:t>
      </w:r>
      <w:r w:rsidR="004309B0">
        <w:t xml:space="preserve">w lub pieniędzy otrzymanych w ramach prezentu czy </w:t>
      </w:r>
      <w:r w:rsidR="00222910">
        <w:t xml:space="preserve">w zamian za wykonywanie </w:t>
      </w:r>
      <w:r w:rsidR="004309B0">
        <w:t xml:space="preserve">małych prac. </w:t>
      </w:r>
      <w:r w:rsidR="009530C5">
        <w:t xml:space="preserve">Po jakiego rodzaju produkty najczęściej sięga młodzież? </w:t>
      </w:r>
      <w:r w:rsidR="00D5484B" w:rsidRPr="00D5484B">
        <w:t xml:space="preserve">Po takie, które dostarczą mu zabawy i przyjemności oraz zapewnią nostalgiczny powrót do smaków z dzieciństwa. </w:t>
      </w:r>
      <w:r w:rsidR="001C74FC">
        <w:t>–</w:t>
      </w:r>
      <w:r w:rsidR="00D5484B" w:rsidRPr="00D5484B">
        <w:t xml:space="preserve"> </w:t>
      </w:r>
      <w:r w:rsidR="00D5484B" w:rsidRPr="001C74FC">
        <w:rPr>
          <w:i/>
        </w:rPr>
        <w:t>Młodzi ludzie lubią wybierać produkty, które charakteryzują się dobrym, intensywnym smakiem, są dostępne w atrakcyjnej cenie i oferują wiele wariantów smakowych. Szczególnie darzą sympatią marki, które kojarzą im się z byciem radosnym, przyjacielskim i optymistycznym</w:t>
      </w:r>
      <w:r w:rsidR="001C74FC">
        <w:t xml:space="preserve"> – komentuje </w:t>
      </w:r>
      <w:r w:rsidR="001C74FC" w:rsidRPr="001C74FC">
        <w:rPr>
          <w:b/>
        </w:rPr>
        <w:t xml:space="preserve">Michał Bonecki, Consumer Marketing Manager w </w:t>
      </w:r>
      <w:proofErr w:type="spellStart"/>
      <w:r w:rsidR="001C74FC" w:rsidRPr="001C74FC">
        <w:rPr>
          <w:b/>
        </w:rPr>
        <w:t>Perfetti</w:t>
      </w:r>
      <w:proofErr w:type="spellEnd"/>
      <w:r w:rsidR="001C74FC" w:rsidRPr="001C74FC">
        <w:rPr>
          <w:b/>
        </w:rPr>
        <w:t xml:space="preserve"> Van </w:t>
      </w:r>
      <w:proofErr w:type="spellStart"/>
      <w:r w:rsidR="001C74FC" w:rsidRPr="001C74FC">
        <w:rPr>
          <w:b/>
        </w:rPr>
        <w:t>Melle</w:t>
      </w:r>
      <w:proofErr w:type="spellEnd"/>
      <w:r w:rsidR="001C74FC" w:rsidRPr="001C74FC">
        <w:rPr>
          <w:b/>
        </w:rPr>
        <w:t xml:space="preserve"> Polska.</w:t>
      </w:r>
      <w:r w:rsidR="001C74FC">
        <w:rPr>
          <w:b/>
        </w:rPr>
        <w:t xml:space="preserve"> </w:t>
      </w:r>
      <w:r w:rsidR="00B0684F">
        <w:rPr>
          <w:b/>
        </w:rPr>
        <w:t>–</w:t>
      </w:r>
      <w:r w:rsidR="00175435">
        <w:rPr>
          <w:b/>
        </w:rPr>
        <w:t xml:space="preserve"> </w:t>
      </w:r>
      <w:r w:rsidR="00B0684F" w:rsidRPr="00B0684F">
        <w:rPr>
          <w:i/>
        </w:rPr>
        <w:t xml:space="preserve">Dlatego </w:t>
      </w:r>
      <w:r w:rsidR="00F02F58">
        <w:rPr>
          <w:i/>
        </w:rPr>
        <w:t>oferta</w:t>
      </w:r>
      <w:r w:rsidR="00B0684F" w:rsidRPr="00B0684F">
        <w:rPr>
          <w:i/>
        </w:rPr>
        <w:t xml:space="preserve"> </w:t>
      </w:r>
      <w:r w:rsidR="00F02F58">
        <w:rPr>
          <w:i/>
        </w:rPr>
        <w:t>Chupa Chups jest tak bogata. Z</w:t>
      </w:r>
      <w:r w:rsidR="00B0684F" w:rsidRPr="00B0684F">
        <w:rPr>
          <w:i/>
        </w:rPr>
        <w:t xml:space="preserve">najdują się </w:t>
      </w:r>
      <w:r w:rsidR="00F02F58">
        <w:rPr>
          <w:i/>
        </w:rPr>
        <w:t xml:space="preserve">w niej m.in. </w:t>
      </w:r>
      <w:r w:rsidR="00175435">
        <w:rPr>
          <w:i/>
        </w:rPr>
        <w:t xml:space="preserve">kultowe </w:t>
      </w:r>
      <w:r w:rsidR="00F02F58">
        <w:rPr>
          <w:i/>
        </w:rPr>
        <w:t xml:space="preserve">lizaki z serii The Best Of w kilku wariantach smakowych, orzeźwiający </w:t>
      </w:r>
      <w:proofErr w:type="spellStart"/>
      <w:r w:rsidR="00F02F58">
        <w:rPr>
          <w:i/>
        </w:rPr>
        <w:t>Tropical</w:t>
      </w:r>
      <w:proofErr w:type="spellEnd"/>
      <w:r w:rsidR="00F02F58">
        <w:rPr>
          <w:i/>
        </w:rPr>
        <w:t xml:space="preserve"> Drink czy truskawkowa Chupa Czacha. </w:t>
      </w:r>
    </w:p>
    <w:sectPr w:rsidR="00044492" w:rsidRPr="00B0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4B"/>
    <w:rsid w:val="00044492"/>
    <w:rsid w:val="00094B3C"/>
    <w:rsid w:val="00175435"/>
    <w:rsid w:val="001C74FC"/>
    <w:rsid w:val="00222910"/>
    <w:rsid w:val="004309B0"/>
    <w:rsid w:val="006952B8"/>
    <w:rsid w:val="0078298B"/>
    <w:rsid w:val="0079126F"/>
    <w:rsid w:val="00797EA5"/>
    <w:rsid w:val="0084379D"/>
    <w:rsid w:val="009530C5"/>
    <w:rsid w:val="009618C9"/>
    <w:rsid w:val="00A075A2"/>
    <w:rsid w:val="00B0684F"/>
    <w:rsid w:val="00CA431B"/>
    <w:rsid w:val="00D5484B"/>
    <w:rsid w:val="00DE2E21"/>
    <w:rsid w:val="00E9356D"/>
    <w:rsid w:val="00F0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Szczygieł</dc:creator>
  <cp:lastModifiedBy>Monika Szczygieł</cp:lastModifiedBy>
  <cp:revision>8</cp:revision>
  <dcterms:created xsi:type="dcterms:W3CDTF">2019-02-13T10:33:00Z</dcterms:created>
  <dcterms:modified xsi:type="dcterms:W3CDTF">2019-02-21T12:28:00Z</dcterms:modified>
</cp:coreProperties>
</file>