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85" w:rsidRDefault="00415485" w:rsidP="00415485">
      <w:pPr>
        <w:tabs>
          <w:tab w:val="left" w:pos="1635"/>
          <w:tab w:val="center" w:pos="4536"/>
        </w:tabs>
        <w:jc w:val="center"/>
        <w:rPr>
          <w:b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607ABC0" wp14:editId="0F549B4D">
            <wp:simplePos x="0" y="0"/>
            <wp:positionH relativeFrom="column">
              <wp:posOffset>3053080</wp:posOffset>
            </wp:positionH>
            <wp:positionV relativeFrom="paragraph">
              <wp:posOffset>-664845</wp:posOffset>
            </wp:positionV>
            <wp:extent cx="2699385" cy="1169670"/>
            <wp:effectExtent l="0" t="0" r="5715" b="0"/>
            <wp:wrapNone/>
            <wp:docPr id="1" name="Obraz 1" descr="C:\Users\Monika Szczygieł\Downloads\logodo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 Szczygieł\Downloads\logodob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85" w:rsidRPr="009D6A83" w:rsidRDefault="00415485" w:rsidP="00415485">
      <w:pPr>
        <w:tabs>
          <w:tab w:val="left" w:pos="1635"/>
          <w:tab w:val="center" w:pos="4536"/>
        </w:tabs>
        <w:jc w:val="center"/>
        <w:rPr>
          <w:b/>
          <w:sz w:val="40"/>
        </w:rPr>
      </w:pPr>
    </w:p>
    <w:p w:rsidR="00415485" w:rsidRPr="009D6A83" w:rsidRDefault="00724768" w:rsidP="003E08E2">
      <w:pPr>
        <w:tabs>
          <w:tab w:val="left" w:pos="1635"/>
          <w:tab w:val="center" w:pos="4536"/>
        </w:tabs>
        <w:jc w:val="center"/>
        <w:rPr>
          <w:b/>
          <w:sz w:val="40"/>
        </w:rPr>
      </w:pPr>
      <w:r>
        <w:rPr>
          <w:b/>
          <w:sz w:val="40"/>
        </w:rPr>
        <w:t>Na Internet nigdy nie będzie za późno</w:t>
      </w:r>
    </w:p>
    <w:p w:rsidR="00415485" w:rsidRDefault="00240CC0" w:rsidP="00415485">
      <w:pPr>
        <w:jc w:val="both"/>
        <w:rPr>
          <w:b/>
        </w:rPr>
      </w:pPr>
      <w:r>
        <w:rPr>
          <w:b/>
        </w:rPr>
        <w:t>Sieć</w:t>
      </w:r>
      <w:r w:rsidR="00A272DA">
        <w:rPr>
          <w:b/>
        </w:rPr>
        <w:t xml:space="preserve"> </w:t>
      </w:r>
      <w:r w:rsidR="00415485">
        <w:rPr>
          <w:b/>
        </w:rPr>
        <w:t>powoli przestaje być dla seniorów przestrze</w:t>
      </w:r>
      <w:r w:rsidR="009D6A83">
        <w:rPr>
          <w:b/>
        </w:rPr>
        <w:t>nią nie do zdobycia. Jeszcze jakiś czas</w:t>
      </w:r>
      <w:r w:rsidR="00415485">
        <w:rPr>
          <w:b/>
        </w:rPr>
        <w:t xml:space="preserve"> temu </w:t>
      </w:r>
      <w:r w:rsidR="00A272DA">
        <w:rPr>
          <w:b/>
        </w:rPr>
        <w:t xml:space="preserve">powszechne było niemal </w:t>
      </w:r>
      <w:r w:rsidR="00415485">
        <w:rPr>
          <w:b/>
        </w:rPr>
        <w:t>całkowite</w:t>
      </w:r>
      <w:r w:rsidR="00A272DA">
        <w:rPr>
          <w:b/>
        </w:rPr>
        <w:t xml:space="preserve"> wykluczenie</w:t>
      </w:r>
      <w:r w:rsidR="008511B0">
        <w:rPr>
          <w:b/>
        </w:rPr>
        <w:t xml:space="preserve"> ludzi </w:t>
      </w:r>
      <w:r w:rsidR="00A272DA">
        <w:rPr>
          <w:b/>
        </w:rPr>
        <w:t>starszych z życia online</w:t>
      </w:r>
      <w:r w:rsidR="00415485">
        <w:rPr>
          <w:b/>
        </w:rPr>
        <w:t xml:space="preserve">. Dziś coraz więcej osób w wieku 55+ uczy się korzystać z Internetu, czerpiąc z niego wiele korzyści i przyjemności. Badania potwierdzają, że seniorzy </w:t>
      </w:r>
      <w:r w:rsidR="008E1080">
        <w:rPr>
          <w:b/>
        </w:rPr>
        <w:t xml:space="preserve">z roku na rok stale </w:t>
      </w:r>
      <w:r w:rsidR="00415485">
        <w:rPr>
          <w:b/>
        </w:rPr>
        <w:t xml:space="preserve">rosną w siłę w wirtualnym świecie.  </w:t>
      </w:r>
    </w:p>
    <w:p w:rsidR="00542832" w:rsidRDefault="00415485" w:rsidP="00415485">
      <w:pPr>
        <w:jc w:val="both"/>
      </w:pPr>
      <w:r>
        <w:t xml:space="preserve">Wzrost zaangażowania </w:t>
      </w:r>
      <w:r w:rsidR="008511B0">
        <w:t>osób starszych</w:t>
      </w:r>
      <w:r w:rsidR="0054400E">
        <w:t xml:space="preserve"> w </w:t>
      </w:r>
      <w:r w:rsidR="000C4A24">
        <w:t>wirtualne życie</w:t>
      </w:r>
      <w:r w:rsidR="0054400E">
        <w:t xml:space="preserve"> </w:t>
      </w:r>
      <w:r>
        <w:t>jest wolny, ale konsekwentny</w:t>
      </w:r>
      <w:r w:rsidR="009A0359">
        <w:t>.</w:t>
      </w:r>
      <w:r w:rsidR="008511B0">
        <w:t xml:space="preserve"> </w:t>
      </w:r>
      <w:r>
        <w:t>Jeszcze w maju  2016, wg danych Gemius/P</w:t>
      </w:r>
      <w:r w:rsidR="00240CC0">
        <w:t>olskie Badanie Internetu</w:t>
      </w:r>
      <w:r>
        <w:t xml:space="preserve"> odsetek </w:t>
      </w:r>
      <w:r w:rsidR="00240CC0">
        <w:t xml:space="preserve">starszych osób używających sieci </w:t>
      </w:r>
      <w:r>
        <w:t xml:space="preserve">wynosił 15,3% (3,9 mln osób spośród 25,2 mln ogółu przebadanych użytkowników Internetu w wieku 7-75 lat).  Natomiast na koniec 2018 roku, udział internautów 55+ </w:t>
      </w:r>
      <w:r w:rsidR="004E4F0C">
        <w:t>jako odbiorców</w:t>
      </w:r>
      <w:r w:rsidR="00240CC0">
        <w:t xml:space="preserve">, </w:t>
      </w:r>
      <w:r>
        <w:t>wzró</w:t>
      </w:r>
      <w:r w:rsidR="00151444">
        <w:t>sł o 3,2 p.p. i wynosił 18,5% (</w:t>
      </w:r>
      <w:r>
        <w:t>5,2 mln spośród 28 mln użytkowników</w:t>
      </w:r>
      <w:r w:rsidR="00151444">
        <w:t xml:space="preserve"> w przedziale wiekowym 7-75 lat).</w:t>
      </w:r>
      <w:r>
        <w:t xml:space="preserve"> Seniorzy przestali być niedostrzegalną grupą – zarówno dla pozostałych </w:t>
      </w:r>
      <w:r w:rsidR="004E4F0C">
        <w:t xml:space="preserve">osób korzystających z </w:t>
      </w:r>
      <w:r>
        <w:t xml:space="preserve">sieci, jak i dla marketerów. Ponad to, </w:t>
      </w:r>
      <w:r w:rsidR="004E4F0C">
        <w:t>ludzie star</w:t>
      </w:r>
      <w:r w:rsidR="008511B0">
        <w:t>s</w:t>
      </w:r>
      <w:r w:rsidR="004E4F0C">
        <w:t>i</w:t>
      </w:r>
      <w:r>
        <w:t xml:space="preserve"> coraz częściej </w:t>
      </w:r>
      <w:r w:rsidR="004E4F0C">
        <w:t>są aktywni w</w:t>
      </w:r>
      <w:r>
        <w:t xml:space="preserve"> kanał</w:t>
      </w:r>
      <w:r w:rsidR="004E4F0C">
        <w:t>ach</w:t>
      </w:r>
      <w:r>
        <w:t>, które kiedyś były dla nich całkowicie obce i niedostępne</w:t>
      </w:r>
      <w:r w:rsidR="00972A8A">
        <w:t>.</w:t>
      </w:r>
      <w:r>
        <w:t xml:space="preserve"> </w:t>
      </w:r>
      <w:r w:rsidR="00972A8A">
        <w:t xml:space="preserve">Według </w:t>
      </w:r>
      <w:r>
        <w:t>badań CBOS już 39%</w:t>
      </w:r>
      <w:r w:rsidR="00FF2871">
        <w:t xml:space="preserve"> użytkowników w wieku 55-64 lat</w:t>
      </w:r>
      <w:r>
        <w:t xml:space="preserve"> korzystają</w:t>
      </w:r>
      <w:r w:rsidR="00972A8A">
        <w:t>cych</w:t>
      </w:r>
      <w:r w:rsidR="00E83BD5">
        <w:t xml:space="preserve"> z I</w:t>
      </w:r>
      <w:r>
        <w:t xml:space="preserve">nternetu, posiada konto w social mediach. </w:t>
      </w:r>
      <w:r w:rsidR="00E53C09">
        <w:t>Rośnie również świadomość starszych użytk</w:t>
      </w:r>
      <w:r w:rsidR="008511B0">
        <w:t xml:space="preserve">owników </w:t>
      </w:r>
      <w:r w:rsidR="00E53C09">
        <w:t xml:space="preserve">oraz ich </w:t>
      </w:r>
      <w:r w:rsidR="008511B0">
        <w:t>znajomość narzędzi takich jak np. p</w:t>
      </w:r>
      <w:r w:rsidR="00542832">
        <w:t xml:space="preserve">orównywarki cenowe – korzysta z nich o 200% odbiorców w wieku 55+ więcej niż w zeszłym roku. </w:t>
      </w:r>
      <w:r w:rsidR="00BC583B">
        <w:tab/>
      </w:r>
      <w:r w:rsidR="00BC583B">
        <w:tab/>
      </w:r>
      <w:r w:rsidR="00BC583B">
        <w:tab/>
      </w:r>
      <w:r w:rsidR="00BC583B">
        <w:tab/>
      </w:r>
      <w:r w:rsidR="00BC583B">
        <w:tab/>
      </w:r>
    </w:p>
    <w:p w:rsidR="00415485" w:rsidRDefault="00415485" w:rsidP="00415485">
      <w:pPr>
        <w:jc w:val="both"/>
        <w:rPr>
          <w:b/>
        </w:rPr>
      </w:pPr>
      <w:r>
        <w:rPr>
          <w:b/>
        </w:rPr>
        <w:t>Seniorzy, jako klienci e-commerce</w:t>
      </w:r>
      <w:r w:rsidR="000F1F98">
        <w:rPr>
          <w:b/>
        </w:rPr>
        <w:tab/>
      </w:r>
    </w:p>
    <w:p w:rsidR="00415485" w:rsidRDefault="00415485" w:rsidP="00415485">
      <w:pPr>
        <w:jc w:val="both"/>
      </w:pPr>
      <w:r>
        <w:t xml:space="preserve">Dzięki coraz </w:t>
      </w:r>
      <w:r w:rsidR="00B65E0F">
        <w:t xml:space="preserve">większej </w:t>
      </w:r>
      <w:r>
        <w:t xml:space="preserve">wiedzy na temat sieci, </w:t>
      </w:r>
      <w:r w:rsidR="004E4F0C">
        <w:t xml:space="preserve">starsze pokolenie </w:t>
      </w:r>
      <w:r>
        <w:t>w końcu zaczę</w:t>
      </w:r>
      <w:r w:rsidR="004E4F0C">
        <w:t>ło</w:t>
      </w:r>
      <w:r>
        <w:t xml:space="preserve"> zdobywać pierwsze doświadczenia </w:t>
      </w:r>
      <w:r w:rsidR="00B65E0F">
        <w:t xml:space="preserve">w </w:t>
      </w:r>
      <w:r w:rsidR="00863EAD">
        <w:t xml:space="preserve">korzystaniu z e-sklepów. </w:t>
      </w:r>
      <w:r w:rsidR="00B65E0F">
        <w:t>Według danych raportu „E-commerce w Polsce 2018” przygotowanego przez oś</w:t>
      </w:r>
      <w:r w:rsidR="00121487">
        <w:t>ro</w:t>
      </w:r>
      <w:r w:rsidR="00B65E0F">
        <w:t>dek Gemius już 27% użytkowników w</w:t>
      </w:r>
      <w:r>
        <w:t xml:space="preserve"> grupie wiekowej 55-64 lata</w:t>
      </w:r>
      <w:r w:rsidR="00B65E0F">
        <w:t xml:space="preserve"> dokonuje zakupów online. Co ciekawe procent ten jest wyższy u osób starszych mających ponad 65 lat i wynosi 29%. Seniorzy najczęściej w </w:t>
      </w:r>
      <w:r w:rsidR="004E4F0C">
        <w:t>I</w:t>
      </w:r>
      <w:r w:rsidR="00B65E0F">
        <w:t xml:space="preserve">nternecie </w:t>
      </w:r>
      <w:r>
        <w:t xml:space="preserve">kupują odzież i dodatki, kosmetyki i perfumy oraz książki, płyty, filmy – czym zupełnie nie odbiegają od pozostałych użytkowników sieci. </w:t>
      </w:r>
    </w:p>
    <w:p w:rsidR="00415485" w:rsidRDefault="00CB5A1D" w:rsidP="00415485">
      <w:pPr>
        <w:tabs>
          <w:tab w:val="center" w:pos="4536"/>
        </w:tabs>
        <w:jc w:val="both"/>
        <w:rPr>
          <w:b/>
        </w:rPr>
      </w:pPr>
      <w:r>
        <w:rPr>
          <w:b/>
        </w:rPr>
        <w:t xml:space="preserve">Internet musi być przyjazny </w:t>
      </w:r>
      <w:r w:rsidR="00415485">
        <w:rPr>
          <w:b/>
        </w:rPr>
        <w:t xml:space="preserve"> </w:t>
      </w:r>
    </w:p>
    <w:p w:rsidR="00B96D79" w:rsidRPr="0070196E" w:rsidRDefault="00415485" w:rsidP="005D6B82">
      <w:pPr>
        <w:tabs>
          <w:tab w:val="center" w:pos="4536"/>
        </w:tabs>
        <w:jc w:val="both"/>
      </w:pPr>
      <w:r>
        <w:t>Marketerzy</w:t>
      </w:r>
      <w:r w:rsidR="00574AF4">
        <w:t xml:space="preserve"> doskonale widzą potencjał w grupie osób starszych, któr</w:t>
      </w:r>
      <w:r w:rsidR="00DA24EA">
        <w:t>e</w:t>
      </w:r>
      <w:r w:rsidR="00574AF4">
        <w:t xml:space="preserve"> coraz mocniej </w:t>
      </w:r>
      <w:r w:rsidR="00863EAD" w:rsidRPr="00863EAD">
        <w:t xml:space="preserve">uczestniczą </w:t>
      </w:r>
      <w:r w:rsidR="00574AF4">
        <w:t xml:space="preserve">w poszczególnych sferach </w:t>
      </w:r>
      <w:r w:rsidR="00863EAD">
        <w:t>życia online</w:t>
      </w:r>
      <w:r w:rsidR="00DA24EA">
        <w:t>.</w:t>
      </w:r>
      <w:r w:rsidR="00574AF4">
        <w:t xml:space="preserve"> </w:t>
      </w:r>
      <w:r w:rsidR="005F0BBD">
        <w:t>Planując komunikację warto jednak pamiętać,</w:t>
      </w:r>
      <w:r w:rsidR="00574AF4">
        <w:t xml:space="preserve"> że ich potrzeby, jako użytkowników, są zupełnie inne, niż </w:t>
      </w:r>
      <w:r w:rsidR="00863EAD">
        <w:t xml:space="preserve">te </w:t>
      </w:r>
      <w:r w:rsidR="00574AF4">
        <w:t>ludzi z młodszych pokoleń.</w:t>
      </w:r>
      <w:r>
        <w:t xml:space="preserve"> </w:t>
      </w:r>
      <w:r w:rsidR="00574AF4">
        <w:t>Głównym wymogiem seniorów jest poczucie bezpieczeństwa w Internecie</w:t>
      </w:r>
      <w:r w:rsidR="00863EAD">
        <w:t>.</w:t>
      </w:r>
      <w:r w:rsidR="00F74172">
        <w:t xml:space="preserve"> Raport Gemiusa pokazuje, że dla osób 55+ czynnikami wpływającymi na autentyczność witryny są m.in. dokładne opisy towarów, łatwy interfejs czy wyszczeg</w:t>
      </w:r>
      <w:r w:rsidR="00CB6491">
        <w:t xml:space="preserve">ólniony kontakt. </w:t>
      </w:r>
      <w:r>
        <w:t xml:space="preserve">Coraz </w:t>
      </w:r>
      <w:r w:rsidR="00863EAD">
        <w:t xml:space="preserve">więcej firm bierze to pod uwagę projektując i </w:t>
      </w:r>
      <w:r w:rsidR="00DA24EA">
        <w:t>wdrażając</w:t>
      </w:r>
      <w:r w:rsidR="00863EAD">
        <w:t xml:space="preserve"> rozwiązania UX</w:t>
      </w:r>
      <w:r w:rsidR="00DA24EA">
        <w:t xml:space="preserve">. </w:t>
      </w:r>
      <w:r w:rsidR="0061266F">
        <w:t xml:space="preserve">Wszystkie składowe poprawiają odbiór stron przez seniorów, sprawiają, że chętniej z nich korzystają, a co za tym idzie, częściej na nie wracają i polecają je innym. </w:t>
      </w:r>
      <w:r w:rsidR="005D6B82" w:rsidRPr="005D6B82">
        <w:rPr>
          <w:i/>
        </w:rPr>
        <w:t xml:space="preserve">Ostatnie badania pokazują wyraźny wzrost aktywności w internecie użytkowników w wieku 55+. Z jednej strony trend ten pozwala nam dotrzeć tą drogą do coraz większej grupy odbiorców, z drugiej wymaga również dopasowania do nich komunikacji - </w:t>
      </w:r>
      <w:r w:rsidR="005D6B82" w:rsidRPr="005B6D34">
        <w:t>mówi Michał Bonecki, Consumer Marketing Man</w:t>
      </w:r>
      <w:r w:rsidR="00C167DE">
        <w:t xml:space="preserve">ager </w:t>
      </w:r>
      <w:bookmarkStart w:id="0" w:name="_GoBack"/>
      <w:bookmarkEnd w:id="0"/>
      <w:r w:rsidR="00804F79" w:rsidRPr="005B6D34">
        <w:t xml:space="preserve">Perfetti Van Melle Polska. </w:t>
      </w:r>
    </w:p>
    <w:p w:rsidR="00A965B3" w:rsidRDefault="00A965B3" w:rsidP="0047072F">
      <w:pPr>
        <w:sectPr w:rsidR="00A965B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1F44" w:rsidRPr="0070196E" w:rsidRDefault="00001F44"/>
    <w:sectPr w:rsidR="00001F44" w:rsidRPr="0070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D2" w:rsidRDefault="006306D2">
      <w:pPr>
        <w:spacing w:after="0" w:line="240" w:lineRule="auto"/>
      </w:pPr>
      <w:r>
        <w:separator/>
      </w:r>
    </w:p>
  </w:endnote>
  <w:endnote w:type="continuationSeparator" w:id="0">
    <w:p w:rsidR="006306D2" w:rsidRDefault="0063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D2" w:rsidRDefault="006306D2">
      <w:pPr>
        <w:spacing w:after="0" w:line="240" w:lineRule="auto"/>
      </w:pPr>
      <w:r>
        <w:separator/>
      </w:r>
    </w:p>
  </w:footnote>
  <w:footnote w:type="continuationSeparator" w:id="0">
    <w:p w:rsidR="006306D2" w:rsidRDefault="0063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50" w:rsidRDefault="00415485" w:rsidP="004A215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D"/>
    <w:rsid w:val="00001F17"/>
    <w:rsid w:val="00001F44"/>
    <w:rsid w:val="000067BE"/>
    <w:rsid w:val="00053A84"/>
    <w:rsid w:val="000C4A24"/>
    <w:rsid w:val="000F1F98"/>
    <w:rsid w:val="00121487"/>
    <w:rsid w:val="001325EE"/>
    <w:rsid w:val="00151444"/>
    <w:rsid w:val="00187556"/>
    <w:rsid w:val="00194A09"/>
    <w:rsid w:val="00240CC0"/>
    <w:rsid w:val="00240E7C"/>
    <w:rsid w:val="003E08E2"/>
    <w:rsid w:val="004114CF"/>
    <w:rsid w:val="00415485"/>
    <w:rsid w:val="00424FDA"/>
    <w:rsid w:val="00441317"/>
    <w:rsid w:val="004704DA"/>
    <w:rsid w:val="0047072F"/>
    <w:rsid w:val="00486336"/>
    <w:rsid w:val="004B48FE"/>
    <w:rsid w:val="004E4F0C"/>
    <w:rsid w:val="004E6B38"/>
    <w:rsid w:val="004F4F6E"/>
    <w:rsid w:val="00542832"/>
    <w:rsid w:val="0054400E"/>
    <w:rsid w:val="005605F1"/>
    <w:rsid w:val="00574AF4"/>
    <w:rsid w:val="005B0919"/>
    <w:rsid w:val="005B6D34"/>
    <w:rsid w:val="005D6B82"/>
    <w:rsid w:val="005E2EB0"/>
    <w:rsid w:val="005F0BBD"/>
    <w:rsid w:val="005F2B25"/>
    <w:rsid w:val="0061266F"/>
    <w:rsid w:val="00622948"/>
    <w:rsid w:val="006306D2"/>
    <w:rsid w:val="006F0188"/>
    <w:rsid w:val="0070196E"/>
    <w:rsid w:val="00720131"/>
    <w:rsid w:val="00724768"/>
    <w:rsid w:val="00804F79"/>
    <w:rsid w:val="00807BAD"/>
    <w:rsid w:val="00832EE3"/>
    <w:rsid w:val="00845740"/>
    <w:rsid w:val="008511B0"/>
    <w:rsid w:val="00863EAD"/>
    <w:rsid w:val="008746E3"/>
    <w:rsid w:val="008E1080"/>
    <w:rsid w:val="008F4B16"/>
    <w:rsid w:val="00946325"/>
    <w:rsid w:val="00972A8A"/>
    <w:rsid w:val="009A0359"/>
    <w:rsid w:val="009D6A83"/>
    <w:rsid w:val="009E699A"/>
    <w:rsid w:val="00A272DA"/>
    <w:rsid w:val="00A430D7"/>
    <w:rsid w:val="00A45793"/>
    <w:rsid w:val="00A84694"/>
    <w:rsid w:val="00A965B3"/>
    <w:rsid w:val="00B65E0F"/>
    <w:rsid w:val="00B9414D"/>
    <w:rsid w:val="00B96D79"/>
    <w:rsid w:val="00BC583B"/>
    <w:rsid w:val="00BF528D"/>
    <w:rsid w:val="00C167DE"/>
    <w:rsid w:val="00C44187"/>
    <w:rsid w:val="00CB5A1D"/>
    <w:rsid w:val="00CB6491"/>
    <w:rsid w:val="00CF7121"/>
    <w:rsid w:val="00D078ED"/>
    <w:rsid w:val="00D861C3"/>
    <w:rsid w:val="00DA24EA"/>
    <w:rsid w:val="00DF5CF0"/>
    <w:rsid w:val="00E53C09"/>
    <w:rsid w:val="00E83BD5"/>
    <w:rsid w:val="00EC0937"/>
    <w:rsid w:val="00EC1DA1"/>
    <w:rsid w:val="00EE20F7"/>
    <w:rsid w:val="00F74172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485"/>
  </w:style>
  <w:style w:type="character" w:styleId="Odwoaniedokomentarza">
    <w:name w:val="annotation reference"/>
    <w:basedOn w:val="Domylnaczcionkaakapitu"/>
    <w:uiPriority w:val="99"/>
    <w:semiHidden/>
    <w:unhideWhenUsed/>
    <w:rsid w:val="003E0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E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65E0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E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485"/>
  </w:style>
  <w:style w:type="character" w:styleId="Odwoaniedokomentarza">
    <w:name w:val="annotation reference"/>
    <w:basedOn w:val="Domylnaczcionkaakapitu"/>
    <w:uiPriority w:val="99"/>
    <w:semiHidden/>
    <w:unhideWhenUsed/>
    <w:rsid w:val="003E0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8E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65E0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E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Dolny</dc:creator>
  <cp:lastModifiedBy>Adam Dolny</cp:lastModifiedBy>
  <cp:revision>9</cp:revision>
  <dcterms:created xsi:type="dcterms:W3CDTF">2019-04-03T11:40:00Z</dcterms:created>
  <dcterms:modified xsi:type="dcterms:W3CDTF">2019-04-11T13:28:00Z</dcterms:modified>
</cp:coreProperties>
</file>