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0441" w14:textId="6CF92432" w:rsidR="00F63C9E" w:rsidRDefault="00F8565D" w:rsidP="00F8565D">
      <w:pPr>
        <w:tabs>
          <w:tab w:val="left" w:pos="1212"/>
          <w:tab w:val="left" w:pos="1572"/>
        </w:tabs>
        <w:spacing w:after="0" w:line="240" w:lineRule="auto"/>
        <w:outlineLvl w:val="0"/>
        <w:rPr>
          <w:rFonts w:ascii="Arial Narrow" w:eastAsia="Calibri" w:hAnsi="Arial Narrow" w:cs="Arial"/>
          <w:b/>
          <w:color w:val="640036"/>
          <w:szCs w:val="18"/>
        </w:rPr>
      </w:pPr>
      <w:bookmarkStart w:id="0" w:name="_Hlk507760345"/>
      <w:r>
        <w:rPr>
          <w:rFonts w:ascii="Arial Narrow" w:eastAsia="Calibri" w:hAnsi="Arial Narrow" w:cs="Arial"/>
          <w:b/>
          <w:color w:val="640036"/>
          <w:szCs w:val="18"/>
        </w:rPr>
        <w:tab/>
      </w:r>
      <w:r>
        <w:rPr>
          <w:rFonts w:ascii="Arial Narrow" w:eastAsia="Calibri" w:hAnsi="Arial Narrow" w:cs="Arial"/>
          <w:b/>
          <w:color w:val="640036"/>
          <w:szCs w:val="18"/>
        </w:rPr>
        <w:tab/>
      </w:r>
    </w:p>
    <w:p w14:paraId="48B72649" w14:textId="77777777" w:rsidR="00F63C9E" w:rsidRDefault="00F63C9E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p w14:paraId="44F991F3" w14:textId="77777777" w:rsidR="00B81528" w:rsidRDefault="00B81528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p w14:paraId="2AE408F9" w14:textId="221B3CC6" w:rsidR="004A2303" w:rsidRPr="00F8565D" w:rsidRDefault="008A7570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 w:val="28"/>
          <w:szCs w:val="28"/>
        </w:rPr>
      </w:pPr>
      <w:r w:rsidRPr="00F8565D">
        <w:rPr>
          <w:rFonts w:ascii="Arial Narrow" w:eastAsia="Calibri" w:hAnsi="Arial Narrow" w:cs="Arial"/>
          <w:b/>
          <w:color w:val="640036"/>
          <w:sz w:val="28"/>
          <w:szCs w:val="28"/>
        </w:rPr>
        <w:t>Klauzula informacyjna</w:t>
      </w:r>
      <w:r w:rsidR="009F6B84" w:rsidRPr="00F8565D">
        <w:rPr>
          <w:rFonts w:ascii="Arial Narrow" w:eastAsia="Calibri" w:hAnsi="Arial Narrow" w:cs="Arial"/>
          <w:b/>
          <w:color w:val="640036"/>
          <w:sz w:val="28"/>
          <w:szCs w:val="28"/>
        </w:rPr>
        <w:t xml:space="preserve"> </w:t>
      </w:r>
      <w:r w:rsidR="00307298">
        <w:rPr>
          <w:rFonts w:ascii="Arial Narrow" w:eastAsia="Calibri" w:hAnsi="Arial Narrow" w:cs="Arial"/>
          <w:b/>
          <w:color w:val="640036"/>
          <w:sz w:val="28"/>
          <w:szCs w:val="28"/>
        </w:rPr>
        <w:t>Energa Logistyka Sp. z o.o.</w:t>
      </w:r>
      <w:r w:rsidR="00991E18">
        <w:rPr>
          <w:rFonts w:ascii="Arial Narrow" w:eastAsia="Calibri" w:hAnsi="Arial Narrow" w:cs="Arial"/>
          <w:b/>
          <w:color w:val="640036"/>
          <w:sz w:val="28"/>
          <w:szCs w:val="28"/>
        </w:rPr>
        <w:br/>
      </w:r>
      <w:r w:rsidR="00991E18" w:rsidRPr="00F8565D">
        <w:rPr>
          <w:rFonts w:ascii="Arial Narrow" w:eastAsia="Calibri" w:hAnsi="Arial Narrow" w:cs="Arial"/>
          <w:b/>
          <w:color w:val="640036"/>
          <w:sz w:val="28"/>
          <w:szCs w:val="28"/>
        </w:rPr>
        <w:t>dla osób zatrudnionych na podstawie umowy o pracę</w:t>
      </w:r>
    </w:p>
    <w:p w14:paraId="70FE92C8" w14:textId="77777777" w:rsidR="00F63C9E" w:rsidRDefault="00F63C9E" w:rsidP="00C128D0">
      <w:pPr>
        <w:spacing w:after="0" w:line="240" w:lineRule="auto"/>
        <w:jc w:val="center"/>
        <w:outlineLvl w:val="0"/>
        <w:rPr>
          <w:rFonts w:ascii="Arial Narrow" w:eastAsia="Calibri" w:hAnsi="Arial Narrow" w:cs="Arial"/>
          <w:b/>
          <w:color w:val="640036"/>
          <w:szCs w:val="18"/>
        </w:rPr>
      </w:pPr>
    </w:p>
    <w:bookmarkEnd w:id="0"/>
    <w:p w14:paraId="1AEDB8DD" w14:textId="49F443B6" w:rsidR="00B81528" w:rsidRPr="00F8565D" w:rsidRDefault="00B81528" w:rsidP="004E72C2">
      <w:pPr>
        <w:ind w:left="-426" w:firstLine="426"/>
        <w:jc w:val="both"/>
        <w:rPr>
          <w:rFonts w:ascii="Arial Narrow" w:hAnsi="Arial Narrow" w:cs="Arial"/>
        </w:rPr>
      </w:pPr>
      <w:r w:rsidRPr="00F8565D">
        <w:rPr>
          <w:rFonts w:ascii="Arial Narrow" w:hAnsi="Arial Narrow" w:cs="Aria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="00307298">
        <w:rPr>
          <w:rFonts w:ascii="Arial Narrow" w:hAnsi="Arial Narrow" w:cs="Arial"/>
        </w:rPr>
        <w:t xml:space="preserve">Energa Logistyka Sp. z o.o. </w:t>
      </w:r>
      <w:r w:rsidR="00307298" w:rsidRPr="00F8565D"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 xml:space="preserve">z siedzibą w </w:t>
      </w:r>
      <w:r w:rsidR="00307298">
        <w:rPr>
          <w:rFonts w:ascii="Arial Narrow" w:hAnsi="Arial Narrow" w:cs="Arial"/>
        </w:rPr>
        <w:t xml:space="preserve">Płocku </w:t>
      </w:r>
      <w:r w:rsidRPr="00F8565D">
        <w:rPr>
          <w:rFonts w:ascii="Arial Narrow" w:hAnsi="Arial Narrow" w:cs="Arial"/>
        </w:rPr>
        <w:t>(</w:t>
      </w:r>
      <w:r w:rsidR="0051308A">
        <w:rPr>
          <w:rFonts w:ascii="Arial Narrow" w:hAnsi="Arial Narrow" w:cs="Arial"/>
        </w:rPr>
        <w:t>09</w:t>
      </w:r>
      <w:r w:rsidRPr="00F8565D">
        <w:rPr>
          <w:rFonts w:ascii="Arial Narrow" w:hAnsi="Arial Narrow" w:cs="Arial"/>
        </w:rPr>
        <w:t>-</w:t>
      </w:r>
      <w:r w:rsidR="0051308A">
        <w:rPr>
          <w:rFonts w:ascii="Arial Narrow" w:hAnsi="Arial Narrow" w:cs="Arial"/>
        </w:rPr>
        <w:t>407</w:t>
      </w:r>
      <w:r w:rsidRPr="00F8565D">
        <w:rPr>
          <w:rFonts w:ascii="Arial Narrow" w:hAnsi="Arial Narrow" w:cs="Arial"/>
        </w:rPr>
        <w:t xml:space="preserve">) przy </w:t>
      </w:r>
      <w:r w:rsidR="0051308A">
        <w:rPr>
          <w:rFonts w:ascii="Arial Narrow" w:hAnsi="Arial Narrow" w:cs="Arial"/>
        </w:rPr>
        <w:t xml:space="preserve">ul. </w:t>
      </w:r>
      <w:proofErr w:type="spellStart"/>
      <w:r w:rsidR="0051308A">
        <w:rPr>
          <w:rFonts w:ascii="Arial Narrow" w:hAnsi="Arial Narrow" w:cs="Arial"/>
        </w:rPr>
        <w:t>Otolińskiej</w:t>
      </w:r>
      <w:proofErr w:type="spellEnd"/>
      <w:r w:rsidR="0051308A">
        <w:rPr>
          <w:rFonts w:ascii="Arial Narrow" w:hAnsi="Arial Narrow" w:cs="Arial"/>
        </w:rPr>
        <w:t xml:space="preserve"> 25</w:t>
      </w:r>
      <w:r w:rsidRPr="00F8565D">
        <w:rPr>
          <w:rFonts w:ascii="Arial Narrow" w:hAnsi="Arial Narrow" w:cs="Arial"/>
        </w:rPr>
        <w:t xml:space="preserve">, wpisana do Rejestru Przedsiębiorców Krajowego Rejestru Sądowego pod numerem KRS </w:t>
      </w:r>
      <w:r w:rsidR="0051308A" w:rsidRPr="0051308A">
        <w:rPr>
          <w:rFonts w:ascii="Arial Narrow" w:hAnsi="Arial Narrow" w:cs="Arial"/>
        </w:rPr>
        <w:t>610246708</w:t>
      </w:r>
      <w:r w:rsidRPr="00F8565D">
        <w:rPr>
          <w:rFonts w:ascii="Arial Narrow" w:hAnsi="Arial Narrow" w:cs="Arial"/>
        </w:rPr>
        <w:t xml:space="preserve">, której akta rejestrowe są przechowywane </w:t>
      </w:r>
      <w:r w:rsidR="0051308A">
        <w:rPr>
          <w:rFonts w:ascii="Arial Narrow" w:hAnsi="Arial Narrow" w:cs="Arial"/>
        </w:rPr>
        <w:t>w</w:t>
      </w:r>
      <w:r w:rsidR="0051308A" w:rsidRPr="00F8565D">
        <w:rPr>
          <w:rFonts w:ascii="Arial Narrow" w:hAnsi="Arial Narrow" w:cs="Arial"/>
        </w:rPr>
        <w:t xml:space="preserve"> </w:t>
      </w:r>
      <w:r w:rsidRPr="00F8565D">
        <w:rPr>
          <w:rFonts w:ascii="Arial Narrow" w:hAnsi="Arial Narrow" w:cs="Arial"/>
        </w:rPr>
        <w:t>Sąd</w:t>
      </w:r>
      <w:r w:rsidR="0051308A">
        <w:rPr>
          <w:rFonts w:ascii="Arial Narrow" w:hAnsi="Arial Narrow" w:cs="Arial"/>
        </w:rPr>
        <w:t>zie</w:t>
      </w:r>
      <w:r w:rsidRPr="00F8565D">
        <w:rPr>
          <w:rFonts w:ascii="Arial Narrow" w:hAnsi="Arial Narrow" w:cs="Arial"/>
        </w:rPr>
        <w:t xml:space="preserve"> Rejonowy</w:t>
      </w:r>
      <w:r w:rsidR="0051308A">
        <w:rPr>
          <w:rFonts w:ascii="Arial Narrow" w:hAnsi="Arial Narrow" w:cs="Arial"/>
        </w:rPr>
        <w:t>m</w:t>
      </w:r>
      <w:r w:rsidRPr="00F8565D">
        <w:rPr>
          <w:rFonts w:ascii="Arial Narrow" w:hAnsi="Arial Narrow" w:cs="Arial"/>
        </w:rPr>
        <w:t xml:space="preserve"> </w:t>
      </w:r>
      <w:r w:rsidR="0051308A">
        <w:rPr>
          <w:rFonts w:ascii="Arial Narrow" w:hAnsi="Arial Narrow" w:cs="Arial"/>
        </w:rPr>
        <w:t>dla Łodzi-Śródmieścia</w:t>
      </w:r>
      <w:r w:rsidRPr="00F8565D">
        <w:rPr>
          <w:rFonts w:ascii="Arial Narrow" w:hAnsi="Arial Narrow" w:cs="Arial"/>
        </w:rPr>
        <w:t xml:space="preserve"> w</w:t>
      </w:r>
      <w:r w:rsidR="0051308A">
        <w:rPr>
          <w:rFonts w:ascii="Arial Narrow" w:hAnsi="Arial Narrow" w:cs="Arial"/>
        </w:rPr>
        <w:t xml:space="preserve"> Łodzi</w:t>
      </w:r>
      <w:r w:rsidRPr="00F8565D">
        <w:rPr>
          <w:rFonts w:ascii="Arial Narrow" w:hAnsi="Arial Narrow" w:cs="Arial"/>
        </w:rPr>
        <w:t>, posiadającej numer identyfikacji podatkowej (NIP)</w:t>
      </w:r>
      <w:r w:rsidR="0051308A" w:rsidRPr="0051308A">
        <w:t xml:space="preserve"> </w:t>
      </w:r>
      <w:r w:rsidR="0051308A" w:rsidRPr="0051308A">
        <w:rPr>
          <w:rFonts w:ascii="Arial Narrow" w:hAnsi="Arial Narrow" w:cs="Arial"/>
        </w:rPr>
        <w:t>774-10-17-492</w:t>
      </w:r>
      <w:r w:rsidRPr="00F8565D">
        <w:rPr>
          <w:rFonts w:ascii="Arial Narrow" w:hAnsi="Arial Narrow" w:cs="Arial"/>
        </w:rPr>
        <w:t xml:space="preserve">, REGON </w:t>
      </w:r>
      <w:r w:rsidR="00307298" w:rsidRPr="00307298">
        <w:rPr>
          <w:rFonts w:ascii="Arial Narrow" w:hAnsi="Arial Narrow" w:cs="Arial"/>
        </w:rPr>
        <w:t>610246708</w:t>
      </w:r>
      <w:r w:rsidRPr="00F8565D">
        <w:rPr>
          <w:rFonts w:ascii="Arial Narrow" w:hAnsi="Arial Narrow" w:cs="Arial"/>
        </w:rPr>
        <w:t xml:space="preserve">, z kapitałem zakładowym </w:t>
      </w:r>
      <w:r w:rsidR="00DF15A2">
        <w:rPr>
          <w:rFonts w:ascii="Arial Narrow" w:hAnsi="Arial Narrow" w:cs="Arial"/>
        </w:rPr>
        <w:br/>
      </w:r>
      <w:r w:rsidRPr="00F8565D">
        <w:rPr>
          <w:rFonts w:ascii="Arial Narrow" w:hAnsi="Arial Narrow" w:cs="Arial"/>
        </w:rPr>
        <w:t xml:space="preserve">w kwocie </w:t>
      </w:r>
      <w:r w:rsidR="004408E1">
        <w:rPr>
          <w:rFonts w:ascii="Arial Narrow" w:hAnsi="Arial Narrow" w:cs="Arial"/>
        </w:rPr>
        <w:t xml:space="preserve"> </w:t>
      </w:r>
      <w:r w:rsidR="0051308A" w:rsidRPr="0051308A">
        <w:rPr>
          <w:rFonts w:ascii="Arial Narrow" w:hAnsi="Arial Narrow" w:cs="Arial"/>
        </w:rPr>
        <w:t>1.075.500</w:t>
      </w:r>
      <w:r w:rsidRPr="00F8565D">
        <w:rPr>
          <w:rFonts w:ascii="Arial Narrow" w:hAnsi="Arial Narrow" w:cs="Arial"/>
        </w:rPr>
        <w:t xml:space="preserve"> złotych (opłaconym w całości)  informuje, że: </w:t>
      </w:r>
    </w:p>
    <w:p w14:paraId="37F30415" w14:textId="2CF9C5F9" w:rsidR="002108AD" w:rsidRPr="00F8565D" w:rsidRDefault="002108AD" w:rsidP="004E72C2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F8565D">
        <w:rPr>
          <w:rFonts w:ascii="Arial Narrow" w:hAnsi="Arial Narrow" w:cs="Arial"/>
        </w:rPr>
        <w:t xml:space="preserve">Administratorem Pani/Pana danych osobowych  jest: </w:t>
      </w:r>
      <w:r w:rsidR="0051308A">
        <w:rPr>
          <w:rFonts w:ascii="Arial Narrow" w:hAnsi="Arial Narrow" w:cs="Arial"/>
        </w:rPr>
        <w:t xml:space="preserve">Energa Logistyka Sp. z o.o. </w:t>
      </w:r>
      <w:r w:rsidR="0051308A" w:rsidRPr="00F8565D">
        <w:rPr>
          <w:rFonts w:ascii="Arial Narrow" w:hAnsi="Arial Narrow" w:cs="Arial"/>
          <w:b/>
        </w:rPr>
        <w:t xml:space="preserve"> </w:t>
      </w:r>
      <w:r w:rsidRPr="00F8565D">
        <w:rPr>
          <w:rFonts w:ascii="Arial Narrow" w:hAnsi="Arial Narrow" w:cs="Arial"/>
          <w:b/>
        </w:rPr>
        <w:br/>
      </w:r>
      <w:r w:rsidRPr="00F8565D">
        <w:rPr>
          <w:rFonts w:ascii="Arial Narrow" w:hAnsi="Arial Narrow" w:cs="Arial"/>
        </w:rPr>
        <w:t>z siedzibą</w:t>
      </w:r>
      <w:r w:rsidRPr="00F8565D">
        <w:rPr>
          <w:rFonts w:ascii="Arial Narrow" w:hAnsi="Arial Narrow" w:cs="Arial"/>
          <w:b/>
        </w:rPr>
        <w:t xml:space="preserve"> </w:t>
      </w:r>
      <w:r w:rsidR="0051308A">
        <w:rPr>
          <w:rFonts w:ascii="Arial Narrow" w:hAnsi="Arial Narrow" w:cs="Arial"/>
        </w:rPr>
        <w:t xml:space="preserve">przy ul. </w:t>
      </w:r>
      <w:proofErr w:type="spellStart"/>
      <w:r w:rsidR="0051308A">
        <w:rPr>
          <w:rFonts w:ascii="Arial Narrow" w:hAnsi="Arial Narrow" w:cs="Arial"/>
        </w:rPr>
        <w:t>Otolińskiej</w:t>
      </w:r>
      <w:proofErr w:type="spellEnd"/>
      <w:r w:rsidR="0051308A">
        <w:rPr>
          <w:rFonts w:ascii="Arial Narrow" w:hAnsi="Arial Narrow" w:cs="Arial"/>
        </w:rPr>
        <w:t xml:space="preserve"> 25</w:t>
      </w:r>
      <w:r w:rsidRPr="00F8565D">
        <w:rPr>
          <w:rFonts w:ascii="Arial Narrow" w:hAnsi="Arial Narrow" w:cs="Arial"/>
        </w:rPr>
        <w:t xml:space="preserve">, </w:t>
      </w:r>
      <w:r w:rsidR="0051308A">
        <w:rPr>
          <w:rFonts w:ascii="Arial Narrow" w:hAnsi="Arial Narrow" w:cs="Arial"/>
        </w:rPr>
        <w:t>09</w:t>
      </w:r>
      <w:r w:rsidRPr="00F8565D">
        <w:rPr>
          <w:rFonts w:ascii="Arial Narrow" w:hAnsi="Arial Narrow" w:cs="Arial"/>
        </w:rPr>
        <w:t>-</w:t>
      </w:r>
      <w:r w:rsidR="0051308A">
        <w:rPr>
          <w:rFonts w:ascii="Arial Narrow" w:hAnsi="Arial Narrow" w:cs="Arial"/>
        </w:rPr>
        <w:t>407</w:t>
      </w:r>
      <w:r w:rsidR="0051308A" w:rsidRPr="00F8565D">
        <w:rPr>
          <w:rFonts w:ascii="Arial Narrow" w:hAnsi="Arial Narrow" w:cs="Arial"/>
        </w:rPr>
        <w:t xml:space="preserve"> </w:t>
      </w:r>
      <w:r w:rsidR="0051308A">
        <w:rPr>
          <w:rFonts w:ascii="Arial Narrow" w:hAnsi="Arial Narrow" w:cs="Arial"/>
        </w:rPr>
        <w:t>Płock</w:t>
      </w:r>
      <w:r w:rsidRPr="00F8565D">
        <w:rPr>
          <w:rFonts w:ascii="Arial Narrow" w:hAnsi="Arial Narrow" w:cs="Arial"/>
        </w:rPr>
        <w:t>, tel.</w:t>
      </w:r>
      <w:r w:rsidR="0051308A">
        <w:rPr>
          <w:rFonts w:ascii="Arial Narrow" w:hAnsi="Arial Narrow" w:cs="Arial"/>
        </w:rPr>
        <w:t xml:space="preserve"> +48 </w:t>
      </w:r>
      <w:r w:rsidR="0051308A" w:rsidRPr="00A27A86">
        <w:rPr>
          <w:rFonts w:ascii="Arial Narrow" w:hAnsi="Arial Narrow" w:cs="Arial"/>
        </w:rPr>
        <w:t>24 266-56-00</w:t>
      </w:r>
      <w:r w:rsidRPr="00F8565D">
        <w:rPr>
          <w:rFonts w:ascii="Arial Narrow" w:hAnsi="Arial Narrow" w:cs="Arial"/>
          <w:shd w:val="clear" w:color="auto" w:fill="FEFEFE"/>
        </w:rPr>
        <w:t xml:space="preserve">, mail: </w:t>
      </w:r>
      <w:r w:rsidR="0051308A" w:rsidRPr="0051308A">
        <w:rPr>
          <w:rFonts w:ascii="Arial Narrow" w:hAnsi="Arial Narrow" w:cs="Arial"/>
          <w:shd w:val="clear" w:color="auto" w:fill="FEFEFE"/>
        </w:rPr>
        <w:t>energa.logistyka@energa.pl</w:t>
      </w:r>
      <w:hyperlink r:id="rId11" w:history="1"/>
      <w:r w:rsidRPr="00F8565D">
        <w:rPr>
          <w:rFonts w:ascii="Arial Narrow" w:hAnsi="Arial Narrow" w:cs="Arial"/>
        </w:rPr>
        <w:t xml:space="preserve">, </w:t>
      </w:r>
      <w:r w:rsidR="00DB4063">
        <w:rPr>
          <w:rFonts w:ascii="Arial Narrow" w:hAnsi="Arial Narrow" w:cs="Arial"/>
        </w:rPr>
        <w:t>www.</w:t>
      </w:r>
      <w:r w:rsidR="0051308A">
        <w:rPr>
          <w:rFonts w:ascii="Arial Narrow" w:hAnsi="Arial Narrow" w:cs="Arial"/>
        </w:rPr>
        <w:t>energa-logistyka.pl</w:t>
      </w:r>
      <w:r w:rsidRPr="00F8565D">
        <w:rPr>
          <w:rFonts w:ascii="Arial Narrow" w:hAnsi="Arial Narrow" w:cs="Arial"/>
        </w:rPr>
        <w:t xml:space="preserve"> </w:t>
      </w:r>
    </w:p>
    <w:p w14:paraId="00F05CEB" w14:textId="2AB5D3DD" w:rsidR="002108AD" w:rsidRPr="00F8565D" w:rsidRDefault="001A74F3" w:rsidP="004E72C2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Pr="00F8565D">
        <w:rPr>
          <w:rFonts w:ascii="Arial Narrow" w:hAnsi="Arial Narrow" w:cs="Arial"/>
        </w:rPr>
        <w:t xml:space="preserve"> </w:t>
      </w:r>
      <w:r w:rsidR="002108AD" w:rsidRPr="00F8565D">
        <w:rPr>
          <w:rFonts w:ascii="Arial Narrow" w:hAnsi="Arial Narrow" w:cs="Arial"/>
        </w:rPr>
        <w:t>inspektorem ochrony danych (IOD) można skontaktować się pod adresem e-mail</w:t>
      </w:r>
      <w:r w:rsidR="002108AD" w:rsidRPr="00DF15A2">
        <w:rPr>
          <w:rFonts w:ascii="Arial Narrow" w:hAnsi="Arial Narrow" w:cs="Arial"/>
        </w:rPr>
        <w:t xml:space="preserve">: </w:t>
      </w:r>
      <w:r w:rsidR="00CA07BD">
        <w:rPr>
          <w:rFonts w:ascii="Arial Narrow" w:hAnsi="Arial Narrow" w:cs="Arial"/>
        </w:rPr>
        <w:br/>
      </w:r>
      <w:r w:rsidR="0051308A" w:rsidRPr="0051308A">
        <w:rPr>
          <w:rFonts w:ascii="Arial Narrow" w:hAnsi="Arial Narrow" w:cs="Arial"/>
        </w:rPr>
        <w:t>iod.energa-logistyka@energa.pl</w:t>
      </w:r>
      <w:r w:rsidR="00DB4063">
        <w:rPr>
          <w:rFonts w:ascii="Arial Narrow" w:hAnsi="Arial Narrow" w:cs="Arial"/>
        </w:rPr>
        <w:t xml:space="preserve"> </w:t>
      </w:r>
      <w:hyperlink r:id="rId12" w:history="1"/>
      <w:r w:rsidR="002108AD" w:rsidRPr="00F8565D">
        <w:rPr>
          <w:rFonts w:ascii="Arial Narrow" w:hAnsi="Arial Narrow" w:cs="Arial"/>
        </w:rPr>
        <w:t xml:space="preserve">lub korespondencyjnie na adres </w:t>
      </w:r>
      <w:r w:rsidR="0051308A" w:rsidRPr="0051308A">
        <w:rPr>
          <w:rFonts w:ascii="Arial Narrow" w:hAnsi="Arial Narrow" w:cs="Arial"/>
        </w:rPr>
        <w:t>Energa Logistyka Sp. z o.o.</w:t>
      </w:r>
      <w:r w:rsidR="00A27A86">
        <w:rPr>
          <w:rFonts w:ascii="Arial Narrow" w:hAnsi="Arial Narrow" w:cs="Arial"/>
        </w:rPr>
        <w:t xml:space="preserve"> </w:t>
      </w:r>
      <w:r w:rsidR="002108AD" w:rsidRPr="00F8565D">
        <w:rPr>
          <w:rFonts w:ascii="Arial Narrow" w:hAnsi="Arial Narrow" w:cs="Arial"/>
        </w:rPr>
        <w:t>wskazany</w:t>
      </w:r>
      <w:r w:rsidR="00CA07BD">
        <w:rPr>
          <w:rFonts w:ascii="Arial Narrow" w:hAnsi="Arial Narrow" w:cs="Arial"/>
        </w:rPr>
        <w:br/>
      </w:r>
      <w:r w:rsidR="002108AD" w:rsidRPr="00F8565D">
        <w:rPr>
          <w:rFonts w:ascii="Arial Narrow" w:hAnsi="Arial Narrow" w:cs="Arial"/>
        </w:rPr>
        <w:t xml:space="preserve">w pkt 1. Dane dotyczące IOD dostępne są również na </w:t>
      </w:r>
      <w:hyperlink r:id="rId13" w:history="1">
        <w:r w:rsidR="000F2EC6" w:rsidRPr="000F2EC6">
          <w:rPr>
            <w:rStyle w:val="Hipercze"/>
            <w:rFonts w:ascii="Arial Narrow" w:hAnsi="Arial Narrow" w:cs="Arial"/>
            <w:color w:val="auto"/>
            <w:u w:val="none"/>
          </w:rPr>
          <w:t>www.http://energa-logistyka.pl/o-nas/dane-osobowe</w:t>
        </w:r>
      </w:hyperlink>
      <w:r w:rsidR="000F2EC6">
        <w:rPr>
          <w:rFonts w:ascii="Arial Narrow" w:hAnsi="Arial Narrow" w:cs="Arial"/>
        </w:rPr>
        <w:t xml:space="preserve"> lub na </w:t>
      </w:r>
      <w:hyperlink r:id="rId14" w:history="1">
        <w:r w:rsidR="000F2EC6" w:rsidRPr="000F2EC6">
          <w:rPr>
            <w:rStyle w:val="Hipercze"/>
            <w:rFonts w:ascii="Arial Narrow" w:hAnsi="Arial Narrow" w:cs="Arial"/>
            <w:color w:val="auto"/>
            <w:u w:val="none"/>
          </w:rPr>
          <w:t>www.http://energa-logistyka.pl/o-nas/dane-osobowe</w:t>
        </w:r>
      </w:hyperlink>
    </w:p>
    <w:p w14:paraId="4843DFD1" w14:textId="77777777" w:rsidR="00B81528" w:rsidRPr="00F8565D" w:rsidRDefault="004A2303" w:rsidP="004E72C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F8565D">
        <w:rPr>
          <w:rFonts w:ascii="Arial Narrow" w:hAnsi="Arial Narrow"/>
        </w:rPr>
        <w:t xml:space="preserve">Dane osobowe przetwarzane będą w </w:t>
      </w:r>
      <w:r w:rsidR="00B52741" w:rsidRPr="00F8565D">
        <w:rPr>
          <w:rFonts w:ascii="Arial Narrow" w:hAnsi="Arial Narrow"/>
        </w:rPr>
        <w:t>celach:</w:t>
      </w:r>
    </w:p>
    <w:p w14:paraId="1EEB36C7" w14:textId="436F9950" w:rsidR="00414752" w:rsidRPr="00F8565D" w:rsidRDefault="00991E1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zw</w:t>
      </w:r>
      <w:r w:rsidR="00414752" w:rsidRPr="00F8565D">
        <w:rPr>
          <w:rFonts w:ascii="Arial Narrow" w:hAnsi="Arial Narrow"/>
          <w:sz w:val="22"/>
          <w:szCs w:val="22"/>
        </w:rPr>
        <w:t>ią</w:t>
      </w:r>
      <w:r w:rsidRPr="00F8565D">
        <w:rPr>
          <w:rFonts w:ascii="Arial Narrow" w:hAnsi="Arial Narrow"/>
          <w:sz w:val="22"/>
          <w:szCs w:val="22"/>
        </w:rPr>
        <w:t xml:space="preserve">zanych </w:t>
      </w:r>
      <w:r w:rsidR="00414752" w:rsidRPr="00F8565D">
        <w:rPr>
          <w:rFonts w:ascii="Arial Narrow" w:hAnsi="Arial Narrow"/>
          <w:sz w:val="22"/>
          <w:szCs w:val="22"/>
        </w:rPr>
        <w:t>z nawiązaniem stosunku pracy</w:t>
      </w:r>
      <w:r w:rsidR="00561417">
        <w:rPr>
          <w:rFonts w:ascii="Arial Narrow" w:hAnsi="Arial Narrow"/>
          <w:sz w:val="22"/>
          <w:szCs w:val="22"/>
        </w:rPr>
        <w:t>;</w:t>
      </w:r>
    </w:p>
    <w:p w14:paraId="0477D1B2" w14:textId="2B59774B" w:rsidR="00B81528" w:rsidRPr="00F8565D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bookmarkStart w:id="1" w:name="_Hlk83297125"/>
      <w:r w:rsidRPr="00F8565D">
        <w:rPr>
          <w:rFonts w:ascii="Arial Narrow" w:hAnsi="Arial Narrow"/>
          <w:sz w:val="22"/>
          <w:szCs w:val="22"/>
        </w:rPr>
        <w:t xml:space="preserve">ustalenia (potwierdzenia) uprawnień lub kwalifikacji wymaganych do wykonywania prac zgodnie </w:t>
      </w:r>
      <w:r w:rsidR="00DF15A2">
        <w:rPr>
          <w:rFonts w:ascii="Arial Narrow" w:hAnsi="Arial Narrow"/>
          <w:sz w:val="22"/>
          <w:szCs w:val="22"/>
        </w:rPr>
        <w:br/>
      </w:r>
      <w:r w:rsidRPr="00F8565D">
        <w:rPr>
          <w:rFonts w:ascii="Arial Narrow" w:hAnsi="Arial Narrow"/>
          <w:sz w:val="22"/>
          <w:szCs w:val="22"/>
        </w:rPr>
        <w:t>z umową</w:t>
      </w:r>
      <w:r w:rsidR="00561417">
        <w:rPr>
          <w:rFonts w:ascii="Arial Narrow" w:hAnsi="Arial Narrow"/>
          <w:sz w:val="22"/>
          <w:szCs w:val="22"/>
        </w:rPr>
        <w:t>;</w:t>
      </w:r>
    </w:p>
    <w:bookmarkEnd w:id="1"/>
    <w:p w14:paraId="03B45A08" w14:textId="7B27F88F" w:rsidR="00B81528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potwierdzenia odbycia lub przeprowadzenia szkolenia BH</w:t>
      </w:r>
      <w:r w:rsidR="00824CAD">
        <w:rPr>
          <w:rFonts w:ascii="Arial Narrow" w:hAnsi="Arial Narrow"/>
          <w:sz w:val="22"/>
          <w:szCs w:val="22"/>
        </w:rPr>
        <w:t>P</w:t>
      </w:r>
      <w:r w:rsidR="00561417">
        <w:rPr>
          <w:rFonts w:ascii="Arial Narrow" w:hAnsi="Arial Narrow"/>
          <w:sz w:val="22"/>
          <w:szCs w:val="22"/>
        </w:rPr>
        <w:t>;</w:t>
      </w:r>
      <w:r w:rsidRPr="00F8565D">
        <w:rPr>
          <w:rFonts w:ascii="Arial Narrow" w:hAnsi="Arial Narrow"/>
          <w:sz w:val="22"/>
          <w:szCs w:val="22"/>
        </w:rPr>
        <w:t xml:space="preserve"> </w:t>
      </w:r>
    </w:p>
    <w:p w14:paraId="51DCF24D" w14:textId="0460FCAC" w:rsidR="00F8565D" w:rsidRPr="00F8565D" w:rsidRDefault="00F8565D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organizacji szkoleń dla pracowników i potwierdzenia ich odbycia</w:t>
      </w:r>
      <w:r w:rsidR="00561417">
        <w:rPr>
          <w:rFonts w:ascii="Arial Narrow" w:hAnsi="Arial Narrow"/>
          <w:sz w:val="22"/>
          <w:szCs w:val="22"/>
        </w:rPr>
        <w:t>;</w:t>
      </w:r>
    </w:p>
    <w:p w14:paraId="38EE9982" w14:textId="3A8794BB" w:rsidR="00B81528" w:rsidRPr="00F8565D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stwierdzenia aktualności orzeczeń lekarskich, wydanych na podstawie przepisów prawa pracy</w:t>
      </w:r>
      <w:r w:rsidR="00561417">
        <w:rPr>
          <w:rFonts w:ascii="Arial Narrow" w:hAnsi="Arial Narrow"/>
          <w:sz w:val="22"/>
          <w:szCs w:val="22"/>
        </w:rPr>
        <w:t>;</w:t>
      </w:r>
      <w:r w:rsidRPr="00F8565D">
        <w:rPr>
          <w:rFonts w:ascii="Arial Narrow" w:hAnsi="Arial Narrow"/>
          <w:sz w:val="22"/>
          <w:szCs w:val="22"/>
        </w:rPr>
        <w:t xml:space="preserve"> potwierdzających brak przeciwskazań do wykonywania prac realizowanych w ramach umowy</w:t>
      </w:r>
      <w:r w:rsidR="00561417">
        <w:rPr>
          <w:rFonts w:ascii="Arial Narrow" w:hAnsi="Arial Narrow"/>
          <w:sz w:val="22"/>
          <w:szCs w:val="22"/>
        </w:rPr>
        <w:t>;</w:t>
      </w:r>
    </w:p>
    <w:p w14:paraId="3483D756" w14:textId="0F56D06B" w:rsidR="00B81528" w:rsidRPr="00DF15A2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 xml:space="preserve">wykonania obowiązków prawnych ciążących na </w:t>
      </w:r>
      <w:r w:rsidR="0051308A">
        <w:rPr>
          <w:rFonts w:ascii="Arial Narrow" w:hAnsi="Arial Narrow"/>
          <w:sz w:val="22"/>
          <w:szCs w:val="22"/>
        </w:rPr>
        <w:t>Energa Logistyka Sp. z o.o.;</w:t>
      </w:r>
    </w:p>
    <w:p w14:paraId="40E8C02E" w14:textId="79E28B7E" w:rsidR="00B81528" w:rsidRPr="00DF15A2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>zapewnienie bezpieczeństwa osób i ochrony mienia</w:t>
      </w:r>
      <w:r w:rsidR="00561417">
        <w:rPr>
          <w:rFonts w:ascii="Arial Narrow" w:hAnsi="Arial Narrow"/>
          <w:sz w:val="22"/>
          <w:szCs w:val="22"/>
        </w:rPr>
        <w:t>;</w:t>
      </w:r>
    </w:p>
    <w:p w14:paraId="3C21788E" w14:textId="030E50B8" w:rsidR="00B81528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raportowania, kontroli wykonywania umowy i jej rozliczenia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6B1AC33D" w14:textId="573B64B4" w:rsidR="00B81528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utrzymywania kontaktów służbowych i wymiany korespondencji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7CC0EB53" w14:textId="1C9340A3" w:rsidR="00B81528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przesyłania i archiwizacji dokumentacji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4A4B43B1" w14:textId="58235F44" w:rsidR="00F8565D" w:rsidRPr="004408E1" w:rsidRDefault="00B81528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ustalania i dochodzenia roszczeń i odszkodowań, obrona przed ewentualnymi roszczeniami</w:t>
      </w:r>
      <w:r w:rsidR="00561417" w:rsidRPr="004408E1">
        <w:rPr>
          <w:rFonts w:ascii="Arial Narrow" w:hAnsi="Arial Narrow"/>
          <w:sz w:val="22"/>
          <w:szCs w:val="22"/>
        </w:rPr>
        <w:t>;</w:t>
      </w:r>
      <w:r w:rsidRPr="004408E1">
        <w:rPr>
          <w:rFonts w:ascii="Arial Narrow" w:hAnsi="Arial Narrow"/>
          <w:sz w:val="22"/>
          <w:szCs w:val="22"/>
        </w:rPr>
        <w:t xml:space="preserve"> </w:t>
      </w:r>
    </w:p>
    <w:p w14:paraId="763BBAE9" w14:textId="0F1E67AC" w:rsidR="00071EEC" w:rsidRPr="004408E1" w:rsidRDefault="00900D22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 xml:space="preserve">w celach administracyjnych, w tym zarządzania personelem w </w:t>
      </w:r>
      <w:r w:rsidR="00E92829" w:rsidRPr="004408E1">
        <w:rPr>
          <w:rFonts w:ascii="Arial Narrow" w:hAnsi="Arial Narrow"/>
          <w:sz w:val="22"/>
          <w:szCs w:val="22"/>
        </w:rPr>
        <w:t xml:space="preserve">Grupie </w:t>
      </w:r>
      <w:r w:rsidR="00BD6D8D">
        <w:rPr>
          <w:rFonts w:ascii="Arial Narrow" w:hAnsi="Arial Narrow"/>
          <w:sz w:val="22"/>
          <w:szCs w:val="22"/>
        </w:rPr>
        <w:t xml:space="preserve">Kapitałowej </w:t>
      </w:r>
      <w:r w:rsidR="00E92829" w:rsidRPr="004408E1">
        <w:rPr>
          <w:rFonts w:ascii="Arial Narrow" w:hAnsi="Arial Narrow"/>
          <w:sz w:val="22"/>
          <w:szCs w:val="22"/>
        </w:rPr>
        <w:t>ORLEN</w:t>
      </w:r>
      <w:r w:rsidR="00561417" w:rsidRPr="004408E1">
        <w:rPr>
          <w:rFonts w:ascii="Arial Narrow" w:hAnsi="Arial Narrow"/>
          <w:sz w:val="22"/>
          <w:szCs w:val="22"/>
        </w:rPr>
        <w:t>;</w:t>
      </w:r>
    </w:p>
    <w:p w14:paraId="48627D19" w14:textId="6F4DA440" w:rsidR="00071EEC" w:rsidRPr="004408E1" w:rsidRDefault="009E02AC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>realizacji obowiązków prawnych</w:t>
      </w:r>
      <w:r w:rsidR="00B52741" w:rsidRPr="004408E1">
        <w:rPr>
          <w:rFonts w:ascii="Arial Narrow" w:hAnsi="Arial Narrow"/>
          <w:sz w:val="22"/>
          <w:szCs w:val="22"/>
        </w:rPr>
        <w:t>,</w:t>
      </w:r>
      <w:r w:rsidR="005A76C0" w:rsidRPr="004408E1">
        <w:rPr>
          <w:rFonts w:ascii="Arial Narrow" w:hAnsi="Arial Narrow"/>
          <w:sz w:val="22"/>
          <w:szCs w:val="22"/>
        </w:rPr>
        <w:t xml:space="preserve"> uzasadnionych interesów </w:t>
      </w:r>
      <w:r w:rsidR="0051308A">
        <w:rPr>
          <w:rFonts w:ascii="Arial Narrow" w:hAnsi="Arial Narrow"/>
          <w:sz w:val="22"/>
          <w:szCs w:val="22"/>
        </w:rPr>
        <w:t>Energa Logistyka Sp. z o.o.</w:t>
      </w:r>
      <w:r w:rsidR="0051308A" w:rsidRPr="004408E1">
        <w:rPr>
          <w:rFonts w:ascii="Arial Narrow" w:hAnsi="Arial Narrow"/>
          <w:sz w:val="22"/>
          <w:szCs w:val="22"/>
        </w:rPr>
        <w:t xml:space="preserve">, </w:t>
      </w:r>
      <w:r w:rsidRPr="004408E1">
        <w:rPr>
          <w:rFonts w:ascii="Arial Narrow" w:hAnsi="Arial Narrow"/>
          <w:sz w:val="22"/>
          <w:szCs w:val="22"/>
        </w:rPr>
        <w:t>wiążących się</w:t>
      </w:r>
      <w:r w:rsidR="0051308A">
        <w:rPr>
          <w:rFonts w:ascii="Arial Narrow" w:hAnsi="Arial Narrow"/>
          <w:sz w:val="22"/>
          <w:szCs w:val="22"/>
        </w:rPr>
        <w:br/>
      </w:r>
      <w:r w:rsidRPr="004408E1">
        <w:rPr>
          <w:rFonts w:ascii="Arial Narrow" w:hAnsi="Arial Narrow"/>
          <w:sz w:val="22"/>
          <w:szCs w:val="22"/>
        </w:rPr>
        <w:t>z</w:t>
      </w:r>
      <w:r w:rsidR="00645B1E" w:rsidRPr="004408E1">
        <w:rPr>
          <w:rFonts w:ascii="Arial Narrow" w:hAnsi="Arial Narrow"/>
          <w:sz w:val="22"/>
          <w:szCs w:val="22"/>
        </w:rPr>
        <w:t xml:space="preserve"> </w:t>
      </w:r>
      <w:r w:rsidRPr="004408E1">
        <w:rPr>
          <w:rFonts w:ascii="Arial Narrow" w:hAnsi="Arial Narrow"/>
          <w:sz w:val="22"/>
          <w:szCs w:val="22"/>
        </w:rPr>
        <w:t>nawiązaniem stosunku pracy</w:t>
      </w:r>
      <w:r w:rsidR="00561417" w:rsidRPr="004408E1">
        <w:rPr>
          <w:rFonts w:ascii="Arial Narrow" w:hAnsi="Arial Narrow"/>
          <w:sz w:val="22"/>
          <w:szCs w:val="22"/>
        </w:rPr>
        <w:t>;</w:t>
      </w:r>
    </w:p>
    <w:p w14:paraId="34EB743B" w14:textId="1C3D78EB" w:rsidR="00071EEC" w:rsidRDefault="004A2303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>realizacji pracowniczych świadczeń socjalnych</w:t>
      </w:r>
      <w:r w:rsidR="00F63C9E" w:rsidRPr="00DF15A2">
        <w:rPr>
          <w:rFonts w:ascii="Arial Narrow" w:hAnsi="Arial Narrow"/>
          <w:sz w:val="22"/>
          <w:szCs w:val="22"/>
        </w:rPr>
        <w:t>, realizacj</w:t>
      </w:r>
      <w:r w:rsidR="00B52741" w:rsidRPr="00DF15A2">
        <w:rPr>
          <w:rFonts w:ascii="Arial Narrow" w:hAnsi="Arial Narrow"/>
          <w:sz w:val="22"/>
          <w:szCs w:val="22"/>
        </w:rPr>
        <w:t>i</w:t>
      </w:r>
      <w:r w:rsidR="00F63C9E" w:rsidRPr="00DF15A2">
        <w:rPr>
          <w:rFonts w:ascii="Arial Narrow" w:hAnsi="Arial Narrow"/>
          <w:sz w:val="22"/>
          <w:szCs w:val="22"/>
        </w:rPr>
        <w:t xml:space="preserve"> dodatkow</w:t>
      </w:r>
      <w:r w:rsidR="001C5CBB" w:rsidRPr="00DF15A2">
        <w:rPr>
          <w:rFonts w:ascii="Arial Narrow" w:hAnsi="Arial Narrow"/>
          <w:sz w:val="22"/>
          <w:szCs w:val="22"/>
        </w:rPr>
        <w:t>ych</w:t>
      </w:r>
      <w:r w:rsidR="00F63C9E" w:rsidRPr="00DF15A2">
        <w:rPr>
          <w:rFonts w:ascii="Arial Narrow" w:hAnsi="Arial Narrow"/>
          <w:sz w:val="22"/>
          <w:szCs w:val="22"/>
        </w:rPr>
        <w:t xml:space="preserve"> dobrowoln</w:t>
      </w:r>
      <w:r w:rsidR="001C5CBB" w:rsidRPr="00DF15A2">
        <w:rPr>
          <w:rFonts w:ascii="Arial Narrow" w:hAnsi="Arial Narrow"/>
          <w:sz w:val="22"/>
          <w:szCs w:val="22"/>
        </w:rPr>
        <w:t>ych świadczeń</w:t>
      </w:r>
      <w:r w:rsidR="00DE54AC">
        <w:rPr>
          <w:rFonts w:ascii="Arial Narrow" w:hAnsi="Arial Narrow"/>
          <w:sz w:val="22"/>
          <w:szCs w:val="22"/>
        </w:rPr>
        <w:t>;</w:t>
      </w:r>
    </w:p>
    <w:p w14:paraId="7D549F04" w14:textId="274A7F3A" w:rsidR="00DE54AC" w:rsidRPr="00DF15A2" w:rsidRDefault="00DE54AC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bookmarkStart w:id="2" w:name="_Hlk88567491"/>
      <w:r>
        <w:rPr>
          <w:rFonts w:ascii="Arial Narrow" w:hAnsi="Arial Narrow"/>
          <w:sz w:val="22"/>
          <w:szCs w:val="22"/>
        </w:rPr>
        <w:t>realizacji zadań związanych z Pani/Pana przynależnością i korzystaniem z kasy zapomogowo-pożyczkowej;</w:t>
      </w:r>
    </w:p>
    <w:bookmarkEnd w:id="2"/>
    <w:p w14:paraId="0606A668" w14:textId="3AD57DA5" w:rsidR="004A2303" w:rsidRPr="00DF15A2" w:rsidRDefault="00B52741" w:rsidP="004408E1">
      <w:pPr>
        <w:pStyle w:val="NormalnyWeb"/>
        <w:numPr>
          <w:ilvl w:val="1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F15A2">
        <w:rPr>
          <w:rFonts w:ascii="Arial Narrow" w:hAnsi="Arial Narrow"/>
          <w:sz w:val="22"/>
          <w:szCs w:val="22"/>
        </w:rPr>
        <w:t xml:space="preserve">archiwizacji </w:t>
      </w:r>
      <w:r w:rsidR="00017DC3" w:rsidRPr="00DF15A2">
        <w:rPr>
          <w:rFonts w:ascii="Arial Narrow" w:hAnsi="Arial Narrow"/>
          <w:sz w:val="22"/>
          <w:szCs w:val="22"/>
        </w:rPr>
        <w:t>dokumentacji</w:t>
      </w:r>
      <w:r w:rsidR="00561417">
        <w:rPr>
          <w:rFonts w:ascii="Arial Narrow" w:hAnsi="Arial Narrow"/>
          <w:sz w:val="22"/>
          <w:szCs w:val="22"/>
        </w:rPr>
        <w:t>.</w:t>
      </w:r>
    </w:p>
    <w:p w14:paraId="2427B1C1" w14:textId="0D1530F4" w:rsidR="00F16DA7" w:rsidRPr="007B6D59" w:rsidRDefault="004A2303" w:rsidP="004408E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F8565D">
        <w:rPr>
          <w:rFonts w:ascii="Arial Narrow" w:hAnsi="Arial Narrow"/>
        </w:rPr>
        <w:t>Dane osobowe przetwarzane będą</w:t>
      </w:r>
      <w:r w:rsidR="009F78A2">
        <w:rPr>
          <w:rFonts w:ascii="Arial Narrow" w:hAnsi="Arial Narrow"/>
        </w:rPr>
        <w:t xml:space="preserve"> zgodnie z</w:t>
      </w:r>
      <w:r w:rsidRPr="00F8565D">
        <w:rPr>
          <w:rFonts w:ascii="Arial Narrow" w:hAnsi="Arial Narrow"/>
        </w:rPr>
        <w:t xml:space="preserve"> art. 6 ust 1 lit</w:t>
      </w:r>
      <w:r w:rsidR="009E02AC" w:rsidRPr="00F8565D">
        <w:rPr>
          <w:rFonts w:ascii="Arial Narrow" w:hAnsi="Arial Narrow"/>
        </w:rPr>
        <w:t>.</w:t>
      </w:r>
      <w:r w:rsidR="00F74847" w:rsidRPr="00071EEC">
        <w:rPr>
          <w:rFonts w:ascii="Arial Narrow" w:hAnsi="Arial Narrow"/>
        </w:rPr>
        <w:t xml:space="preserve"> </w:t>
      </w:r>
      <w:r w:rsidR="00686678" w:rsidRPr="00071EEC">
        <w:rPr>
          <w:rFonts w:ascii="Arial Narrow" w:hAnsi="Arial Narrow"/>
        </w:rPr>
        <w:t xml:space="preserve">a, </w:t>
      </w:r>
      <w:r w:rsidRPr="00071EEC">
        <w:rPr>
          <w:rFonts w:ascii="Arial Narrow" w:hAnsi="Arial Narrow"/>
        </w:rPr>
        <w:t>b, c</w:t>
      </w:r>
      <w:r w:rsidR="00F74847" w:rsidRPr="00071EEC">
        <w:rPr>
          <w:rFonts w:ascii="Arial Narrow" w:hAnsi="Arial Narrow"/>
        </w:rPr>
        <w:t>, f</w:t>
      </w:r>
      <w:r w:rsidR="00A707CD" w:rsidRPr="00071EEC">
        <w:rPr>
          <w:rFonts w:ascii="Arial Narrow" w:hAnsi="Arial Narrow"/>
        </w:rPr>
        <w:t xml:space="preserve">, art. 9 ust. 2 lit. </w:t>
      </w:r>
      <w:r w:rsidR="00686678" w:rsidRPr="00071EEC">
        <w:rPr>
          <w:rFonts w:ascii="Arial Narrow" w:hAnsi="Arial Narrow"/>
        </w:rPr>
        <w:t>b</w:t>
      </w:r>
      <w:r w:rsidRPr="00071EEC">
        <w:rPr>
          <w:rFonts w:ascii="Arial Narrow" w:hAnsi="Arial Narrow"/>
        </w:rPr>
        <w:t xml:space="preserve"> RODO, </w:t>
      </w:r>
      <w:r w:rsidR="005A76C0" w:rsidRPr="007B6D59">
        <w:rPr>
          <w:rFonts w:ascii="Arial Narrow" w:hAnsi="Arial Narrow"/>
        </w:rPr>
        <w:t>tj. w sytuacji gdy:</w:t>
      </w:r>
    </w:p>
    <w:p w14:paraId="0CB718DF" w14:textId="1F03E564" w:rsidR="001E0085" w:rsidRPr="007B6D59" w:rsidRDefault="001E0085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przetwarzanie jest prowadzone w oparciu o dobrowolną zgodę, np. w zakresie edycji własnego profilu,</w:t>
      </w:r>
      <w:r w:rsidR="00645B1E" w:rsidRPr="007B6D59">
        <w:rPr>
          <w:rFonts w:ascii="Arial Narrow" w:hAnsi="Arial Narrow"/>
        </w:rPr>
        <w:br/>
      </w:r>
      <w:r w:rsidRPr="007B6D59">
        <w:rPr>
          <w:rFonts w:ascii="Arial Narrow" w:hAnsi="Arial Narrow"/>
        </w:rPr>
        <w:t>w szczególności</w:t>
      </w:r>
      <w:r w:rsidR="00645B1E" w:rsidRPr="007B6D59">
        <w:rPr>
          <w:rFonts w:ascii="Arial Narrow" w:hAnsi="Arial Narrow"/>
        </w:rPr>
        <w:t xml:space="preserve"> </w:t>
      </w:r>
      <w:r w:rsidRPr="007B6D59">
        <w:rPr>
          <w:rFonts w:ascii="Arial Narrow" w:hAnsi="Arial Narrow"/>
        </w:rPr>
        <w:t>umieszczenia zdjęcia na poczcie służbowej</w:t>
      </w:r>
      <w:r w:rsidR="00111815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Skype</w:t>
      </w:r>
      <w:r w:rsidR="00111815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Intranecie</w:t>
      </w:r>
      <w:r w:rsidR="002723D3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publikowania komentarzy/opinii bądź zdjęć na grupach dyskusyjnych Intranetu</w:t>
      </w:r>
      <w:r w:rsidR="00111815" w:rsidRPr="007B6D59">
        <w:rPr>
          <w:rFonts w:ascii="Arial Narrow" w:hAnsi="Arial Narrow"/>
        </w:rPr>
        <w:t>,</w:t>
      </w:r>
      <w:r w:rsidR="005B0AA8" w:rsidRPr="007B6D59">
        <w:rPr>
          <w:rFonts w:ascii="Arial Narrow" w:hAnsi="Arial Narrow"/>
        </w:rPr>
        <w:t xml:space="preserve"> zgłoszenia do dodatkowe</w:t>
      </w:r>
      <w:r w:rsidR="001C5CBB" w:rsidRPr="007B6D59">
        <w:rPr>
          <w:rFonts w:ascii="Arial Narrow" w:hAnsi="Arial Narrow"/>
        </w:rPr>
        <w:t>j</w:t>
      </w:r>
      <w:r w:rsidR="005B0AA8" w:rsidRPr="007B6D59">
        <w:rPr>
          <w:rFonts w:ascii="Arial Narrow" w:hAnsi="Arial Narrow"/>
        </w:rPr>
        <w:t xml:space="preserve"> </w:t>
      </w:r>
      <w:r w:rsidR="001C5CBB" w:rsidRPr="007B6D59">
        <w:rPr>
          <w:rFonts w:ascii="Arial Narrow" w:hAnsi="Arial Narrow"/>
        </w:rPr>
        <w:t>opieki medycznej</w:t>
      </w:r>
      <w:r w:rsidR="00561417">
        <w:rPr>
          <w:rFonts w:ascii="Arial Narrow" w:hAnsi="Arial Narrow"/>
        </w:rPr>
        <w:t>;</w:t>
      </w:r>
    </w:p>
    <w:p w14:paraId="02699E6B" w14:textId="2043F1EE" w:rsidR="00F16DA7" w:rsidRPr="007B6D59" w:rsidRDefault="00F74847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przetwarzanie</w:t>
      </w:r>
      <w:r w:rsidR="004A2303" w:rsidRPr="007B6D59">
        <w:rPr>
          <w:rFonts w:ascii="Arial Narrow" w:hAnsi="Arial Narrow"/>
        </w:rPr>
        <w:t xml:space="preserve"> jest niezbędne do </w:t>
      </w:r>
      <w:r w:rsidRPr="007B6D59">
        <w:rPr>
          <w:rFonts w:ascii="Arial Narrow" w:hAnsi="Arial Narrow"/>
        </w:rPr>
        <w:t xml:space="preserve">zawarcia i </w:t>
      </w:r>
      <w:r w:rsidR="004A2303" w:rsidRPr="007B6D59">
        <w:rPr>
          <w:rFonts w:ascii="Arial Narrow" w:hAnsi="Arial Narrow"/>
        </w:rPr>
        <w:t>wykonania umowy, której stroną jest osoba, której dane dotyczą lub do podjęcia działań na żądanie osoby, której dane dotyczą</w:t>
      </w:r>
      <w:r w:rsidR="00645B1E" w:rsidRPr="007B6D59">
        <w:rPr>
          <w:rFonts w:ascii="Arial Narrow" w:hAnsi="Arial Narrow"/>
        </w:rPr>
        <w:t>;</w:t>
      </w:r>
    </w:p>
    <w:p w14:paraId="342369A7" w14:textId="6910BF5B" w:rsidR="00F16DA7" w:rsidRPr="007B6D59" w:rsidRDefault="00F16DA7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przetwarzanie jest niezbędne do </w:t>
      </w:r>
      <w:r w:rsidR="004A2303" w:rsidRPr="007B6D59">
        <w:rPr>
          <w:rFonts w:ascii="Arial Narrow" w:hAnsi="Arial Narrow"/>
        </w:rPr>
        <w:t xml:space="preserve">wypełnienia obowiązku prawnego ciążącego na </w:t>
      </w:r>
      <w:r w:rsidR="0051308A">
        <w:rPr>
          <w:rFonts w:ascii="Arial Narrow" w:hAnsi="Arial Narrow"/>
        </w:rPr>
        <w:t>Energa Logistyka Sp. z o.o.</w:t>
      </w:r>
      <w:r w:rsidR="0051308A" w:rsidRPr="007B6D59">
        <w:rPr>
          <w:rFonts w:ascii="Arial Narrow" w:hAnsi="Arial Narrow"/>
        </w:rPr>
        <w:t xml:space="preserve">, </w:t>
      </w:r>
      <w:r w:rsidR="004A2303" w:rsidRPr="007B6D59">
        <w:rPr>
          <w:rFonts w:ascii="Arial Narrow" w:hAnsi="Arial Narrow"/>
        </w:rPr>
        <w:t>wynikającego m.in.</w:t>
      </w:r>
      <w:r w:rsidR="00987118" w:rsidRPr="007B6D59">
        <w:rPr>
          <w:rFonts w:ascii="Arial Narrow" w:hAnsi="Arial Narrow"/>
        </w:rPr>
        <w:t xml:space="preserve"> z</w:t>
      </w:r>
      <w:r w:rsidR="00645B1E" w:rsidRPr="007B6D59">
        <w:rPr>
          <w:rFonts w:ascii="Arial Narrow" w:hAnsi="Arial Narrow"/>
        </w:rPr>
        <w:t xml:space="preserve"> </w:t>
      </w:r>
      <w:r w:rsidR="00987118" w:rsidRPr="007B6D59">
        <w:rPr>
          <w:rFonts w:ascii="Arial Narrow" w:hAnsi="Arial Narrow"/>
        </w:rPr>
        <w:t>ustawy z dnia 26 czerwca 1974 r. Kodeks</w:t>
      </w:r>
      <w:r w:rsidR="00124621" w:rsidRPr="007B6D59">
        <w:rPr>
          <w:rFonts w:ascii="Arial Narrow" w:hAnsi="Arial Narrow"/>
        </w:rPr>
        <w:t>u</w:t>
      </w:r>
      <w:r w:rsidR="00987118" w:rsidRPr="007B6D59">
        <w:rPr>
          <w:rFonts w:ascii="Arial Narrow" w:hAnsi="Arial Narrow"/>
        </w:rPr>
        <w:t xml:space="preserve"> </w:t>
      </w:r>
      <w:r w:rsidR="00F14CB8" w:rsidRPr="007B6D59">
        <w:rPr>
          <w:rFonts w:ascii="Arial Narrow" w:hAnsi="Arial Narrow"/>
        </w:rPr>
        <w:t>P</w:t>
      </w:r>
      <w:r w:rsidR="00987118" w:rsidRPr="007B6D59">
        <w:rPr>
          <w:rFonts w:ascii="Arial Narrow" w:hAnsi="Arial Narrow"/>
        </w:rPr>
        <w:t>racy</w:t>
      </w:r>
      <w:r w:rsidR="004A2303" w:rsidRPr="007B6D59">
        <w:rPr>
          <w:rFonts w:ascii="Arial Narrow" w:hAnsi="Arial Narrow"/>
        </w:rPr>
        <w:t xml:space="preserve"> </w:t>
      </w:r>
      <w:r w:rsidR="007A5D35" w:rsidRPr="007B6D59">
        <w:rPr>
          <w:rFonts w:ascii="Arial Narrow" w:hAnsi="Arial Narrow"/>
        </w:rPr>
        <w:t xml:space="preserve">oraz </w:t>
      </w:r>
      <w:r w:rsidR="00386D1B" w:rsidRPr="007B6D59">
        <w:rPr>
          <w:rFonts w:ascii="Arial Narrow" w:hAnsi="Arial Narrow"/>
        </w:rPr>
        <w:t>Rozporządzeni</w:t>
      </w:r>
      <w:r w:rsidR="0098787D" w:rsidRPr="007B6D59">
        <w:rPr>
          <w:rFonts w:ascii="Arial Narrow" w:hAnsi="Arial Narrow"/>
        </w:rPr>
        <w:t>a</w:t>
      </w:r>
      <w:r w:rsidR="00987118" w:rsidRPr="007B6D59">
        <w:rPr>
          <w:rFonts w:ascii="Arial Narrow" w:hAnsi="Arial Narrow"/>
        </w:rPr>
        <w:t xml:space="preserve"> </w:t>
      </w:r>
      <w:r w:rsidR="00386D1B" w:rsidRPr="007B6D59">
        <w:rPr>
          <w:rFonts w:ascii="Arial Narrow" w:hAnsi="Arial Narrow"/>
        </w:rPr>
        <w:lastRenderedPageBreak/>
        <w:t>Ministra Rodziny</w:t>
      </w:r>
      <w:r w:rsidR="004855AF" w:rsidRPr="007B6D59">
        <w:rPr>
          <w:rFonts w:ascii="Arial Narrow" w:hAnsi="Arial Narrow"/>
        </w:rPr>
        <w:t xml:space="preserve"> </w:t>
      </w:r>
      <w:r w:rsidR="00A3587F" w:rsidRPr="007B6D59">
        <w:rPr>
          <w:rFonts w:ascii="Arial Narrow" w:hAnsi="Arial Narrow"/>
        </w:rPr>
        <w:t>Pracy</w:t>
      </w:r>
      <w:r w:rsidR="0051308A">
        <w:rPr>
          <w:rFonts w:ascii="Arial Narrow" w:hAnsi="Arial Narrow"/>
        </w:rPr>
        <w:t xml:space="preserve"> </w:t>
      </w:r>
      <w:r w:rsidR="00A3587F" w:rsidRPr="007B6D59">
        <w:rPr>
          <w:rFonts w:ascii="Arial Narrow" w:hAnsi="Arial Narrow"/>
        </w:rPr>
        <w:t>i Polityki Społecznej z dn</w:t>
      </w:r>
      <w:r w:rsidR="0098787D" w:rsidRPr="007B6D59">
        <w:rPr>
          <w:rFonts w:ascii="Arial Narrow" w:hAnsi="Arial Narrow"/>
        </w:rPr>
        <w:t>i</w:t>
      </w:r>
      <w:r w:rsidR="00A3587F" w:rsidRPr="007B6D59">
        <w:rPr>
          <w:rFonts w:ascii="Arial Narrow" w:hAnsi="Arial Narrow"/>
        </w:rPr>
        <w:t>a 10 grudnia 2018 r. w sprawie dokumentacji pracowniczej</w:t>
      </w:r>
      <w:r w:rsidR="00B52741" w:rsidRPr="007B6D59">
        <w:rPr>
          <w:rFonts w:ascii="Arial Narrow" w:hAnsi="Arial Narrow"/>
        </w:rPr>
        <w:t>,</w:t>
      </w:r>
      <w:r w:rsidR="00A3587F" w:rsidRPr="007B6D59">
        <w:rPr>
          <w:rFonts w:ascii="Arial Narrow" w:hAnsi="Arial Narrow"/>
        </w:rPr>
        <w:t xml:space="preserve"> </w:t>
      </w:r>
      <w:r w:rsidR="004A2303" w:rsidRPr="007B6D59">
        <w:rPr>
          <w:rFonts w:ascii="Arial Narrow" w:hAnsi="Arial Narrow"/>
        </w:rPr>
        <w:t xml:space="preserve">a także innych przepisów prawa </w:t>
      </w:r>
      <w:r w:rsidR="00CC2FCA" w:rsidRPr="007B6D59">
        <w:rPr>
          <w:rFonts w:ascii="Arial Narrow" w:hAnsi="Arial Narrow"/>
        </w:rPr>
        <w:t>wykorzystywanych w procesie zatrudnienia;</w:t>
      </w:r>
    </w:p>
    <w:p w14:paraId="482A8DD1" w14:textId="19328671" w:rsidR="004A2303" w:rsidRPr="007B6D59" w:rsidRDefault="00923675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r</w:t>
      </w:r>
      <w:r w:rsidR="00686678" w:rsidRPr="007B6D59">
        <w:rPr>
          <w:rFonts w:ascii="Arial Narrow" w:hAnsi="Arial Narrow"/>
        </w:rPr>
        <w:t>ealizowany jest u</w:t>
      </w:r>
      <w:r w:rsidR="004A2303" w:rsidRPr="007B6D59">
        <w:rPr>
          <w:rFonts w:ascii="Arial Narrow" w:hAnsi="Arial Narrow"/>
        </w:rPr>
        <w:t xml:space="preserve">zasadniony interes </w:t>
      </w:r>
      <w:r w:rsidR="0051308A">
        <w:rPr>
          <w:rFonts w:ascii="Arial Narrow" w:hAnsi="Arial Narrow"/>
        </w:rPr>
        <w:t>Energa Logistyka Sp. z o.o.</w:t>
      </w:r>
      <w:r w:rsidR="0051308A" w:rsidRPr="007B6D59">
        <w:rPr>
          <w:rFonts w:ascii="Arial Narrow" w:hAnsi="Arial Narrow"/>
        </w:rPr>
        <w:t xml:space="preserve">, </w:t>
      </w:r>
      <w:r w:rsidR="00B65844" w:rsidRPr="007B6D59">
        <w:rPr>
          <w:rFonts w:ascii="Arial Narrow" w:hAnsi="Arial Narrow"/>
        </w:rPr>
        <w:t>poprzez</w:t>
      </w:r>
      <w:r w:rsidR="00686678" w:rsidRPr="007B6D59">
        <w:rPr>
          <w:rFonts w:ascii="Arial Narrow" w:hAnsi="Arial Narrow"/>
        </w:rPr>
        <w:t xml:space="preserve"> który rozumie</w:t>
      </w:r>
      <w:r w:rsidR="00524204" w:rsidRPr="007B6D59">
        <w:rPr>
          <w:rFonts w:ascii="Arial Narrow" w:hAnsi="Arial Narrow"/>
        </w:rPr>
        <w:t xml:space="preserve"> się</w:t>
      </w:r>
      <w:r w:rsidR="00CA07BD">
        <w:rPr>
          <w:rFonts w:ascii="Arial Narrow" w:hAnsi="Arial Narrow"/>
        </w:rPr>
        <w:br/>
      </w:r>
      <w:r w:rsidR="00686678" w:rsidRPr="007B6D59">
        <w:rPr>
          <w:rFonts w:ascii="Arial Narrow" w:hAnsi="Arial Narrow"/>
        </w:rPr>
        <w:t>w szczególności</w:t>
      </w:r>
      <w:r w:rsidR="004A2303" w:rsidRPr="007B6D59">
        <w:rPr>
          <w:rFonts w:ascii="Arial Narrow" w:hAnsi="Arial Narrow"/>
        </w:rPr>
        <w:t xml:space="preserve"> </w:t>
      </w:r>
      <w:r w:rsidR="00B52741" w:rsidRPr="007B6D59">
        <w:rPr>
          <w:rFonts w:ascii="Arial Narrow" w:hAnsi="Arial Narrow"/>
        </w:rPr>
        <w:t xml:space="preserve">ustalenie, </w:t>
      </w:r>
      <w:r w:rsidR="004A2303" w:rsidRPr="007B6D59">
        <w:rPr>
          <w:rFonts w:ascii="Arial Narrow" w:hAnsi="Arial Narrow"/>
        </w:rPr>
        <w:t>dochodzenie</w:t>
      </w:r>
      <w:r w:rsidR="00B52741" w:rsidRPr="007B6D59">
        <w:rPr>
          <w:rFonts w:ascii="Arial Narrow" w:hAnsi="Arial Narrow"/>
        </w:rPr>
        <w:t xml:space="preserve"> lub</w:t>
      </w:r>
      <w:r w:rsidR="00645B1E" w:rsidRPr="007B6D59">
        <w:rPr>
          <w:rFonts w:ascii="Arial Narrow" w:hAnsi="Arial Narrow"/>
        </w:rPr>
        <w:t xml:space="preserve"> </w:t>
      </w:r>
      <w:r w:rsidR="00F74847" w:rsidRPr="007B6D59">
        <w:rPr>
          <w:rFonts w:ascii="Arial Narrow" w:hAnsi="Arial Narrow"/>
        </w:rPr>
        <w:t>obron</w:t>
      </w:r>
      <w:r w:rsidR="00686678" w:rsidRPr="007B6D59">
        <w:rPr>
          <w:rFonts w:ascii="Arial Narrow" w:hAnsi="Arial Narrow"/>
        </w:rPr>
        <w:t>ę</w:t>
      </w:r>
      <w:r w:rsidR="004A2303" w:rsidRPr="007B6D59">
        <w:rPr>
          <w:rFonts w:ascii="Arial Narrow" w:hAnsi="Arial Narrow"/>
        </w:rPr>
        <w:t xml:space="preserve"> roszczeń wynikających z</w:t>
      </w:r>
      <w:r w:rsidR="00645B1E" w:rsidRPr="007B6D59">
        <w:rPr>
          <w:rFonts w:ascii="Arial Narrow" w:hAnsi="Arial Narrow"/>
        </w:rPr>
        <w:t xml:space="preserve"> </w:t>
      </w:r>
      <w:r w:rsidR="004A2303" w:rsidRPr="007B6D59">
        <w:rPr>
          <w:rFonts w:ascii="Arial Narrow" w:hAnsi="Arial Narrow"/>
        </w:rPr>
        <w:t>przepisów prawa</w:t>
      </w:r>
      <w:r w:rsidR="000718E3" w:rsidRPr="007B6D59">
        <w:rPr>
          <w:rFonts w:ascii="Arial Narrow" w:hAnsi="Arial Narrow"/>
        </w:rPr>
        <w:t>,</w:t>
      </w:r>
      <w:r w:rsidR="00AB7C7A" w:rsidRPr="007B6D59">
        <w:rPr>
          <w:rFonts w:ascii="Arial Narrow" w:hAnsi="Arial Narrow"/>
        </w:rPr>
        <w:t xml:space="preserve"> wykorzystanie imienia, nazwiska, stanowiska służbowego, służbowego numeru telefonu, numeru pracowniczego oraz służbowego adresu e-mail do użytku służbowego,</w:t>
      </w:r>
      <w:r w:rsidR="00F708C3" w:rsidRPr="007B6D59">
        <w:rPr>
          <w:rFonts w:ascii="Arial Narrow" w:hAnsi="Arial Narrow"/>
        </w:rPr>
        <w:t xml:space="preserve"> np. oznaczenia</w:t>
      </w:r>
      <w:r w:rsidR="00AB7C7A" w:rsidRPr="007B6D59">
        <w:rPr>
          <w:rFonts w:ascii="Arial Narrow" w:hAnsi="Arial Narrow"/>
        </w:rPr>
        <w:t xml:space="preserve"> </w:t>
      </w:r>
      <w:r w:rsidR="00F708C3" w:rsidRPr="007B6D59">
        <w:rPr>
          <w:rFonts w:ascii="Arial Narrow" w:hAnsi="Arial Narrow"/>
        </w:rPr>
        <w:t xml:space="preserve">twórcy </w:t>
      </w:r>
      <w:r w:rsidR="00AB7C7A" w:rsidRPr="007B6D59">
        <w:rPr>
          <w:rFonts w:ascii="Arial Narrow" w:hAnsi="Arial Narrow"/>
        </w:rPr>
        <w:t>dokumentacji</w:t>
      </w:r>
      <w:r w:rsidR="00F708C3" w:rsidRPr="007B6D59">
        <w:rPr>
          <w:rFonts w:ascii="Arial Narrow" w:hAnsi="Arial Narrow"/>
        </w:rPr>
        <w:t>, wskazania osoby kontaktowej w umowach</w:t>
      </w:r>
      <w:r w:rsidR="00524204" w:rsidRPr="007B6D59">
        <w:rPr>
          <w:rFonts w:ascii="Arial Narrow" w:hAnsi="Arial Narrow"/>
        </w:rPr>
        <w:t xml:space="preserve"> </w:t>
      </w:r>
      <w:r w:rsidR="00F708C3" w:rsidRPr="007B6D59">
        <w:rPr>
          <w:rFonts w:ascii="Arial Narrow" w:hAnsi="Arial Narrow"/>
        </w:rPr>
        <w:t>z</w:t>
      </w:r>
      <w:r w:rsidR="00645B1E" w:rsidRPr="007B6D59">
        <w:rPr>
          <w:rFonts w:ascii="Arial Narrow" w:hAnsi="Arial Narrow"/>
        </w:rPr>
        <w:t xml:space="preserve"> </w:t>
      </w:r>
      <w:r w:rsidR="00F708C3" w:rsidRPr="007B6D59">
        <w:rPr>
          <w:rFonts w:ascii="Arial Narrow" w:hAnsi="Arial Narrow"/>
        </w:rPr>
        <w:t>kontrahentami</w:t>
      </w:r>
      <w:r w:rsidR="00686678" w:rsidRPr="007B6D59">
        <w:rPr>
          <w:rFonts w:ascii="Arial Narrow" w:hAnsi="Arial Narrow"/>
        </w:rPr>
        <w:t>, organizację konkursów pracowniczych</w:t>
      </w:r>
      <w:r w:rsidR="00AB7C7A" w:rsidRPr="007B6D59">
        <w:rPr>
          <w:rFonts w:ascii="Arial Narrow" w:hAnsi="Arial Narrow"/>
        </w:rPr>
        <w:t xml:space="preserve"> oraz ochron</w:t>
      </w:r>
      <w:r w:rsidR="00B65844" w:rsidRPr="007B6D59">
        <w:rPr>
          <w:rFonts w:ascii="Arial Narrow" w:hAnsi="Arial Narrow"/>
        </w:rPr>
        <w:t>ę</w:t>
      </w:r>
      <w:r w:rsidR="00AB7C7A" w:rsidRPr="007B6D59">
        <w:rPr>
          <w:rFonts w:ascii="Arial Narrow" w:hAnsi="Arial Narrow"/>
        </w:rPr>
        <w:t xml:space="preserve"> osób i mienia, w tym </w:t>
      </w:r>
      <w:r w:rsidR="00B52741" w:rsidRPr="007B6D59">
        <w:rPr>
          <w:rFonts w:ascii="Arial Narrow" w:hAnsi="Arial Narrow"/>
        </w:rPr>
        <w:t xml:space="preserve">wydawanie </w:t>
      </w:r>
      <w:r w:rsidR="00AB7C7A" w:rsidRPr="007B6D59">
        <w:rPr>
          <w:rFonts w:ascii="Arial Narrow" w:hAnsi="Arial Narrow"/>
        </w:rPr>
        <w:t>kart dostępu</w:t>
      </w:r>
      <w:r w:rsidR="00686678" w:rsidRPr="00071EEC">
        <w:rPr>
          <w:rFonts w:ascii="Arial Narrow" w:hAnsi="Arial Narrow"/>
        </w:rPr>
        <w:t xml:space="preserve"> oraz prowadz</w:t>
      </w:r>
      <w:r w:rsidR="002021E0" w:rsidRPr="00071EEC">
        <w:rPr>
          <w:rFonts w:ascii="Arial Narrow" w:hAnsi="Arial Narrow"/>
        </w:rPr>
        <w:t>e</w:t>
      </w:r>
      <w:r w:rsidR="00686678" w:rsidRPr="007B6D59">
        <w:rPr>
          <w:rFonts w:ascii="Arial Narrow" w:hAnsi="Arial Narrow"/>
        </w:rPr>
        <w:t>n</w:t>
      </w:r>
      <w:r w:rsidR="00B52741" w:rsidRPr="007B6D59">
        <w:rPr>
          <w:rFonts w:ascii="Arial Narrow" w:hAnsi="Arial Narrow"/>
        </w:rPr>
        <w:t>i</w:t>
      </w:r>
      <w:r w:rsidR="00686678" w:rsidRPr="007B6D59">
        <w:rPr>
          <w:rFonts w:ascii="Arial Narrow" w:hAnsi="Arial Narrow"/>
        </w:rPr>
        <w:t>e monitoringu</w:t>
      </w:r>
      <w:r w:rsidR="00AB7C7A" w:rsidRPr="007B6D59">
        <w:rPr>
          <w:rFonts w:ascii="Arial Narrow" w:hAnsi="Arial Narrow"/>
        </w:rPr>
        <w:t>.</w:t>
      </w:r>
      <w:r w:rsidR="00510E0F" w:rsidRPr="007B6D59">
        <w:rPr>
          <w:rFonts w:ascii="Arial Narrow" w:hAnsi="Arial Narrow"/>
        </w:rPr>
        <w:t xml:space="preserve"> </w:t>
      </w:r>
      <w:r w:rsidR="00AB7C7A" w:rsidRPr="007B6D59">
        <w:rPr>
          <w:rFonts w:ascii="Arial Narrow" w:hAnsi="Arial Narrow"/>
        </w:rPr>
        <w:t>G</w:t>
      </w:r>
      <w:r w:rsidR="00510E0F" w:rsidRPr="007B6D59">
        <w:rPr>
          <w:rFonts w:ascii="Arial Narrow" w:hAnsi="Arial Narrow"/>
        </w:rPr>
        <w:t>dy jest to</w:t>
      </w:r>
      <w:r w:rsidR="00645B1E" w:rsidRPr="007B6D59">
        <w:rPr>
          <w:rFonts w:ascii="Arial Narrow" w:hAnsi="Arial Narrow"/>
        </w:rPr>
        <w:t xml:space="preserve"> </w:t>
      </w:r>
      <w:r w:rsidR="00510E0F" w:rsidRPr="007B6D59">
        <w:rPr>
          <w:rFonts w:ascii="Arial Narrow" w:hAnsi="Arial Narrow"/>
        </w:rPr>
        <w:t>niezbędne,</w:t>
      </w:r>
      <w:r w:rsidR="000718E3" w:rsidRPr="007B6D59">
        <w:rPr>
          <w:rFonts w:ascii="Arial Narrow" w:hAnsi="Arial Narrow"/>
        </w:rPr>
        <w:t xml:space="preserve"> przekazanie danych dotyczących Pracowników do </w:t>
      </w:r>
      <w:r w:rsidR="005A76C0" w:rsidRPr="007B6D59">
        <w:rPr>
          <w:rFonts w:ascii="Arial Narrow" w:hAnsi="Arial Narrow"/>
        </w:rPr>
        <w:t>Podmiotu</w:t>
      </w:r>
      <w:r w:rsidR="000718E3" w:rsidRPr="007B6D59">
        <w:rPr>
          <w:rFonts w:ascii="Arial Narrow" w:hAnsi="Arial Narrow"/>
        </w:rPr>
        <w:t xml:space="preserve"> Dominujące</w:t>
      </w:r>
      <w:r w:rsidR="005A76C0" w:rsidRPr="007B6D59">
        <w:rPr>
          <w:rFonts w:ascii="Arial Narrow" w:hAnsi="Arial Narrow"/>
        </w:rPr>
        <w:t>go</w:t>
      </w:r>
      <w:r w:rsidR="000718E3" w:rsidRPr="007B6D59">
        <w:rPr>
          <w:rFonts w:ascii="Arial Narrow" w:hAnsi="Arial Narrow"/>
        </w:rPr>
        <w:t xml:space="preserve"> Grupy </w:t>
      </w:r>
      <w:r w:rsidR="00824CAD">
        <w:rPr>
          <w:rFonts w:ascii="Arial Narrow" w:hAnsi="Arial Narrow"/>
        </w:rPr>
        <w:t>ENERGA</w:t>
      </w:r>
      <w:r w:rsidR="00510E0F" w:rsidRPr="007B6D59">
        <w:rPr>
          <w:rFonts w:ascii="Arial Narrow" w:hAnsi="Arial Narrow"/>
        </w:rPr>
        <w:t>, w celach</w:t>
      </w:r>
      <w:r w:rsidR="000718E3" w:rsidRPr="007B6D59">
        <w:rPr>
          <w:rFonts w:ascii="Arial Narrow" w:hAnsi="Arial Narrow"/>
        </w:rPr>
        <w:t xml:space="preserve"> realizacji </w:t>
      </w:r>
      <w:r w:rsidR="00510E0F" w:rsidRPr="007B6D59">
        <w:rPr>
          <w:rFonts w:ascii="Arial Narrow" w:hAnsi="Arial Narrow"/>
        </w:rPr>
        <w:t>kompetencji</w:t>
      </w:r>
      <w:r w:rsidR="000718E3" w:rsidRPr="007B6D59">
        <w:rPr>
          <w:rFonts w:ascii="Arial Narrow" w:hAnsi="Arial Narrow"/>
        </w:rPr>
        <w:t xml:space="preserve"> </w:t>
      </w:r>
      <w:r w:rsidR="005A76C0" w:rsidRPr="007B6D59">
        <w:rPr>
          <w:rFonts w:ascii="Arial Narrow" w:hAnsi="Arial Narrow"/>
        </w:rPr>
        <w:t>P</w:t>
      </w:r>
      <w:r w:rsidR="000718E3" w:rsidRPr="007B6D59">
        <w:rPr>
          <w:rFonts w:ascii="Arial Narrow" w:hAnsi="Arial Narrow"/>
        </w:rPr>
        <w:t xml:space="preserve">odmiotu </w:t>
      </w:r>
      <w:r w:rsidR="005A76C0" w:rsidRPr="007B6D59">
        <w:rPr>
          <w:rFonts w:ascii="Arial Narrow" w:hAnsi="Arial Narrow"/>
        </w:rPr>
        <w:t>D</w:t>
      </w:r>
      <w:r w:rsidR="000718E3" w:rsidRPr="007B6D59">
        <w:rPr>
          <w:rFonts w:ascii="Arial Narrow" w:hAnsi="Arial Narrow"/>
        </w:rPr>
        <w:t>ominującego</w:t>
      </w:r>
      <w:r w:rsidR="00510E0F" w:rsidRPr="007B6D59">
        <w:rPr>
          <w:rFonts w:ascii="Arial Narrow" w:hAnsi="Arial Narrow"/>
        </w:rPr>
        <w:t xml:space="preserve"> Grupy </w:t>
      </w:r>
      <w:r w:rsidR="00824CAD">
        <w:rPr>
          <w:rFonts w:ascii="Arial Narrow" w:hAnsi="Arial Narrow"/>
        </w:rPr>
        <w:t>ENERGA</w:t>
      </w:r>
      <w:r w:rsidR="00510E0F" w:rsidRPr="007B6D59">
        <w:rPr>
          <w:rFonts w:ascii="Arial Narrow" w:hAnsi="Arial Narrow"/>
        </w:rPr>
        <w:t>,</w:t>
      </w:r>
      <w:r w:rsidR="000718E3" w:rsidRPr="007B6D59">
        <w:rPr>
          <w:rFonts w:ascii="Arial Narrow" w:hAnsi="Arial Narrow"/>
        </w:rPr>
        <w:t xml:space="preserve"> o</w:t>
      </w:r>
      <w:r w:rsidR="00510E0F" w:rsidRPr="007B6D59">
        <w:rPr>
          <w:rFonts w:ascii="Arial Narrow" w:hAnsi="Arial Narrow"/>
        </w:rPr>
        <w:t>pisanych</w:t>
      </w:r>
      <w:r w:rsidR="000718E3" w:rsidRPr="007B6D59">
        <w:rPr>
          <w:rFonts w:ascii="Arial Narrow" w:hAnsi="Arial Narrow"/>
        </w:rPr>
        <w:t xml:space="preserve"> </w:t>
      </w:r>
      <w:r w:rsidR="00510E0F" w:rsidRPr="007B6D59">
        <w:rPr>
          <w:rFonts w:ascii="Arial Narrow" w:hAnsi="Arial Narrow"/>
        </w:rPr>
        <w:t xml:space="preserve">w ust. II </w:t>
      </w:r>
      <w:r w:rsidR="000718E3" w:rsidRPr="007B6D59">
        <w:rPr>
          <w:rFonts w:ascii="Arial Narrow" w:hAnsi="Arial Narrow"/>
        </w:rPr>
        <w:t>Umow</w:t>
      </w:r>
      <w:r w:rsidR="00510E0F" w:rsidRPr="007B6D59">
        <w:rPr>
          <w:rFonts w:ascii="Arial Narrow" w:hAnsi="Arial Narrow"/>
        </w:rPr>
        <w:t>y</w:t>
      </w:r>
      <w:r w:rsidR="000718E3" w:rsidRPr="007B6D59">
        <w:rPr>
          <w:rFonts w:ascii="Arial Narrow" w:hAnsi="Arial Narrow"/>
        </w:rPr>
        <w:t xml:space="preserve"> o współpracy w Grupie </w:t>
      </w:r>
      <w:r w:rsidR="00DB4063">
        <w:rPr>
          <w:rFonts w:ascii="Arial Narrow" w:hAnsi="Arial Narrow"/>
        </w:rPr>
        <w:t>ENERGA</w:t>
      </w:r>
      <w:r w:rsidR="000718E3" w:rsidRPr="007B6D59">
        <w:rPr>
          <w:rFonts w:ascii="Arial Narrow" w:hAnsi="Arial Narrow"/>
        </w:rPr>
        <w:t xml:space="preserve"> oraz realizacji </w:t>
      </w:r>
      <w:r w:rsidR="005A76C0" w:rsidRPr="007B6D59">
        <w:rPr>
          <w:rFonts w:ascii="Arial Narrow" w:hAnsi="Arial Narrow"/>
        </w:rPr>
        <w:t xml:space="preserve">funkcji, </w:t>
      </w:r>
      <w:r w:rsidR="000718E3" w:rsidRPr="007B6D59">
        <w:rPr>
          <w:rFonts w:ascii="Arial Narrow" w:hAnsi="Arial Narrow"/>
        </w:rPr>
        <w:t>uprawnień</w:t>
      </w:r>
      <w:r w:rsidR="005A76C0" w:rsidRPr="007B6D59">
        <w:rPr>
          <w:rFonts w:ascii="Arial Narrow" w:hAnsi="Arial Narrow"/>
        </w:rPr>
        <w:t xml:space="preserve"> i obowiązków</w:t>
      </w:r>
      <w:r w:rsidR="000718E3" w:rsidRPr="007B6D59">
        <w:rPr>
          <w:rFonts w:ascii="Arial Narrow" w:hAnsi="Arial Narrow"/>
        </w:rPr>
        <w:t xml:space="preserve"> organów </w:t>
      </w:r>
      <w:r w:rsidR="005A76C0" w:rsidRPr="007B6D59">
        <w:rPr>
          <w:rFonts w:ascii="Arial Narrow" w:hAnsi="Arial Narrow"/>
        </w:rPr>
        <w:t>Podmiotu</w:t>
      </w:r>
      <w:r w:rsidR="000718E3" w:rsidRPr="007B6D59">
        <w:rPr>
          <w:rFonts w:ascii="Arial Narrow" w:hAnsi="Arial Narrow"/>
        </w:rPr>
        <w:t xml:space="preserve"> Dominujące</w:t>
      </w:r>
      <w:r w:rsidR="005A76C0" w:rsidRPr="007B6D59">
        <w:rPr>
          <w:rFonts w:ascii="Arial Narrow" w:hAnsi="Arial Narrow"/>
        </w:rPr>
        <w:t>go</w:t>
      </w:r>
      <w:r w:rsidR="000718E3" w:rsidRPr="007B6D59">
        <w:rPr>
          <w:rFonts w:ascii="Arial Narrow" w:hAnsi="Arial Narrow"/>
        </w:rPr>
        <w:t xml:space="preserve"> w Grupie</w:t>
      </w:r>
      <w:r w:rsidR="005A76C0" w:rsidRPr="007B6D59">
        <w:rPr>
          <w:rFonts w:ascii="Arial Narrow" w:hAnsi="Arial Narrow"/>
        </w:rPr>
        <w:t xml:space="preserve"> </w:t>
      </w:r>
      <w:r w:rsidR="00824CAD">
        <w:rPr>
          <w:rFonts w:ascii="Arial Narrow" w:hAnsi="Arial Narrow"/>
        </w:rPr>
        <w:t>ENERGA</w:t>
      </w:r>
      <w:r w:rsidR="000718E3" w:rsidRPr="007B6D59">
        <w:rPr>
          <w:rFonts w:ascii="Arial Narrow" w:hAnsi="Arial Narrow"/>
        </w:rPr>
        <w:t xml:space="preserve">, </w:t>
      </w:r>
      <w:r w:rsidR="00DF15A2">
        <w:rPr>
          <w:rFonts w:ascii="Arial Narrow" w:hAnsi="Arial Narrow"/>
        </w:rPr>
        <w:br/>
      </w:r>
      <w:r w:rsidR="000718E3" w:rsidRPr="007B6D59">
        <w:rPr>
          <w:rFonts w:ascii="Arial Narrow" w:hAnsi="Arial Narrow"/>
        </w:rPr>
        <w:t>w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szczególności</w:t>
      </w:r>
      <w:r w:rsidR="00B52741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w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zakresie danych kontaktowych, danych pracowniczych, danych dotyczących warunków, formy</w:t>
      </w:r>
      <w:r w:rsidR="00071EEC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i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zakresu zatrudnienia, a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także w zakresie informacji dotyczących stosowania się do określonych</w:t>
      </w:r>
      <w:r w:rsidR="00071EEC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>w</w:t>
      </w:r>
      <w:r w:rsidR="00645B1E" w:rsidRPr="007B6D59">
        <w:rPr>
          <w:rFonts w:ascii="Arial Narrow" w:hAnsi="Arial Narrow"/>
        </w:rPr>
        <w:t xml:space="preserve"> </w:t>
      </w:r>
      <w:r w:rsidR="000718E3" w:rsidRPr="007B6D59">
        <w:rPr>
          <w:rFonts w:ascii="Arial Narrow" w:hAnsi="Arial Narrow"/>
        </w:rPr>
        <w:t xml:space="preserve">Grupie </w:t>
      </w:r>
      <w:r w:rsidR="00BD6D8D">
        <w:rPr>
          <w:rFonts w:ascii="Arial Narrow" w:hAnsi="Arial Narrow"/>
        </w:rPr>
        <w:t xml:space="preserve">Kapitałowej </w:t>
      </w:r>
      <w:r w:rsidR="00C777B8">
        <w:rPr>
          <w:rFonts w:ascii="Arial Narrow" w:hAnsi="Arial Narrow"/>
        </w:rPr>
        <w:t>ORLEN</w:t>
      </w:r>
      <w:r w:rsidR="000718E3" w:rsidRPr="007B6D59">
        <w:rPr>
          <w:rFonts w:ascii="Arial Narrow" w:hAnsi="Arial Narrow"/>
        </w:rPr>
        <w:t xml:space="preserve"> zasad bezpieczeństwa informacji, danych osobowych, tajemnicy przedsiębiorstwa, zabezpieczeń teleinformatycznych</w:t>
      </w:r>
      <w:r w:rsidR="00524204" w:rsidRPr="007B6D59">
        <w:rPr>
          <w:rFonts w:ascii="Arial Narrow" w:hAnsi="Arial Narrow"/>
        </w:rPr>
        <w:t>,</w:t>
      </w:r>
      <w:r w:rsidR="00A97952" w:rsidRPr="007B6D59">
        <w:rPr>
          <w:rFonts w:ascii="Arial Narrow" w:hAnsi="Arial Narrow"/>
        </w:rPr>
        <w:t xml:space="preserve"> przeciwdziałania nadużyciom i</w:t>
      </w:r>
      <w:r w:rsidR="00524204" w:rsidRPr="007B6D59">
        <w:rPr>
          <w:rFonts w:ascii="Arial Narrow" w:hAnsi="Arial Narrow"/>
        </w:rPr>
        <w:t xml:space="preserve"> k</w:t>
      </w:r>
      <w:r w:rsidR="00A97952" w:rsidRPr="007B6D59">
        <w:rPr>
          <w:rFonts w:ascii="Arial Narrow" w:hAnsi="Arial Narrow"/>
        </w:rPr>
        <w:t>o</w:t>
      </w:r>
      <w:r w:rsidR="00524204" w:rsidRPr="007B6D59">
        <w:rPr>
          <w:rFonts w:ascii="Arial Narrow" w:hAnsi="Arial Narrow"/>
        </w:rPr>
        <w:t>nflikt</w:t>
      </w:r>
      <w:r w:rsidR="00A97952" w:rsidRPr="007B6D59">
        <w:rPr>
          <w:rFonts w:ascii="Arial Narrow" w:hAnsi="Arial Narrow"/>
        </w:rPr>
        <w:t>owi</w:t>
      </w:r>
      <w:r w:rsidR="00524204" w:rsidRPr="007B6D59">
        <w:rPr>
          <w:rFonts w:ascii="Arial Narrow" w:hAnsi="Arial Narrow"/>
        </w:rPr>
        <w:t xml:space="preserve"> interesów</w:t>
      </w:r>
      <w:r w:rsidR="009F6B84" w:rsidRPr="007B6D59">
        <w:rPr>
          <w:rFonts w:ascii="Arial Narrow" w:hAnsi="Arial Narrow"/>
        </w:rPr>
        <w:t>;</w:t>
      </w:r>
    </w:p>
    <w:p w14:paraId="307485E7" w14:textId="6FEDD8EB" w:rsidR="009F6B84" w:rsidRPr="007B6D59" w:rsidRDefault="001E0085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przetwarzanie jest niezbędne do wypełnienia obowiązków i wykonywania szczególnych praw przez </w:t>
      </w:r>
      <w:r w:rsidR="0051308A">
        <w:rPr>
          <w:rFonts w:ascii="Arial Narrow" w:hAnsi="Arial Narrow"/>
        </w:rPr>
        <w:t>Energa Logistyka Sp. z o.o.</w:t>
      </w:r>
      <w:r w:rsidR="0051308A" w:rsidRPr="007B6D59">
        <w:rPr>
          <w:rFonts w:ascii="Arial Narrow" w:hAnsi="Arial Narrow"/>
        </w:rPr>
        <w:t xml:space="preserve"> </w:t>
      </w:r>
      <w:r w:rsidRPr="007B6D59">
        <w:rPr>
          <w:rFonts w:ascii="Arial Narrow" w:hAnsi="Arial Narrow"/>
        </w:rPr>
        <w:t>lub osobę, której dane dotyczą, w dziedzinie prawa pracy, zabezpieczenia społecznego i</w:t>
      </w:r>
      <w:r w:rsidR="00645B1E" w:rsidRPr="007B6D59">
        <w:rPr>
          <w:rFonts w:ascii="Arial Narrow" w:hAnsi="Arial Narrow"/>
        </w:rPr>
        <w:t xml:space="preserve"> </w:t>
      </w:r>
      <w:r w:rsidRPr="007B6D59">
        <w:rPr>
          <w:rFonts w:ascii="Arial Narrow" w:hAnsi="Arial Narrow"/>
        </w:rPr>
        <w:t>ochrony socjalnej</w:t>
      </w:r>
      <w:r w:rsidR="00561417">
        <w:rPr>
          <w:rFonts w:ascii="Arial Narrow" w:hAnsi="Arial Narrow"/>
        </w:rPr>
        <w:t>;</w:t>
      </w:r>
    </w:p>
    <w:p w14:paraId="25C574F1" w14:textId="3FBAC3D5" w:rsidR="00F521B3" w:rsidRPr="00F8565D" w:rsidRDefault="00561417" w:rsidP="004E72C2">
      <w:pPr>
        <w:pStyle w:val="Akapitzlist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521B3" w:rsidRPr="007B6D59">
        <w:rPr>
          <w:rFonts w:ascii="Arial Narrow" w:hAnsi="Arial Narrow"/>
        </w:rPr>
        <w:t>rzetwarzanie jest niezbędne do prowadz</w:t>
      </w:r>
      <w:r w:rsidR="00735509" w:rsidRPr="00F8565D">
        <w:rPr>
          <w:rFonts w:ascii="Arial Narrow" w:hAnsi="Arial Narrow"/>
        </w:rPr>
        <w:t>enia</w:t>
      </w:r>
      <w:r w:rsidR="00F521B3" w:rsidRPr="007B6D59">
        <w:rPr>
          <w:rFonts w:ascii="Arial Narrow" w:hAnsi="Arial Narrow"/>
        </w:rPr>
        <w:t xml:space="preserve"> baz</w:t>
      </w:r>
      <w:r w:rsidR="00735509" w:rsidRPr="00F8565D">
        <w:rPr>
          <w:rFonts w:ascii="Arial Narrow" w:hAnsi="Arial Narrow"/>
        </w:rPr>
        <w:t>y</w:t>
      </w:r>
      <w:r w:rsidR="00F521B3" w:rsidRPr="007B6D59">
        <w:rPr>
          <w:rFonts w:ascii="Arial Narrow" w:hAnsi="Arial Narrow"/>
        </w:rPr>
        <w:t xml:space="preserve"> danych pracowników  do której dostęp mają pracownicy pracodawcy oraz pracownicy innych podmiotów z </w:t>
      </w:r>
      <w:r w:rsidR="00F521B3" w:rsidRPr="00F8565D">
        <w:rPr>
          <w:rFonts w:ascii="Arial Narrow" w:hAnsi="Arial Narrow"/>
        </w:rPr>
        <w:t>G</w:t>
      </w:r>
      <w:r w:rsidR="00F521B3" w:rsidRPr="007B6D59">
        <w:rPr>
          <w:rFonts w:ascii="Arial Narrow" w:hAnsi="Arial Narrow"/>
        </w:rPr>
        <w:t xml:space="preserve">rupy </w:t>
      </w:r>
      <w:r w:rsidR="00BD6D8D">
        <w:rPr>
          <w:rFonts w:ascii="Arial Narrow" w:hAnsi="Arial Narrow"/>
        </w:rPr>
        <w:t xml:space="preserve">Kapitałowej </w:t>
      </w:r>
      <w:r w:rsidR="00DB4063">
        <w:rPr>
          <w:rFonts w:ascii="Arial Narrow" w:hAnsi="Arial Narrow"/>
        </w:rPr>
        <w:t>ORLEN</w:t>
      </w:r>
      <w:r w:rsidR="00F521B3" w:rsidRPr="007B6D59">
        <w:rPr>
          <w:rFonts w:ascii="Arial Narrow" w:hAnsi="Arial Narrow"/>
        </w:rPr>
        <w:t>. Podstawą prawną przetwarzania danych jest nasz prawnie uzasadniony interes polegający na umożliwieniu pracownikom spółek z grupy</w:t>
      </w:r>
      <w:r w:rsidR="00071EEC">
        <w:rPr>
          <w:rFonts w:ascii="Arial Narrow" w:hAnsi="Arial Narrow"/>
        </w:rPr>
        <w:t>,</w:t>
      </w:r>
      <w:r w:rsidR="00F521B3" w:rsidRPr="007B6D59">
        <w:rPr>
          <w:rFonts w:ascii="Arial Narrow" w:hAnsi="Arial Narrow"/>
        </w:rPr>
        <w:t xml:space="preserve"> łatwego kontaktu z innymi współpracownikami oraz ułatwieniu współpracy między różnymi pracownikami naszej firmy lub innych spółek z </w:t>
      </w:r>
      <w:r w:rsidR="00CA07BD">
        <w:rPr>
          <w:rFonts w:ascii="Arial Narrow" w:hAnsi="Arial Narrow"/>
        </w:rPr>
        <w:t>G</w:t>
      </w:r>
      <w:r w:rsidR="00F521B3" w:rsidRPr="007B6D59">
        <w:rPr>
          <w:rFonts w:ascii="Arial Narrow" w:hAnsi="Arial Narrow"/>
        </w:rPr>
        <w:t xml:space="preserve">rupy </w:t>
      </w:r>
      <w:r w:rsidR="00BD6D8D">
        <w:rPr>
          <w:rFonts w:ascii="Arial Narrow" w:hAnsi="Arial Narrow"/>
        </w:rPr>
        <w:t xml:space="preserve">Kapitałowej </w:t>
      </w:r>
      <w:r w:rsidR="00DB4063">
        <w:rPr>
          <w:rFonts w:ascii="Arial Narrow" w:hAnsi="Arial Narrow"/>
        </w:rPr>
        <w:t>ORLEN</w:t>
      </w:r>
      <w:r>
        <w:rPr>
          <w:rFonts w:ascii="Arial Narrow" w:hAnsi="Arial Narrow"/>
        </w:rPr>
        <w:t>;</w:t>
      </w:r>
    </w:p>
    <w:p w14:paraId="4C9FB3E7" w14:textId="27E29E94" w:rsidR="00F521B3" w:rsidRPr="004408E1" w:rsidRDefault="00561417" w:rsidP="004E72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F521B3" w:rsidRPr="004408E1">
        <w:rPr>
          <w:rFonts w:ascii="Arial Narrow" w:hAnsi="Arial Narrow"/>
        </w:rPr>
        <w:t xml:space="preserve">rzetwarzanie jest niezbędne do celów bezpieczeństwa przez umieszczenie wizerunku (zdjęcia) na </w:t>
      </w:r>
      <w:r w:rsidR="00071EEC" w:rsidRPr="004408E1">
        <w:rPr>
          <w:rFonts w:ascii="Arial Narrow" w:hAnsi="Arial Narrow"/>
        </w:rPr>
        <w:t>k</w:t>
      </w:r>
      <w:r w:rsidR="00F521B3" w:rsidRPr="004408E1">
        <w:rPr>
          <w:rFonts w:ascii="Arial Narrow" w:hAnsi="Arial Narrow"/>
        </w:rPr>
        <w:t>arcie Systemu Kontroli Dostępu</w:t>
      </w:r>
      <w:r w:rsidRPr="004408E1">
        <w:rPr>
          <w:rFonts w:ascii="Arial Narrow" w:hAnsi="Arial Narrow"/>
        </w:rPr>
        <w:t>;</w:t>
      </w:r>
    </w:p>
    <w:p w14:paraId="79989398" w14:textId="6BBCF808" w:rsidR="00C80F0F" w:rsidRPr="004408E1" w:rsidRDefault="00561417" w:rsidP="004E72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bookmarkStart w:id="3" w:name="_Hlk83717741"/>
      <w:r w:rsidRPr="004408E1">
        <w:rPr>
          <w:rFonts w:ascii="Arial Narrow" w:hAnsi="Arial Narrow"/>
        </w:rPr>
        <w:t>p</w:t>
      </w:r>
      <w:r w:rsidR="00C80F0F" w:rsidRPr="004408E1">
        <w:rPr>
          <w:rFonts w:ascii="Arial Narrow" w:hAnsi="Arial Narrow"/>
        </w:rPr>
        <w:t>rzetwarzanie jest niezbędne do celów wypełnienia obowiązków wynikających z ustawy o zarządzaniu kryzysowym,  w sytuacji gdy stanowisko pracy związane jest z dostępem do informacji o bezpieczeństwie obiektu infrastruktury krytycznej.  W przypadku pracownika zatrudnionego na stanowisku umożliwiającym dostęp do  informacji o bezpieczeństwie obiektu infrastruktury krytycznej, operator infrastruktury krytycznej żąda od pracownika przedłożenia informacji dotyczących karalności, w tym informacji, czy  jego dane osobowe są zgromadzone w Krajowym Rejestrze Karnym</w:t>
      </w:r>
      <w:r w:rsidRPr="004408E1">
        <w:rPr>
          <w:rFonts w:ascii="Arial Narrow" w:hAnsi="Arial Narrow"/>
        </w:rPr>
        <w:t>;</w:t>
      </w:r>
    </w:p>
    <w:p w14:paraId="44863949" w14:textId="2CC0E8D1" w:rsidR="00C80F0F" w:rsidRPr="004408E1" w:rsidRDefault="00561417" w:rsidP="004E72C2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C80F0F" w:rsidRPr="004408E1">
        <w:rPr>
          <w:rFonts w:ascii="Arial Narrow" w:hAnsi="Arial Narrow"/>
        </w:rPr>
        <w:t>rzetwarzanie jest niezbędne do celów wypełnienia obowiązków wynikających z ustawy o ochronie informacji niejawnych w sytuacji gdy Twoje stanowisko wymaga dostępu do informacji niejawnych</w:t>
      </w:r>
      <w:r w:rsidRPr="004408E1">
        <w:rPr>
          <w:rFonts w:ascii="Arial Narrow" w:hAnsi="Arial Narrow"/>
        </w:rPr>
        <w:t>;</w:t>
      </w:r>
      <w:r w:rsidR="00C80F0F" w:rsidRPr="004408E1">
        <w:rPr>
          <w:rFonts w:ascii="Arial Narrow" w:hAnsi="Arial Narrow"/>
        </w:rPr>
        <w:t xml:space="preserve"> </w:t>
      </w:r>
    </w:p>
    <w:p w14:paraId="5BC8787C" w14:textId="07858241" w:rsidR="00C80F0F" w:rsidRPr="00A27A86" w:rsidRDefault="00561417" w:rsidP="00A27A86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C80F0F" w:rsidRPr="004408E1">
        <w:rPr>
          <w:rFonts w:ascii="Arial Narrow" w:hAnsi="Arial Narrow"/>
        </w:rPr>
        <w:t xml:space="preserve">rzetwarzanie jest niezbędne do celów dbałości o ochronę </w:t>
      </w:r>
      <w:r w:rsidR="00CA07BD">
        <w:rPr>
          <w:rFonts w:ascii="Arial Narrow" w:hAnsi="Arial Narrow"/>
        </w:rPr>
        <w:t>Energa Logistyka Sp. z o.o.</w:t>
      </w:r>
      <w:r w:rsidR="00CA07BD" w:rsidRPr="004408E1">
        <w:rPr>
          <w:rFonts w:ascii="Arial Narrow" w:hAnsi="Arial Narrow"/>
        </w:rPr>
        <w:t xml:space="preserve">  </w:t>
      </w:r>
      <w:r w:rsidR="00C80F0F" w:rsidRPr="004408E1">
        <w:rPr>
          <w:rFonts w:ascii="Arial Narrow" w:hAnsi="Arial Narrow"/>
        </w:rPr>
        <w:t>przed nadużyciami i nieprawidłowościami</w:t>
      </w:r>
      <w:r w:rsidR="002723D3" w:rsidRPr="004408E1">
        <w:rPr>
          <w:rFonts w:ascii="Arial Narrow" w:hAnsi="Arial Narrow"/>
        </w:rPr>
        <w:t>,</w:t>
      </w:r>
      <w:r w:rsidR="00C80F0F" w:rsidRPr="004408E1">
        <w:rPr>
          <w:rFonts w:ascii="Arial Narrow" w:hAnsi="Arial Narrow"/>
        </w:rPr>
        <w:t xml:space="preserve"> w tym w zakresie </w:t>
      </w:r>
      <w:proofErr w:type="spellStart"/>
      <w:r w:rsidR="00C80F0F" w:rsidRPr="004408E1">
        <w:rPr>
          <w:rFonts w:ascii="Arial Narrow" w:hAnsi="Arial Narrow"/>
        </w:rPr>
        <w:t>antykorupcji</w:t>
      </w:r>
      <w:proofErr w:type="spellEnd"/>
      <w:r w:rsidR="00C80F0F" w:rsidRPr="004408E1">
        <w:rPr>
          <w:rFonts w:ascii="Arial Narrow" w:hAnsi="Arial Narrow"/>
        </w:rPr>
        <w:t>, wykrywania nadużyć oraz zapobiegania nadużyciom</w:t>
      </w:r>
      <w:r w:rsidR="002723D3" w:rsidRPr="004408E1">
        <w:rPr>
          <w:rFonts w:ascii="Arial Narrow" w:hAnsi="Arial Narrow"/>
        </w:rPr>
        <w:t xml:space="preserve"> i</w:t>
      </w:r>
      <w:r w:rsidR="00C80F0F" w:rsidRPr="004408E1">
        <w:rPr>
          <w:rFonts w:ascii="Arial Narrow" w:hAnsi="Arial Narrow"/>
        </w:rPr>
        <w:t xml:space="preserve"> konfliktom interesów w procesach biznesowych</w:t>
      </w:r>
      <w:r w:rsidR="00163457" w:rsidRPr="004408E1">
        <w:rPr>
          <w:rFonts w:ascii="Arial Narrow" w:hAnsi="Arial Narrow"/>
        </w:rPr>
        <w:t>.</w:t>
      </w:r>
      <w:bookmarkEnd w:id="3"/>
    </w:p>
    <w:p w14:paraId="238F60F2" w14:textId="5CB279C2" w:rsidR="004A2303" w:rsidRPr="007B6D59" w:rsidRDefault="004A2303" w:rsidP="004E72C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F8565D">
        <w:rPr>
          <w:rFonts w:ascii="Arial Narrow" w:hAnsi="Arial Narrow"/>
        </w:rPr>
        <w:t>Podanie danych jest obowiązkowe w oparciu o wskazane powyżej przepisy prawa i wewnętrzne regulacje dotyczące zatrudnienia, nieudzielenie inf</w:t>
      </w:r>
      <w:r w:rsidRPr="00071EEC">
        <w:rPr>
          <w:rFonts w:ascii="Arial Narrow" w:hAnsi="Arial Narrow"/>
        </w:rPr>
        <w:t>ormacji uniemożliwi proces zatrudnienia</w:t>
      </w:r>
      <w:r w:rsidR="00923675" w:rsidRPr="007B6D59">
        <w:rPr>
          <w:rFonts w:ascii="Arial Narrow" w:hAnsi="Arial Narrow"/>
        </w:rPr>
        <w:t>. Podanie danych w zakresie zgody jest dobrowolne.</w:t>
      </w:r>
    </w:p>
    <w:p w14:paraId="4E86EB78" w14:textId="7D9D8401" w:rsidR="004A2303" w:rsidRPr="004408E1" w:rsidRDefault="004A2303" w:rsidP="004E72C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Odbiorcą danych osobowych mogą zostać:</w:t>
      </w:r>
    </w:p>
    <w:p w14:paraId="168CEC13" w14:textId="32BC6ED8" w:rsidR="00414752" w:rsidRPr="004F491D" w:rsidRDefault="00BD6D8D" w:rsidP="00BD6D8D">
      <w:pPr>
        <w:pStyle w:val="NormalnyWeb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4F491D">
        <w:rPr>
          <w:rFonts w:ascii="Arial Narrow" w:hAnsi="Arial Narrow"/>
          <w:sz w:val="22"/>
          <w:szCs w:val="22"/>
        </w:rPr>
        <w:t>Inne podmioty w Grupie Kapitałowej ORLEN w celach administracyjnych, w tym w celu zarządzania personelem;</w:t>
      </w:r>
    </w:p>
    <w:p w14:paraId="1F14DFD5" w14:textId="6E8AA6AE" w:rsidR="008F629F" w:rsidRPr="004408E1" w:rsidRDefault="009F6B84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F491D">
        <w:rPr>
          <w:rFonts w:ascii="Arial Narrow" w:hAnsi="Arial Narrow"/>
        </w:rPr>
        <w:t xml:space="preserve"> </w:t>
      </w:r>
      <w:r w:rsidR="00A66A6F" w:rsidRPr="004F491D">
        <w:rPr>
          <w:rFonts w:ascii="Arial Narrow" w:hAnsi="Arial Narrow"/>
        </w:rPr>
        <w:t xml:space="preserve"> sprzedawca energii </w:t>
      </w:r>
      <w:r w:rsidR="00A66A6F" w:rsidRPr="004408E1">
        <w:rPr>
          <w:rFonts w:ascii="Arial Narrow" w:hAnsi="Arial Narrow"/>
        </w:rPr>
        <w:t>elektrycznej</w:t>
      </w:r>
      <w:r w:rsidR="008F629F" w:rsidRPr="004408E1">
        <w:rPr>
          <w:rFonts w:ascii="Arial Narrow" w:hAnsi="Arial Narrow"/>
        </w:rPr>
        <w:t>, jeżeli korzystasz z dopłaty do energii elektrycznej</w:t>
      </w:r>
      <w:r w:rsidR="00794F00" w:rsidRPr="004408E1">
        <w:rPr>
          <w:rFonts w:ascii="Arial Narrow" w:hAnsi="Arial Narrow"/>
        </w:rPr>
        <w:t>;</w:t>
      </w:r>
    </w:p>
    <w:p w14:paraId="5B166A6B" w14:textId="58294B15" w:rsidR="00414752" w:rsidRPr="007B6D59" w:rsidRDefault="00414752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B6D59">
        <w:rPr>
          <w:rFonts w:ascii="Arial Narrow" w:hAnsi="Arial Narrow"/>
          <w:sz w:val="22"/>
          <w:szCs w:val="22"/>
        </w:rPr>
        <w:t>organy i podmioty publiczne uprawnione do uzyskania danych na podstawie obowiązujących przepisów prawa, np. sądy, organy ścigania, instytucje państwowe, podmioty upoważnione do prowadzenia kontroli, gdy wystąpią z żądaniem udostępnienia danych w oparciu o stosowną podstawę prawną</w:t>
      </w:r>
      <w:r w:rsidR="00794F00">
        <w:rPr>
          <w:rFonts w:ascii="Arial Narrow" w:hAnsi="Arial Narrow"/>
          <w:sz w:val="22"/>
          <w:szCs w:val="22"/>
        </w:rPr>
        <w:t>;</w:t>
      </w:r>
    </w:p>
    <w:p w14:paraId="43D1FD3D" w14:textId="433257CB" w:rsidR="00975798" w:rsidRPr="007B6D59" w:rsidRDefault="00975798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Towarzystwo Funduszy Inwestycyjnych Powszechny Zakład Ubezpieczeń SA, w zakresie prowadzenia pracowniczych planów kapitałowych</w:t>
      </w:r>
      <w:r w:rsidR="00794F00">
        <w:rPr>
          <w:rFonts w:ascii="Arial Narrow" w:hAnsi="Arial Narrow"/>
        </w:rPr>
        <w:t>;</w:t>
      </w:r>
    </w:p>
    <w:p w14:paraId="6F1D99F5" w14:textId="7D5EE78D" w:rsidR="00B90EBA" w:rsidRPr="007B6D59" w:rsidRDefault="00B90EBA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Powszechny Zakład Ubezpieczeń na Życie SA</w:t>
      </w:r>
      <w:r w:rsidR="001C6B0F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jeżeli przystąpiłeś </w:t>
      </w:r>
      <w:r w:rsidR="00CB13A8" w:rsidRPr="007B6D59">
        <w:rPr>
          <w:rFonts w:ascii="Arial Narrow" w:hAnsi="Arial Narrow"/>
        </w:rPr>
        <w:t>do pracowniczego programu emerytalnego</w:t>
      </w:r>
      <w:r w:rsidR="00794F00">
        <w:rPr>
          <w:rFonts w:ascii="Arial Narrow" w:hAnsi="Arial Narrow"/>
        </w:rPr>
        <w:t>;</w:t>
      </w:r>
    </w:p>
    <w:p w14:paraId="35938AFA" w14:textId="3CE60023" w:rsidR="00F31A79" w:rsidRPr="007B6D59" w:rsidRDefault="00E60C78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bookmarkStart w:id="4" w:name="_Hlk84401635"/>
      <w:r w:rsidRPr="007B6D59">
        <w:rPr>
          <w:rFonts w:ascii="Arial Narrow" w:hAnsi="Arial Narrow"/>
        </w:rPr>
        <w:lastRenderedPageBreak/>
        <w:t>Świadczeniodawcy</w:t>
      </w:r>
      <w:r w:rsidR="00F31A79" w:rsidRPr="007B6D59">
        <w:rPr>
          <w:rFonts w:ascii="Arial Narrow" w:hAnsi="Arial Narrow"/>
        </w:rPr>
        <w:t xml:space="preserve"> usług medycznych</w:t>
      </w:r>
      <w:r w:rsidR="008E115B" w:rsidRPr="007B6D59">
        <w:rPr>
          <w:rFonts w:ascii="Arial Narrow" w:hAnsi="Arial Narrow"/>
        </w:rPr>
        <w:t xml:space="preserve"> oraz </w:t>
      </w:r>
      <w:r w:rsidR="00B52741" w:rsidRPr="007B6D59">
        <w:rPr>
          <w:rFonts w:ascii="Arial Narrow" w:hAnsi="Arial Narrow"/>
        </w:rPr>
        <w:t>ich</w:t>
      </w:r>
      <w:r w:rsidR="008E115B" w:rsidRPr="007B6D59">
        <w:rPr>
          <w:rFonts w:ascii="Arial Narrow" w:hAnsi="Arial Narrow"/>
        </w:rPr>
        <w:t xml:space="preserve"> podwykonawcy</w:t>
      </w:r>
      <w:r w:rsidR="00F31A79" w:rsidRPr="007B6D59">
        <w:rPr>
          <w:rFonts w:ascii="Arial Narrow" w:hAnsi="Arial Narrow"/>
        </w:rPr>
        <w:t xml:space="preserve">, jeżeli </w:t>
      </w:r>
      <w:r w:rsidR="008E115B" w:rsidRPr="007B6D59">
        <w:rPr>
          <w:rFonts w:ascii="Arial Narrow" w:hAnsi="Arial Narrow"/>
        </w:rPr>
        <w:t>przystąpiłeś</w:t>
      </w:r>
      <w:r w:rsidR="00F31A79" w:rsidRPr="007B6D59">
        <w:rPr>
          <w:rFonts w:ascii="Arial Narrow" w:hAnsi="Arial Narrow"/>
        </w:rPr>
        <w:t xml:space="preserve"> </w:t>
      </w:r>
      <w:r w:rsidR="00F63C9E" w:rsidRPr="007B6D59">
        <w:rPr>
          <w:rFonts w:ascii="Arial Narrow" w:hAnsi="Arial Narrow"/>
        </w:rPr>
        <w:t xml:space="preserve">do dodatkowej </w:t>
      </w:r>
      <w:r w:rsidR="00F31A79" w:rsidRPr="007B6D59">
        <w:rPr>
          <w:rFonts w:ascii="Arial Narrow" w:hAnsi="Arial Narrow"/>
        </w:rPr>
        <w:t>opiek</w:t>
      </w:r>
      <w:r w:rsidR="00F63C9E" w:rsidRPr="007B6D59">
        <w:rPr>
          <w:rFonts w:ascii="Arial Narrow" w:hAnsi="Arial Narrow"/>
        </w:rPr>
        <w:t>i</w:t>
      </w:r>
      <w:r w:rsidR="00F31A79" w:rsidRPr="007B6D59">
        <w:rPr>
          <w:rFonts w:ascii="Arial Narrow" w:hAnsi="Arial Narrow"/>
        </w:rPr>
        <w:t xml:space="preserve"> medyczn</w:t>
      </w:r>
      <w:r w:rsidR="00F63C9E" w:rsidRPr="007B6D59">
        <w:rPr>
          <w:rFonts w:ascii="Arial Narrow" w:hAnsi="Arial Narrow"/>
        </w:rPr>
        <w:t>ej</w:t>
      </w:r>
      <w:r w:rsidR="00794F00">
        <w:rPr>
          <w:rFonts w:ascii="Arial Narrow" w:hAnsi="Arial Narrow"/>
        </w:rPr>
        <w:t>;</w:t>
      </w:r>
      <w:r w:rsidR="00F31A79" w:rsidRPr="007B6D59">
        <w:rPr>
          <w:rFonts w:ascii="Arial Narrow" w:hAnsi="Arial Narrow"/>
        </w:rPr>
        <w:t xml:space="preserve"> </w:t>
      </w:r>
    </w:p>
    <w:bookmarkEnd w:id="4"/>
    <w:p w14:paraId="3B57B47B" w14:textId="73A97CA0" w:rsidR="00C77CC1" w:rsidRPr="007B6D59" w:rsidRDefault="00C77CC1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Benefit System SA</w:t>
      </w:r>
      <w:r w:rsidR="001C6B0F" w:rsidRPr="007B6D59">
        <w:rPr>
          <w:rFonts w:ascii="Arial Narrow" w:hAnsi="Arial Narrow"/>
        </w:rPr>
        <w:t>,</w:t>
      </w:r>
      <w:r w:rsidRPr="007B6D59">
        <w:rPr>
          <w:rFonts w:ascii="Arial Narrow" w:hAnsi="Arial Narrow"/>
        </w:rPr>
        <w:t xml:space="preserve"> jeżeli korzystasz z programu </w:t>
      </w:r>
      <w:proofErr w:type="spellStart"/>
      <w:r w:rsidRPr="007B6D59">
        <w:rPr>
          <w:rFonts w:ascii="Arial Narrow" w:hAnsi="Arial Narrow"/>
        </w:rPr>
        <w:t>MultiSport</w:t>
      </w:r>
      <w:proofErr w:type="spellEnd"/>
      <w:r w:rsidR="00794F00">
        <w:rPr>
          <w:rFonts w:ascii="Arial Narrow" w:hAnsi="Arial Narrow"/>
        </w:rPr>
        <w:t>;</w:t>
      </w:r>
    </w:p>
    <w:p w14:paraId="2AB9F889" w14:textId="672ECE43" w:rsidR="004306BC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306BC" w:rsidRPr="007B6D59">
        <w:rPr>
          <w:rFonts w:ascii="Arial Narrow" w:hAnsi="Arial Narrow"/>
        </w:rPr>
        <w:t xml:space="preserve">rganizacje </w:t>
      </w:r>
      <w:r w:rsidR="00B52741" w:rsidRPr="007B6D59">
        <w:rPr>
          <w:rFonts w:ascii="Arial Narrow" w:hAnsi="Arial Narrow"/>
        </w:rPr>
        <w:t xml:space="preserve">związkowe </w:t>
      </w:r>
      <w:r w:rsidR="004306BC" w:rsidRPr="007B6D59">
        <w:rPr>
          <w:rFonts w:ascii="Arial Narrow" w:hAnsi="Arial Narrow"/>
        </w:rPr>
        <w:t>w zakresie obowiązujących przepisów prawa</w:t>
      </w:r>
      <w:r w:rsidR="00794F00">
        <w:rPr>
          <w:rFonts w:ascii="Arial Narrow" w:hAnsi="Arial Narrow"/>
        </w:rPr>
        <w:t>;</w:t>
      </w:r>
    </w:p>
    <w:p w14:paraId="6E2ED008" w14:textId="5510993B" w:rsidR="00142A8D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42A8D" w:rsidRPr="007B6D59">
        <w:rPr>
          <w:rFonts w:ascii="Arial Narrow" w:hAnsi="Arial Narrow"/>
        </w:rPr>
        <w:t xml:space="preserve">odmioty świadczące usługi </w:t>
      </w:r>
      <w:r w:rsidR="008C0CEF" w:rsidRPr="007B6D59">
        <w:rPr>
          <w:rFonts w:ascii="Arial Narrow" w:hAnsi="Arial Narrow"/>
        </w:rPr>
        <w:t xml:space="preserve">badań rozwojowych, usługi </w:t>
      </w:r>
      <w:r w:rsidR="00142A8D" w:rsidRPr="007B6D59">
        <w:rPr>
          <w:rFonts w:ascii="Arial Narrow" w:hAnsi="Arial Narrow"/>
        </w:rPr>
        <w:t xml:space="preserve">szkoleniowe, </w:t>
      </w:r>
      <w:r w:rsidR="00B60DB5" w:rsidRPr="007B6D59">
        <w:rPr>
          <w:rFonts w:ascii="Arial Narrow" w:hAnsi="Arial Narrow"/>
        </w:rPr>
        <w:t>konferencyjne, organizujące seminaria</w:t>
      </w:r>
      <w:r w:rsidR="00D37D5E" w:rsidRPr="007B6D59">
        <w:rPr>
          <w:rFonts w:ascii="Arial Narrow" w:hAnsi="Arial Narrow"/>
        </w:rPr>
        <w:t xml:space="preserve">, kursy, warsztaty, kongresy, sympozja, fora, szkoły językowe, </w:t>
      </w:r>
      <w:r w:rsidR="00BE3143">
        <w:rPr>
          <w:rFonts w:ascii="Arial Narrow" w:hAnsi="Arial Narrow"/>
        </w:rPr>
        <w:t>u</w:t>
      </w:r>
      <w:r w:rsidR="00D37D5E" w:rsidRPr="007B6D59">
        <w:rPr>
          <w:rFonts w:ascii="Arial Narrow" w:hAnsi="Arial Narrow"/>
        </w:rPr>
        <w:t xml:space="preserve">czelnie </w:t>
      </w:r>
      <w:r w:rsidR="00BE3143">
        <w:rPr>
          <w:rFonts w:ascii="Arial Narrow" w:hAnsi="Arial Narrow"/>
        </w:rPr>
        <w:t>w</w:t>
      </w:r>
      <w:r w:rsidR="00D37D5E" w:rsidRPr="007B6D59">
        <w:rPr>
          <w:rFonts w:ascii="Arial Narrow" w:hAnsi="Arial Narrow"/>
        </w:rPr>
        <w:t>yższe</w:t>
      </w:r>
      <w:r w:rsidR="0005097D" w:rsidRPr="007B6D59">
        <w:rPr>
          <w:rFonts w:ascii="Arial Narrow" w:hAnsi="Arial Narrow"/>
        </w:rPr>
        <w:t xml:space="preserve"> </w:t>
      </w:r>
      <w:r w:rsidR="00645B1E" w:rsidRPr="007B6D59">
        <w:rPr>
          <w:rFonts w:ascii="Arial Narrow" w:hAnsi="Arial Narrow"/>
        </w:rPr>
        <w:t>–</w:t>
      </w:r>
      <w:r w:rsidR="00B60DB5" w:rsidRPr="007B6D59">
        <w:rPr>
          <w:rFonts w:ascii="Arial Narrow" w:hAnsi="Arial Narrow"/>
        </w:rPr>
        <w:t xml:space="preserve"> </w:t>
      </w:r>
      <w:r w:rsidR="00D37D5E" w:rsidRPr="007B6D59">
        <w:rPr>
          <w:rFonts w:ascii="Arial Narrow" w:hAnsi="Arial Narrow"/>
        </w:rPr>
        <w:t>jeżeli zostaniesz na nie skierowany</w:t>
      </w:r>
      <w:r w:rsidR="00794F00">
        <w:rPr>
          <w:rFonts w:ascii="Arial Narrow" w:hAnsi="Arial Narrow"/>
        </w:rPr>
        <w:t>;</w:t>
      </w:r>
    </w:p>
    <w:p w14:paraId="1984310B" w14:textId="472DD5D1" w:rsidR="008F629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F629F" w:rsidRPr="007B6D59">
        <w:rPr>
          <w:rFonts w:ascii="Arial Narrow" w:hAnsi="Arial Narrow"/>
        </w:rPr>
        <w:t>odmioty świadczące usługi medycyny pracy</w:t>
      </w:r>
      <w:r w:rsidR="00794F00">
        <w:rPr>
          <w:rFonts w:ascii="Arial Narrow" w:hAnsi="Arial Narrow"/>
        </w:rPr>
        <w:t>;</w:t>
      </w:r>
    </w:p>
    <w:p w14:paraId="4F79518E" w14:textId="2D4527D5" w:rsidR="008F629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8F629F" w:rsidRPr="007B6D59">
        <w:rPr>
          <w:rFonts w:ascii="Arial Narrow" w:hAnsi="Arial Narrow"/>
        </w:rPr>
        <w:t>odmioty świadczące usługi bezpieczeństwa i higieny pracy oraz ochrony przeciwpożarowej</w:t>
      </w:r>
      <w:r w:rsidR="00794F00">
        <w:rPr>
          <w:rFonts w:ascii="Arial Narrow" w:hAnsi="Arial Narrow"/>
        </w:rPr>
        <w:t>;</w:t>
      </w:r>
    </w:p>
    <w:p w14:paraId="626586E5" w14:textId="50855356" w:rsidR="004A2303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A2303" w:rsidRPr="007B6D59">
        <w:rPr>
          <w:rFonts w:ascii="Arial Narrow" w:hAnsi="Arial Narrow"/>
        </w:rPr>
        <w:t>odmioty dostarczające korespondencję</w:t>
      </w:r>
      <w:r w:rsidR="00794F00">
        <w:rPr>
          <w:rFonts w:ascii="Arial Narrow" w:hAnsi="Arial Narrow"/>
        </w:rPr>
        <w:t>;</w:t>
      </w:r>
    </w:p>
    <w:p w14:paraId="580A59A9" w14:textId="59BA67CF" w:rsidR="00F5232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A2303" w:rsidRPr="007B6D59">
        <w:rPr>
          <w:rFonts w:ascii="Arial Narrow" w:hAnsi="Arial Narrow"/>
        </w:rPr>
        <w:t xml:space="preserve">odmioty wykonujące usługi niszczenia </w:t>
      </w:r>
      <w:r w:rsidR="00414752" w:rsidRPr="007B6D59">
        <w:rPr>
          <w:rFonts w:ascii="Arial Narrow" w:hAnsi="Arial Narrow"/>
        </w:rPr>
        <w:t xml:space="preserve">i archiwizacji </w:t>
      </w:r>
      <w:r w:rsidR="004A2303" w:rsidRPr="007B6D59">
        <w:rPr>
          <w:rFonts w:ascii="Arial Narrow" w:hAnsi="Arial Narrow"/>
        </w:rPr>
        <w:t>dokumentacji</w:t>
      </w:r>
      <w:r w:rsidR="00794F00">
        <w:rPr>
          <w:rFonts w:ascii="Arial Narrow" w:hAnsi="Arial Narrow"/>
        </w:rPr>
        <w:t>;</w:t>
      </w:r>
    </w:p>
    <w:p w14:paraId="60EC8DD8" w14:textId="67FF8D7C" w:rsidR="00F5232F" w:rsidRPr="007B6D59" w:rsidRDefault="004E72C2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A2303" w:rsidRPr="007B6D59">
        <w:rPr>
          <w:rFonts w:ascii="Arial Narrow" w:hAnsi="Arial Narrow"/>
        </w:rPr>
        <w:t xml:space="preserve">odmioty świadczące usługi </w:t>
      </w:r>
      <w:r w:rsidR="00414752" w:rsidRPr="007B6D59">
        <w:rPr>
          <w:rFonts w:ascii="Arial Narrow" w:hAnsi="Arial Narrow"/>
        </w:rPr>
        <w:t xml:space="preserve">doradztwa i </w:t>
      </w:r>
      <w:r w:rsidR="00C60649" w:rsidRPr="007B6D59">
        <w:rPr>
          <w:rFonts w:ascii="Arial Narrow" w:hAnsi="Arial Narrow"/>
        </w:rPr>
        <w:t>obsługi</w:t>
      </w:r>
      <w:r w:rsidR="004A2303" w:rsidRPr="007B6D59">
        <w:rPr>
          <w:rFonts w:ascii="Arial Narrow" w:hAnsi="Arial Narrow"/>
        </w:rPr>
        <w:t xml:space="preserve"> prawne</w:t>
      </w:r>
      <w:r w:rsidR="00C60649" w:rsidRPr="007B6D59">
        <w:rPr>
          <w:rFonts w:ascii="Arial Narrow" w:hAnsi="Arial Narrow"/>
        </w:rPr>
        <w:t>j</w:t>
      </w:r>
      <w:r w:rsidR="00414752" w:rsidRPr="007B6D59">
        <w:rPr>
          <w:rFonts w:ascii="Arial Narrow" w:hAnsi="Arial Narrow"/>
        </w:rPr>
        <w:t xml:space="preserve"> oraz w zakresie spraw sądowych</w:t>
      </w:r>
      <w:r w:rsidR="00794F00">
        <w:rPr>
          <w:rFonts w:ascii="Arial Narrow" w:hAnsi="Arial Narrow"/>
        </w:rPr>
        <w:t>;</w:t>
      </w:r>
    </w:p>
    <w:p w14:paraId="575B2FD6" w14:textId="51E3ADCE" w:rsidR="00414752" w:rsidRPr="007B6D59" w:rsidRDefault="00414752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B6D59">
        <w:rPr>
          <w:rFonts w:ascii="Arial Narrow" w:hAnsi="Arial Narrow"/>
          <w:sz w:val="22"/>
          <w:szCs w:val="22"/>
        </w:rPr>
        <w:t>audytorzy, biegli rewidenci, doradcy podatkowi</w:t>
      </w:r>
      <w:r w:rsidR="00794F00">
        <w:rPr>
          <w:rFonts w:ascii="Arial Narrow" w:hAnsi="Arial Narrow"/>
          <w:sz w:val="22"/>
          <w:szCs w:val="22"/>
        </w:rPr>
        <w:t>;</w:t>
      </w:r>
    </w:p>
    <w:p w14:paraId="56EECE7E" w14:textId="3E484839" w:rsidR="00DB4D65" w:rsidRPr="007B6D59" w:rsidRDefault="00DB4D65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7B6D59">
        <w:rPr>
          <w:rFonts w:ascii="Arial Narrow" w:hAnsi="Arial Narrow"/>
          <w:sz w:val="22"/>
          <w:szCs w:val="22"/>
        </w:rPr>
        <w:t xml:space="preserve">podmioty ubezpieczające mienie </w:t>
      </w:r>
      <w:r w:rsidR="00CA07BD" w:rsidRPr="00CA07BD">
        <w:rPr>
          <w:rFonts w:ascii="Arial Narrow" w:hAnsi="Arial Narrow"/>
          <w:sz w:val="22"/>
          <w:szCs w:val="22"/>
        </w:rPr>
        <w:t>Energa Logistyka Sp. z o.o.</w:t>
      </w:r>
      <w:r w:rsidR="00794F00">
        <w:rPr>
          <w:rFonts w:ascii="Arial Narrow" w:hAnsi="Arial Narrow"/>
          <w:sz w:val="22"/>
          <w:szCs w:val="22"/>
        </w:rPr>
        <w:t>;</w:t>
      </w:r>
    </w:p>
    <w:p w14:paraId="0B30A249" w14:textId="324942CD" w:rsidR="00F5232F" w:rsidRPr="004408E1" w:rsidRDefault="00DB4D65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w</w:t>
      </w:r>
      <w:r w:rsidR="0068106A" w:rsidRPr="004408E1">
        <w:rPr>
          <w:rFonts w:ascii="Arial Narrow" w:hAnsi="Arial Narrow"/>
        </w:rPr>
        <w:t xml:space="preserve">ybrani </w:t>
      </w:r>
      <w:r w:rsidR="00DC660A" w:rsidRPr="004408E1">
        <w:rPr>
          <w:rFonts w:ascii="Arial Narrow" w:hAnsi="Arial Narrow"/>
        </w:rPr>
        <w:t>Kontrahenci</w:t>
      </w:r>
      <w:r w:rsidRPr="004408E1">
        <w:rPr>
          <w:rFonts w:ascii="Arial Narrow" w:hAnsi="Arial Narrow"/>
        </w:rPr>
        <w:t xml:space="preserve"> (oferenci, dostawcy, wykonawcy, klienci)</w:t>
      </w:r>
      <w:r w:rsidR="00DC660A" w:rsidRPr="004408E1">
        <w:rPr>
          <w:rFonts w:ascii="Arial Narrow" w:hAnsi="Arial Narrow"/>
        </w:rPr>
        <w:t xml:space="preserve">, z którymi współpracuje </w:t>
      </w:r>
      <w:r w:rsidR="00CA07BD" w:rsidRPr="00CA07BD">
        <w:rPr>
          <w:rFonts w:ascii="Arial Narrow" w:hAnsi="Arial Narrow"/>
        </w:rPr>
        <w:t>Energa Logistyka Sp. z o.o.</w:t>
      </w:r>
      <w:r w:rsidR="00DC660A" w:rsidRPr="004408E1">
        <w:rPr>
          <w:rFonts w:ascii="Arial Narrow" w:hAnsi="Arial Narrow"/>
        </w:rPr>
        <w:t>,</w:t>
      </w:r>
      <w:r w:rsidR="0068106A" w:rsidRPr="004408E1">
        <w:rPr>
          <w:rFonts w:ascii="Arial Narrow" w:hAnsi="Arial Narrow"/>
        </w:rPr>
        <w:t xml:space="preserve"> jeżeli pracownik zostanie wskazany jako osoba do kontaktu</w:t>
      </w:r>
      <w:r w:rsidR="00794F00" w:rsidRPr="004408E1">
        <w:rPr>
          <w:rFonts w:ascii="Arial Narrow" w:hAnsi="Arial Narrow"/>
        </w:rPr>
        <w:t>;</w:t>
      </w:r>
    </w:p>
    <w:p w14:paraId="61B59060" w14:textId="3F947B3A" w:rsidR="006F3CAF" w:rsidRPr="004408E1" w:rsidRDefault="00DB4D65" w:rsidP="004E72C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p</w:t>
      </w:r>
      <w:r w:rsidR="006F3CAF" w:rsidRPr="004408E1">
        <w:rPr>
          <w:rFonts w:ascii="Arial Narrow" w:hAnsi="Arial Narrow"/>
        </w:rPr>
        <w:t xml:space="preserve">odmioty świadczące usługi serwisu i obsługi </w:t>
      </w:r>
      <w:r w:rsidR="00E26AFE" w:rsidRPr="004408E1">
        <w:rPr>
          <w:rFonts w:ascii="Arial Narrow" w:hAnsi="Arial Narrow"/>
        </w:rPr>
        <w:t xml:space="preserve">technicznej </w:t>
      </w:r>
      <w:r w:rsidR="006F3CAF" w:rsidRPr="004408E1">
        <w:rPr>
          <w:rFonts w:ascii="Arial Narrow" w:hAnsi="Arial Narrow"/>
        </w:rPr>
        <w:t xml:space="preserve">urządzeń wykorzystywanych przez </w:t>
      </w:r>
      <w:r w:rsidR="00CA07BD" w:rsidRPr="00CA07BD">
        <w:rPr>
          <w:rFonts w:ascii="Arial Narrow" w:hAnsi="Arial Narrow"/>
        </w:rPr>
        <w:t>Energa Logistyka Sp. z o.o.</w:t>
      </w:r>
      <w:r w:rsidR="005512F8" w:rsidRPr="004408E1">
        <w:rPr>
          <w:rFonts w:ascii="Arial Narrow" w:hAnsi="Arial Narrow"/>
        </w:rPr>
        <w:t>;</w:t>
      </w:r>
    </w:p>
    <w:p w14:paraId="37C140EE" w14:textId="1B9BFD64" w:rsidR="00DB4D65" w:rsidRPr="004408E1" w:rsidRDefault="00DB4D65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hAnsi="Arial Narrow"/>
          <w:sz w:val="22"/>
          <w:szCs w:val="22"/>
        </w:rPr>
        <w:t xml:space="preserve">podmioty </w:t>
      </w:r>
      <w:r w:rsidR="00297FDF" w:rsidRPr="004408E1">
        <w:rPr>
          <w:rFonts w:ascii="Arial Narrow" w:hAnsi="Arial Narrow"/>
          <w:sz w:val="22"/>
          <w:szCs w:val="22"/>
        </w:rPr>
        <w:t xml:space="preserve">połączonych </w:t>
      </w:r>
      <w:r w:rsidRPr="004408E1">
        <w:rPr>
          <w:rFonts w:ascii="Arial Narrow" w:hAnsi="Arial Narrow"/>
          <w:sz w:val="22"/>
          <w:szCs w:val="22"/>
        </w:rPr>
        <w:t xml:space="preserve">Grup </w:t>
      </w:r>
      <w:r w:rsidR="00DB4063" w:rsidRPr="004408E1">
        <w:rPr>
          <w:rFonts w:ascii="Arial Narrow" w:hAnsi="Arial Narrow"/>
          <w:sz w:val="22"/>
          <w:szCs w:val="22"/>
        </w:rPr>
        <w:t>ORLEN</w:t>
      </w:r>
      <w:r w:rsidR="00297FDF" w:rsidRPr="004408E1">
        <w:rPr>
          <w:rFonts w:ascii="Arial Narrow" w:hAnsi="Arial Narrow"/>
          <w:sz w:val="22"/>
          <w:szCs w:val="22"/>
        </w:rPr>
        <w:t xml:space="preserve"> i ENERGA</w:t>
      </w:r>
      <w:r w:rsidRPr="004408E1">
        <w:rPr>
          <w:rFonts w:ascii="Arial Narrow" w:hAnsi="Arial Narrow"/>
          <w:sz w:val="22"/>
          <w:szCs w:val="22"/>
        </w:rPr>
        <w:t xml:space="preserve"> w zakresie korzystania z połączonych domen</w:t>
      </w:r>
      <w:r w:rsidR="00794F00" w:rsidRPr="004408E1">
        <w:rPr>
          <w:rFonts w:ascii="Arial Narrow" w:hAnsi="Arial Narrow"/>
          <w:sz w:val="22"/>
          <w:szCs w:val="22"/>
        </w:rPr>
        <w:t>;</w:t>
      </w:r>
    </w:p>
    <w:p w14:paraId="4181F2B6" w14:textId="32B2AC77" w:rsidR="00414752" w:rsidRPr="007B6D59" w:rsidRDefault="00DB4D65" w:rsidP="004408E1">
      <w:pPr>
        <w:pStyle w:val="NormalnyWeb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8565D">
        <w:rPr>
          <w:rFonts w:ascii="Arial Narrow" w:hAnsi="Arial Narrow"/>
          <w:sz w:val="22"/>
          <w:szCs w:val="22"/>
        </w:rPr>
        <w:t>p</w:t>
      </w:r>
      <w:r w:rsidR="00414752" w:rsidRPr="007B6D59">
        <w:rPr>
          <w:rFonts w:ascii="Arial Narrow" w:hAnsi="Arial Narrow"/>
          <w:sz w:val="22"/>
          <w:szCs w:val="22"/>
        </w:rPr>
        <w:t xml:space="preserve">odmioty świadczące usługi informatyczne w zakresie wsparcia i utrzymania systemów wykorzystywanych do przetwarzania danych osobowych przez </w:t>
      </w:r>
      <w:r w:rsidR="00CA07BD" w:rsidRPr="00CA07BD">
        <w:rPr>
          <w:rFonts w:ascii="Arial Narrow" w:hAnsi="Arial Narrow"/>
          <w:sz w:val="22"/>
          <w:szCs w:val="22"/>
        </w:rPr>
        <w:t>Energa Logistyka Sp. z o.o.</w:t>
      </w:r>
      <w:r w:rsidR="00414752" w:rsidRPr="007B6D59">
        <w:rPr>
          <w:rFonts w:ascii="Arial Narrow" w:hAnsi="Arial Narrow"/>
          <w:sz w:val="22"/>
          <w:szCs w:val="22"/>
        </w:rPr>
        <w:t xml:space="preserve">, w tym poczty elektronicznej. </w:t>
      </w:r>
    </w:p>
    <w:p w14:paraId="2071879F" w14:textId="2DD72BA9" w:rsidR="00DB4D65" w:rsidRPr="007B6D59" w:rsidRDefault="00CA07BD" w:rsidP="004E72C2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CA07BD">
        <w:rPr>
          <w:rFonts w:ascii="Arial Narrow" w:hAnsi="Arial Narrow"/>
          <w:sz w:val="22"/>
          <w:szCs w:val="22"/>
        </w:rPr>
        <w:t xml:space="preserve">Energa Logistyka Sp. z o.o. </w:t>
      </w:r>
      <w:r w:rsidR="00DB4D65" w:rsidRPr="007B6D59">
        <w:rPr>
          <w:rFonts w:ascii="Arial Narrow" w:hAnsi="Arial Narrow"/>
          <w:sz w:val="22"/>
          <w:szCs w:val="22"/>
        </w:rPr>
        <w:t xml:space="preserve">może powierzyć Twoje dane dostawcom usług lub produktów działającym na jego rzecz na podstawie umowy powierzenia przetwarzania danych osobowych, wymagając od takich podmiotów wykonywania czynności na udokumentowane polecenia </w:t>
      </w:r>
      <w:r w:rsidRPr="00CA07BD">
        <w:rPr>
          <w:rFonts w:ascii="Arial Narrow" w:hAnsi="Arial Narrow"/>
          <w:sz w:val="22"/>
          <w:szCs w:val="22"/>
        </w:rPr>
        <w:t>Energa Logistyka Sp. z o.o.</w:t>
      </w:r>
      <w:r w:rsidR="00DB4D65" w:rsidRPr="007B6D59">
        <w:rPr>
          <w:rFonts w:ascii="Arial Narrow" w:hAnsi="Arial Narrow"/>
          <w:sz w:val="22"/>
          <w:szCs w:val="22"/>
        </w:rPr>
        <w:t xml:space="preserve">, pod warunkiem zachowania poufności i zapewnienia ochrony prywatności oraz bezpieczeństwa Twoich danych osobowych. </w:t>
      </w:r>
    </w:p>
    <w:p w14:paraId="6555C168" w14:textId="13935980" w:rsidR="006725B7" w:rsidRPr="00071EEC" w:rsidRDefault="006725B7" w:rsidP="004E72C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arrow" w:eastAsia="Calibri" w:hAnsi="Arial Narrow" w:cs="Arial"/>
        </w:rPr>
      </w:pPr>
      <w:r w:rsidRPr="00F8565D">
        <w:rPr>
          <w:rFonts w:ascii="Arial Narrow" w:eastAsia="Calibri" w:hAnsi="Arial Narrow" w:cs="Arial"/>
        </w:rPr>
        <w:t>Okres przechowywania danych:</w:t>
      </w:r>
    </w:p>
    <w:p w14:paraId="475B4F85" w14:textId="568F1B06" w:rsidR="006725B7" w:rsidRPr="007B6D59" w:rsidRDefault="009B0E12" w:rsidP="004E72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7B6D59">
        <w:rPr>
          <w:rFonts w:ascii="Arial Narrow" w:eastAsia="Calibri" w:hAnsi="Arial Narrow" w:cs="Arial"/>
        </w:rPr>
        <w:t xml:space="preserve">dane </w:t>
      </w:r>
      <w:r w:rsidR="004A2303" w:rsidRPr="007B6D59">
        <w:rPr>
          <w:rFonts w:ascii="Arial Narrow" w:eastAsia="Calibri" w:hAnsi="Arial Narrow" w:cs="Arial"/>
        </w:rPr>
        <w:t>będą przetwarzane przez okres trwania umowy o zatrudnienie</w:t>
      </w:r>
      <w:r w:rsidR="00794F00">
        <w:rPr>
          <w:rFonts w:ascii="Arial Narrow" w:eastAsia="Calibri" w:hAnsi="Arial Narrow" w:cs="Arial"/>
        </w:rPr>
        <w:t>;</w:t>
      </w:r>
    </w:p>
    <w:p w14:paraId="49759E1B" w14:textId="1C0A3083" w:rsidR="00876092" w:rsidRPr="004408E1" w:rsidRDefault="00DB4063" w:rsidP="004408E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</w:t>
      </w:r>
      <w:r w:rsidR="00876092" w:rsidRPr="00C00DC1">
        <w:rPr>
          <w:rFonts w:ascii="Arial Narrow" w:eastAsia="Times New Roman" w:hAnsi="Arial Narrow" w:cs="Times New Roman"/>
          <w:lang w:eastAsia="pl-PL"/>
        </w:rPr>
        <w:t xml:space="preserve">ane będą przetwarzane przez okres trwania umowy o zatrudnienie a po zakończeniu okresu trwania </w:t>
      </w:r>
      <w:r w:rsidR="00876092" w:rsidRPr="004408E1">
        <w:rPr>
          <w:rFonts w:ascii="Arial Narrow" w:eastAsia="Times New Roman" w:hAnsi="Arial Narrow" w:cs="Times New Roman"/>
          <w:lang w:eastAsia="pl-PL"/>
        </w:rPr>
        <w:t>umowy dane przechowywane będą przez okres wymagany przepisami prawa</w:t>
      </w:r>
      <w:r w:rsidR="00794F00" w:rsidRPr="004408E1">
        <w:rPr>
          <w:rFonts w:ascii="Arial Narrow" w:eastAsia="Times New Roman" w:hAnsi="Arial Narrow" w:cs="Times New Roman"/>
          <w:lang w:eastAsia="pl-PL"/>
        </w:rPr>
        <w:t>;</w:t>
      </w:r>
    </w:p>
    <w:p w14:paraId="5A5115A1" w14:textId="4DF3C178" w:rsidR="006725B7" w:rsidRPr="004408E1" w:rsidRDefault="009B0E12" w:rsidP="004E72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408E1">
        <w:rPr>
          <w:rFonts w:ascii="Arial Narrow" w:eastAsia="Calibri" w:hAnsi="Arial Narrow" w:cs="Arial"/>
        </w:rPr>
        <w:t xml:space="preserve">w </w:t>
      </w:r>
      <w:r w:rsidR="00F02C50" w:rsidRPr="004408E1">
        <w:rPr>
          <w:rFonts w:ascii="Arial Narrow" w:eastAsia="Calibri" w:hAnsi="Arial Narrow" w:cs="Arial"/>
        </w:rPr>
        <w:t>odniesieniu do prawnie uzasadnionych interesów</w:t>
      </w:r>
      <w:r w:rsidRPr="004408E1">
        <w:rPr>
          <w:rFonts w:ascii="Arial Narrow" w:eastAsia="Calibri" w:hAnsi="Arial Narrow" w:cs="Arial"/>
        </w:rPr>
        <w:t>,</w:t>
      </w:r>
      <w:r w:rsidR="00F02C50" w:rsidRPr="004408E1">
        <w:rPr>
          <w:rFonts w:ascii="Arial Narrow" w:eastAsia="Calibri" w:hAnsi="Arial Narrow" w:cs="Arial"/>
        </w:rPr>
        <w:t xml:space="preserve"> dane będą przetwarzane do czasu uwzględnienia sprzeciwu wobec przetwarzania danych</w:t>
      </w:r>
      <w:r w:rsidR="00794F00" w:rsidRPr="004408E1">
        <w:rPr>
          <w:rFonts w:ascii="Arial Narrow" w:eastAsia="Calibri" w:hAnsi="Arial Narrow" w:cs="Arial"/>
        </w:rPr>
        <w:t>;</w:t>
      </w:r>
    </w:p>
    <w:p w14:paraId="56AC7A8E" w14:textId="16827631" w:rsidR="004A2303" w:rsidRPr="004408E1" w:rsidRDefault="009B0E12" w:rsidP="004E72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</w:rPr>
      </w:pPr>
      <w:r w:rsidRPr="004408E1">
        <w:rPr>
          <w:rFonts w:ascii="Arial Narrow" w:eastAsia="Calibri" w:hAnsi="Arial Narrow" w:cs="Arial"/>
        </w:rPr>
        <w:t xml:space="preserve">w </w:t>
      </w:r>
      <w:r w:rsidR="008F629F" w:rsidRPr="004408E1">
        <w:rPr>
          <w:rFonts w:ascii="Arial Narrow" w:eastAsia="Calibri" w:hAnsi="Arial Narrow" w:cs="Arial"/>
        </w:rPr>
        <w:t>przypadku wyrażenia zgody na przetwarzanie danych osobowych, do czasu jej wycofania</w:t>
      </w:r>
      <w:r w:rsidR="00A27A86">
        <w:rPr>
          <w:rFonts w:ascii="Arial Narrow" w:eastAsia="Calibri" w:hAnsi="Arial Narrow" w:cs="Arial"/>
        </w:rPr>
        <w:t>;</w:t>
      </w:r>
    </w:p>
    <w:p w14:paraId="161AA040" w14:textId="5AEDCC75" w:rsidR="00BE3143" w:rsidRPr="00BE3143" w:rsidRDefault="00C80F0F" w:rsidP="00BE3143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bookmarkStart w:id="5" w:name="_Hlk83717895"/>
      <w:r w:rsidRPr="00BE3143">
        <w:rPr>
          <w:rFonts w:ascii="Arial Narrow" w:hAnsi="Arial Narrow"/>
        </w:rPr>
        <w:t xml:space="preserve">w przypadku monitoringu </w:t>
      </w:r>
      <w:r w:rsidR="00297FDF" w:rsidRPr="00BE3143">
        <w:rPr>
          <w:rFonts w:ascii="Arial Narrow" w:hAnsi="Arial Narrow"/>
        </w:rPr>
        <w:t>przez okres wskazany dla danego typu monitoringu, o którym mowa</w:t>
      </w:r>
      <w:r w:rsidR="00C94020">
        <w:rPr>
          <w:rFonts w:ascii="Arial Narrow" w:hAnsi="Arial Narrow"/>
        </w:rPr>
        <w:br/>
      </w:r>
      <w:r w:rsidR="00297FDF" w:rsidRPr="00BE3143">
        <w:rPr>
          <w:rFonts w:ascii="Arial Narrow" w:hAnsi="Arial Narrow"/>
        </w:rPr>
        <w:t>w</w:t>
      </w:r>
      <w:r w:rsidR="00C94020">
        <w:rPr>
          <w:rFonts w:ascii="Arial Narrow" w:hAnsi="Arial Narrow"/>
        </w:rPr>
        <w:t xml:space="preserve"> </w:t>
      </w:r>
      <w:r w:rsidR="001A74F3">
        <w:rPr>
          <w:rFonts w:ascii="Arial Narrow" w:hAnsi="Arial Narrow"/>
        </w:rPr>
        <w:t>Informacji dotyczącej form monitoringu prowadzonego wobec pracowników</w:t>
      </w:r>
      <w:r w:rsidR="00297FDF" w:rsidRPr="00BE3143">
        <w:rPr>
          <w:rFonts w:ascii="Arial Narrow" w:hAnsi="Arial Narrow"/>
        </w:rPr>
        <w:t>/Regulaminie</w:t>
      </w:r>
      <w:r w:rsidR="004E72C2" w:rsidRPr="00BE3143">
        <w:rPr>
          <w:rFonts w:ascii="Arial Narrow" w:hAnsi="Arial Narrow"/>
        </w:rPr>
        <w:t xml:space="preserve"> </w:t>
      </w:r>
      <w:r w:rsidR="00297FDF" w:rsidRPr="00BE3143">
        <w:rPr>
          <w:rFonts w:ascii="Arial Narrow" w:hAnsi="Arial Narrow"/>
        </w:rPr>
        <w:t>Pracy/Zakł</w:t>
      </w:r>
      <w:r w:rsidR="004408E1" w:rsidRPr="00BE3143">
        <w:rPr>
          <w:rFonts w:ascii="Arial Narrow" w:hAnsi="Arial Narrow"/>
        </w:rPr>
        <w:t>adow</w:t>
      </w:r>
      <w:r w:rsidR="00297FDF" w:rsidRPr="00BE3143">
        <w:rPr>
          <w:rFonts w:ascii="Arial Narrow" w:hAnsi="Arial Narrow"/>
        </w:rPr>
        <w:t>ym Układzie Zbiorowym Pracy</w:t>
      </w:r>
      <w:r w:rsidR="001A74F3">
        <w:rPr>
          <w:rFonts w:ascii="Arial Narrow" w:hAnsi="Arial Narrow"/>
        </w:rPr>
        <w:t>.</w:t>
      </w:r>
    </w:p>
    <w:p w14:paraId="6C4C158B" w14:textId="75E0F42E" w:rsidR="00B81528" w:rsidRPr="00BE3143" w:rsidRDefault="00BE3143" w:rsidP="00BE3143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bookmarkStart w:id="6" w:name="_Hlk85198832"/>
      <w:bookmarkEnd w:id="5"/>
      <w:r>
        <w:rPr>
          <w:rFonts w:ascii="Arial Narrow" w:hAnsi="Arial Narrow"/>
        </w:rPr>
        <w:t>W</w:t>
      </w:r>
      <w:r w:rsidR="00B81528" w:rsidRPr="00BE3143">
        <w:rPr>
          <w:rFonts w:ascii="Arial Narrow" w:hAnsi="Arial Narrow"/>
        </w:rPr>
        <w:t xml:space="preserve"> odniesieniu do danych osobowych decyzje nie będą podejmowane w sposób zautomatyzowany.</w:t>
      </w:r>
    </w:p>
    <w:p w14:paraId="09AC1D96" w14:textId="38C671C5" w:rsidR="00B81528" w:rsidRPr="004408E1" w:rsidRDefault="00B81528" w:rsidP="004408E1">
      <w:pPr>
        <w:pStyle w:val="NormalnyWeb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bookmarkStart w:id="7" w:name="_Hlk85198855"/>
      <w:bookmarkEnd w:id="6"/>
      <w:r w:rsidRPr="004408E1">
        <w:rPr>
          <w:rFonts w:ascii="Arial Narrow" w:hAnsi="Arial Narrow"/>
          <w:sz w:val="22"/>
          <w:szCs w:val="22"/>
        </w:rPr>
        <w:t xml:space="preserve">Dane osobowe nie będą przekazywane do państwa trzecich. </w:t>
      </w:r>
    </w:p>
    <w:bookmarkEnd w:id="7"/>
    <w:p w14:paraId="31E67BBE" w14:textId="0D0B5D1E" w:rsidR="004A2303" w:rsidRPr="004408E1" w:rsidRDefault="004A2303" w:rsidP="004E72C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Informujemy o przysługującym prawie do:</w:t>
      </w:r>
    </w:p>
    <w:p w14:paraId="7225FFE9" w14:textId="668C19B0" w:rsidR="004A2303" w:rsidRPr="004408E1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dostępu do swoich danych osobowych i żądania ich kopii,</w:t>
      </w:r>
    </w:p>
    <w:p w14:paraId="36D79052" w14:textId="77777777" w:rsidR="004A2303" w:rsidRPr="004408E1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sprostowania swoich danych osobowych,</w:t>
      </w:r>
    </w:p>
    <w:p w14:paraId="06C86B3D" w14:textId="27C26E8C" w:rsidR="004A2303" w:rsidRPr="004408E1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żądania ograniczenia przetwarzania swoich danych,</w:t>
      </w:r>
    </w:p>
    <w:p w14:paraId="51C6C7A5" w14:textId="225E26E0" w:rsidR="004A2303" w:rsidRPr="007B6D59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>przenoszenia danych,</w:t>
      </w:r>
    </w:p>
    <w:p w14:paraId="0943AE52" w14:textId="686674F7" w:rsidR="009E02AC" w:rsidRPr="007B6D59" w:rsidRDefault="004A2303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usunięcia danych, jeżeli nie </w:t>
      </w:r>
      <w:r w:rsidR="00D9794E" w:rsidRPr="007B6D59">
        <w:rPr>
          <w:rFonts w:ascii="Arial Narrow" w:hAnsi="Arial Narrow"/>
        </w:rPr>
        <w:t>następują przesłanki wyłączające, wynikające z art. 17 ust. 3 RODO</w:t>
      </w:r>
      <w:r w:rsidR="00DB4063">
        <w:rPr>
          <w:rFonts w:ascii="Arial Narrow" w:hAnsi="Arial Narrow"/>
        </w:rPr>
        <w:t>,</w:t>
      </w:r>
    </w:p>
    <w:p w14:paraId="79E6FA1A" w14:textId="0A37E5A8" w:rsidR="008F629F" w:rsidRDefault="009E02AC" w:rsidP="004E72C2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r w:rsidRPr="007B6D59">
        <w:rPr>
          <w:rFonts w:ascii="Arial Narrow" w:hAnsi="Arial Narrow"/>
        </w:rPr>
        <w:t xml:space="preserve">wniesienia </w:t>
      </w:r>
      <w:r w:rsidR="004A2303" w:rsidRPr="007B6D59">
        <w:rPr>
          <w:rFonts w:ascii="Arial Narrow" w:hAnsi="Arial Narrow"/>
        </w:rPr>
        <w:t>sprzeciwu wobec przetwarzania danych osobowych</w:t>
      </w:r>
      <w:r w:rsidR="008F629F" w:rsidRPr="007B6D59">
        <w:rPr>
          <w:rFonts w:ascii="Arial Narrow" w:hAnsi="Arial Narrow"/>
        </w:rPr>
        <w:t>,</w:t>
      </w:r>
    </w:p>
    <w:p w14:paraId="7A293E2B" w14:textId="5E5FF6C4" w:rsidR="00071EEC" w:rsidRPr="00E96D47" w:rsidRDefault="008F629F" w:rsidP="00C94020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</w:rPr>
      </w:pPr>
      <w:bookmarkStart w:id="8" w:name="_Hlk85199213"/>
      <w:r w:rsidRPr="00E96D47">
        <w:rPr>
          <w:rFonts w:ascii="Arial Narrow" w:hAnsi="Arial Narrow"/>
          <w:color w:val="000000" w:themeColor="text1"/>
        </w:rPr>
        <w:t>wycofania, w dowolnym momencie, udzielonych zgód na przetwarzanie danych osobowych; wycofanie zgody nie wpływa na zgodność z prawem przetwarzania, którego dokonano, przed wycofaniem, na jej podstawie</w:t>
      </w:r>
      <w:r w:rsidR="00DB4063" w:rsidRPr="00E96D47">
        <w:rPr>
          <w:rFonts w:ascii="Arial Narrow" w:hAnsi="Arial Narrow"/>
          <w:color w:val="000000" w:themeColor="text1"/>
        </w:rPr>
        <w:t>.</w:t>
      </w:r>
    </w:p>
    <w:p w14:paraId="66501ECB" w14:textId="12CDA505" w:rsidR="00CA07BD" w:rsidRDefault="00F65096" w:rsidP="004E72C2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Arial Narrow" w:hAnsi="Arial Narrow"/>
        </w:rPr>
      </w:pPr>
      <w:bookmarkStart w:id="9" w:name="_Hlk85199100"/>
      <w:bookmarkEnd w:id="8"/>
      <w:r w:rsidRPr="004408E1">
        <w:rPr>
          <w:rFonts w:ascii="Arial Narrow" w:hAnsi="Arial Narrow"/>
        </w:rPr>
        <w:t xml:space="preserve">Z uprawnień możesz skorzystać kontaktując się pisemnie z </w:t>
      </w:r>
      <w:r w:rsidR="00CA07BD" w:rsidRPr="00CA07BD">
        <w:rPr>
          <w:rFonts w:ascii="Arial Narrow" w:hAnsi="Arial Narrow"/>
        </w:rPr>
        <w:t>Energa Logistyka Sp. z o.o.</w:t>
      </w:r>
      <w:r w:rsidRPr="004408E1">
        <w:rPr>
          <w:rFonts w:ascii="Arial Narrow" w:hAnsi="Arial Narrow"/>
          <w:b/>
        </w:rPr>
        <w:t xml:space="preserve"> </w:t>
      </w:r>
      <w:r w:rsidRPr="004408E1">
        <w:rPr>
          <w:rFonts w:ascii="Arial Narrow" w:hAnsi="Arial Narrow"/>
        </w:rPr>
        <w:t xml:space="preserve">lub z IOD </w:t>
      </w:r>
    </w:p>
    <w:p w14:paraId="6112D825" w14:textId="7FB88EED" w:rsidR="00F65096" w:rsidRPr="004408E1" w:rsidRDefault="00F65096" w:rsidP="004E72C2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Arial Narrow" w:hAnsi="Arial Narrow"/>
        </w:rPr>
      </w:pPr>
      <w:r w:rsidRPr="004408E1">
        <w:rPr>
          <w:rFonts w:ascii="Arial Narrow" w:hAnsi="Arial Narrow"/>
        </w:rPr>
        <w:t>(pkt 1, 2).</w:t>
      </w:r>
    </w:p>
    <w:bookmarkEnd w:id="9"/>
    <w:p w14:paraId="2606DA58" w14:textId="30CEB886" w:rsidR="00B81528" w:rsidRDefault="00F65096" w:rsidP="004E72C2">
      <w:pPr>
        <w:pStyle w:val="NormalnyWeb"/>
        <w:ind w:firstLine="426"/>
        <w:jc w:val="both"/>
        <w:rPr>
          <w:rFonts w:ascii="Arial Narrow" w:hAnsi="Arial Narrow"/>
          <w:sz w:val="22"/>
          <w:szCs w:val="22"/>
        </w:rPr>
      </w:pPr>
      <w:r w:rsidRPr="004408E1">
        <w:rPr>
          <w:rFonts w:ascii="Arial Narrow" w:eastAsia="Calibri" w:hAnsi="Arial Narrow"/>
          <w:sz w:val="22"/>
          <w:szCs w:val="22"/>
        </w:rPr>
        <w:lastRenderedPageBreak/>
        <w:t xml:space="preserve">Informujemy o przysługującym </w:t>
      </w:r>
      <w:r w:rsidR="008F629F" w:rsidRPr="004408E1">
        <w:rPr>
          <w:rFonts w:ascii="Arial Narrow" w:eastAsia="Calibri" w:hAnsi="Arial Narrow"/>
          <w:sz w:val="22"/>
          <w:szCs w:val="22"/>
        </w:rPr>
        <w:t>prawie wniesienia skargi do Prezes</w:t>
      </w:r>
      <w:r w:rsidRPr="004408E1">
        <w:rPr>
          <w:rFonts w:ascii="Arial Narrow" w:eastAsia="Calibri" w:hAnsi="Arial Narrow"/>
          <w:sz w:val="22"/>
          <w:szCs w:val="22"/>
        </w:rPr>
        <w:t>a</w:t>
      </w:r>
      <w:r w:rsidR="008F629F" w:rsidRPr="004408E1">
        <w:rPr>
          <w:rFonts w:ascii="Arial Narrow" w:eastAsia="Calibri" w:hAnsi="Arial Narrow"/>
          <w:sz w:val="22"/>
          <w:szCs w:val="22"/>
        </w:rPr>
        <w:t xml:space="preserve"> Urzędu Ochrony Danych Osobowych</w:t>
      </w:r>
      <w:r w:rsidR="00B81528" w:rsidRPr="004408E1">
        <w:rPr>
          <w:rFonts w:ascii="Arial Narrow" w:eastAsia="Calibri" w:hAnsi="Arial Narrow"/>
          <w:sz w:val="22"/>
          <w:szCs w:val="22"/>
        </w:rPr>
        <w:t xml:space="preserve">, </w:t>
      </w:r>
      <w:r w:rsidR="00B81528" w:rsidRPr="004408E1">
        <w:rPr>
          <w:rFonts w:ascii="Arial Narrow" w:hAnsi="Arial Narrow"/>
          <w:sz w:val="22"/>
          <w:szCs w:val="22"/>
        </w:rPr>
        <w:t xml:space="preserve">na przetwarzanie </w:t>
      </w:r>
      <w:r w:rsidR="004408E1" w:rsidRPr="004408E1">
        <w:rPr>
          <w:rFonts w:ascii="Arial Narrow" w:hAnsi="Arial Narrow"/>
          <w:sz w:val="22"/>
          <w:szCs w:val="22"/>
        </w:rPr>
        <w:t>Twoich</w:t>
      </w:r>
      <w:r w:rsidR="00B81528" w:rsidRPr="004408E1">
        <w:rPr>
          <w:rFonts w:ascii="Arial Narrow" w:hAnsi="Arial Narrow"/>
          <w:sz w:val="22"/>
          <w:szCs w:val="22"/>
        </w:rPr>
        <w:t xml:space="preserve"> danych osobowych</w:t>
      </w:r>
      <w:r w:rsidR="0040171D" w:rsidRPr="004408E1">
        <w:rPr>
          <w:rFonts w:ascii="Arial Narrow" w:hAnsi="Arial Narrow"/>
          <w:sz w:val="22"/>
          <w:szCs w:val="22"/>
        </w:rPr>
        <w:t xml:space="preserve"> przez </w:t>
      </w:r>
      <w:r w:rsidR="00CA07BD" w:rsidRPr="00CA07BD">
        <w:rPr>
          <w:rFonts w:ascii="Arial Narrow" w:hAnsi="Arial Narrow"/>
          <w:sz w:val="22"/>
          <w:szCs w:val="22"/>
        </w:rPr>
        <w:t xml:space="preserve">Energa Logistyka Sp. z o.o. </w:t>
      </w:r>
      <w:r w:rsidR="00B81528" w:rsidRPr="004408E1">
        <w:rPr>
          <w:rFonts w:ascii="Arial Narrow" w:hAnsi="Arial Narrow"/>
          <w:sz w:val="22"/>
          <w:szCs w:val="22"/>
        </w:rPr>
        <w:t>na adres:</w:t>
      </w:r>
      <w:r w:rsidR="0040171D" w:rsidRPr="004408E1">
        <w:rPr>
          <w:rFonts w:ascii="Arial Narrow" w:hAnsi="Arial Narrow"/>
          <w:sz w:val="22"/>
          <w:szCs w:val="22"/>
        </w:rPr>
        <w:t xml:space="preserve"> </w:t>
      </w:r>
      <w:r w:rsidR="00B81528" w:rsidRPr="004408E1">
        <w:rPr>
          <w:rFonts w:ascii="Arial Narrow" w:hAnsi="Arial Narrow"/>
          <w:sz w:val="22"/>
          <w:szCs w:val="22"/>
        </w:rPr>
        <w:t>Urząd Ochrony Danych Osobowych, ul. Stawki 2, 00-193 Warszawa lub formie elektronicznej. Szczegółowe informacje dotyczące składania skarg są dostępne na stronie internetowej urzędu www.uodo.gov.pl w zakładce „Skargi”.</w:t>
      </w:r>
      <w:r w:rsidR="00B81528" w:rsidRPr="007B6D59">
        <w:rPr>
          <w:rFonts w:ascii="Arial Narrow" w:hAnsi="Arial Narrow"/>
          <w:sz w:val="22"/>
          <w:szCs w:val="22"/>
        </w:rPr>
        <w:t xml:space="preserve"> </w:t>
      </w:r>
    </w:p>
    <w:p w14:paraId="0589AC99" w14:textId="0DAF1ABD" w:rsidR="00080A5D" w:rsidRDefault="00080A5D" w:rsidP="004E72C2">
      <w:pPr>
        <w:pStyle w:val="NormalnyWeb"/>
        <w:ind w:firstLine="426"/>
        <w:jc w:val="both"/>
        <w:rPr>
          <w:rFonts w:ascii="Arial Narrow" w:hAnsi="Arial Narrow"/>
          <w:sz w:val="22"/>
          <w:szCs w:val="22"/>
        </w:rPr>
      </w:pPr>
    </w:p>
    <w:p w14:paraId="28502843" w14:textId="77777777" w:rsidR="00080A5D" w:rsidRDefault="00080A5D" w:rsidP="005001C0">
      <w:pPr>
        <w:spacing w:line="259" w:lineRule="auto"/>
        <w:contextualSpacing/>
        <w:rPr>
          <w:rFonts w:ascii="Arial Narrow" w:eastAsia="Calibri" w:hAnsi="Arial Narrow" w:cs="Times New Roman"/>
          <w:iCs/>
          <w:sz w:val="16"/>
          <w:szCs w:val="18"/>
        </w:rPr>
      </w:pPr>
    </w:p>
    <w:sectPr w:rsidR="00080A5D" w:rsidSect="004E72C2">
      <w:headerReference w:type="default" r:id="rId15"/>
      <w:footerReference w:type="default" r:id="rId1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37E6" w14:textId="77777777" w:rsidR="00152D7E" w:rsidRDefault="00152D7E" w:rsidP="00012E66">
      <w:pPr>
        <w:spacing w:after="0" w:line="240" w:lineRule="auto"/>
      </w:pPr>
      <w:r>
        <w:separator/>
      </w:r>
    </w:p>
  </w:endnote>
  <w:endnote w:type="continuationSeparator" w:id="0">
    <w:p w14:paraId="727BEDC7" w14:textId="77777777" w:rsidR="00152D7E" w:rsidRDefault="00152D7E" w:rsidP="000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064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E8B9F0" w14:textId="0D36E62A" w:rsidR="00D543AE" w:rsidRDefault="00D543AE">
            <w:pPr>
              <w:pStyle w:val="Stopka0"/>
              <w:jc w:val="right"/>
            </w:pPr>
            <w:r w:rsidRPr="00D543AE">
              <w:rPr>
                <w:sz w:val="18"/>
                <w:szCs w:val="18"/>
              </w:rPr>
              <w:fldChar w:fldCharType="begin"/>
            </w:r>
            <w:r w:rsidRPr="00D543AE">
              <w:rPr>
                <w:sz w:val="18"/>
                <w:szCs w:val="18"/>
              </w:rPr>
              <w:instrText>PAGE</w:instrText>
            </w:r>
            <w:r w:rsidRPr="00D543AE">
              <w:rPr>
                <w:sz w:val="18"/>
                <w:szCs w:val="18"/>
              </w:rPr>
              <w:fldChar w:fldCharType="separate"/>
            </w:r>
            <w:r w:rsidRPr="00D543AE">
              <w:rPr>
                <w:sz w:val="18"/>
                <w:szCs w:val="18"/>
              </w:rPr>
              <w:t>2</w:t>
            </w:r>
            <w:r w:rsidRPr="00D543AE">
              <w:rPr>
                <w:sz w:val="18"/>
                <w:szCs w:val="18"/>
              </w:rPr>
              <w:fldChar w:fldCharType="end"/>
            </w:r>
            <w:r w:rsidRPr="00D543AE">
              <w:rPr>
                <w:sz w:val="18"/>
                <w:szCs w:val="18"/>
              </w:rPr>
              <w:t>/</w:t>
            </w:r>
            <w:r w:rsidRPr="00D543AE">
              <w:rPr>
                <w:sz w:val="18"/>
                <w:szCs w:val="18"/>
              </w:rPr>
              <w:fldChar w:fldCharType="begin"/>
            </w:r>
            <w:r w:rsidRPr="00D543AE">
              <w:rPr>
                <w:sz w:val="18"/>
                <w:szCs w:val="18"/>
              </w:rPr>
              <w:instrText>NUMPAGES</w:instrText>
            </w:r>
            <w:r w:rsidRPr="00D543AE">
              <w:rPr>
                <w:sz w:val="18"/>
                <w:szCs w:val="18"/>
              </w:rPr>
              <w:fldChar w:fldCharType="separate"/>
            </w:r>
            <w:r w:rsidRPr="00D543AE">
              <w:rPr>
                <w:sz w:val="18"/>
                <w:szCs w:val="18"/>
              </w:rPr>
              <w:t>2</w:t>
            </w:r>
            <w:r w:rsidRPr="00D543A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3856568" w14:textId="35DD2532" w:rsidR="0040171D" w:rsidRPr="0040171D" w:rsidRDefault="0040171D" w:rsidP="0040171D">
    <w:pPr>
      <w:pStyle w:val="Stopka0"/>
      <w:jc w:val="right"/>
      <w:rPr>
        <w:color w:val="D0CECE" w:themeColor="background2" w:themeShade="E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02D9" w14:textId="77777777" w:rsidR="00152D7E" w:rsidRDefault="00152D7E" w:rsidP="00012E66">
      <w:pPr>
        <w:spacing w:after="0" w:line="240" w:lineRule="auto"/>
      </w:pPr>
      <w:r>
        <w:separator/>
      </w:r>
    </w:p>
  </w:footnote>
  <w:footnote w:type="continuationSeparator" w:id="0">
    <w:p w14:paraId="44F91C34" w14:textId="77777777" w:rsidR="00152D7E" w:rsidRDefault="00152D7E" w:rsidP="0001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F1A0" w14:textId="0CD95CD0" w:rsidR="0040171D" w:rsidRDefault="005001C0">
    <w:pPr>
      <w:pStyle w:val="Nagwek"/>
    </w:pPr>
    <w:r>
      <w:rPr>
        <w:noProof/>
      </w:rPr>
      <w:drawing>
        <wp:inline distT="0" distB="0" distL="0" distR="0" wp14:anchorId="35F9F6D2" wp14:editId="09CA5A07">
          <wp:extent cx="2438400" cy="581025"/>
          <wp:effectExtent l="0" t="0" r="0" b="9525"/>
          <wp:docPr id="9805770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4C98"/>
    <w:multiLevelType w:val="hybridMultilevel"/>
    <w:tmpl w:val="802A5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C7F49"/>
    <w:multiLevelType w:val="hybridMultilevel"/>
    <w:tmpl w:val="2BA004AC"/>
    <w:lvl w:ilvl="0" w:tplc="57A030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86F47"/>
    <w:multiLevelType w:val="hybridMultilevel"/>
    <w:tmpl w:val="2B2EE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280F86E">
      <w:start w:val="1"/>
      <w:numFmt w:val="lowerLetter"/>
      <w:lvlText w:val="%2.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0C741B"/>
    <w:multiLevelType w:val="hybridMultilevel"/>
    <w:tmpl w:val="FB5231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60B3A"/>
    <w:multiLevelType w:val="hybridMultilevel"/>
    <w:tmpl w:val="A2E83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7115"/>
    <w:multiLevelType w:val="hybridMultilevel"/>
    <w:tmpl w:val="FF9CD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5AF2"/>
    <w:multiLevelType w:val="hybridMultilevel"/>
    <w:tmpl w:val="104CAF7E"/>
    <w:lvl w:ilvl="0" w:tplc="25BE3D90">
      <w:start w:val="1"/>
      <w:numFmt w:val="lowerLetter"/>
      <w:lvlText w:val="%1.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39310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649382">
    <w:abstractNumId w:val="0"/>
  </w:num>
  <w:num w:numId="3" w16cid:durableId="2021734689">
    <w:abstractNumId w:val="3"/>
  </w:num>
  <w:num w:numId="4" w16cid:durableId="931279837">
    <w:abstractNumId w:val="1"/>
  </w:num>
  <w:num w:numId="5" w16cid:durableId="1062557476">
    <w:abstractNumId w:val="6"/>
  </w:num>
  <w:num w:numId="6" w16cid:durableId="736319569">
    <w:abstractNumId w:val="4"/>
  </w:num>
  <w:num w:numId="7" w16cid:durableId="174852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0485603">
    <w:abstractNumId w:val="5"/>
  </w:num>
  <w:num w:numId="9" w16cid:durableId="584801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A5"/>
    <w:rsid w:val="00001364"/>
    <w:rsid w:val="00012E66"/>
    <w:rsid w:val="00017DC3"/>
    <w:rsid w:val="0002050E"/>
    <w:rsid w:val="00043430"/>
    <w:rsid w:val="0004599D"/>
    <w:rsid w:val="0005097D"/>
    <w:rsid w:val="000718E3"/>
    <w:rsid w:val="00071EEC"/>
    <w:rsid w:val="00075AE6"/>
    <w:rsid w:val="00080A5D"/>
    <w:rsid w:val="00090179"/>
    <w:rsid w:val="00094084"/>
    <w:rsid w:val="000A321C"/>
    <w:rsid w:val="000A4ED9"/>
    <w:rsid w:val="000C6BA0"/>
    <w:rsid w:val="000F20EF"/>
    <w:rsid w:val="000F28A3"/>
    <w:rsid w:val="000F2EC6"/>
    <w:rsid w:val="000F479E"/>
    <w:rsid w:val="000F4EC1"/>
    <w:rsid w:val="001113B2"/>
    <w:rsid w:val="00111815"/>
    <w:rsid w:val="001204A1"/>
    <w:rsid w:val="00124621"/>
    <w:rsid w:val="00137D63"/>
    <w:rsid w:val="00142A8D"/>
    <w:rsid w:val="00151BB6"/>
    <w:rsid w:val="00152D7E"/>
    <w:rsid w:val="001572FD"/>
    <w:rsid w:val="00160F30"/>
    <w:rsid w:val="00163457"/>
    <w:rsid w:val="00165D56"/>
    <w:rsid w:val="00172002"/>
    <w:rsid w:val="00173296"/>
    <w:rsid w:val="00184D5C"/>
    <w:rsid w:val="00185E1F"/>
    <w:rsid w:val="00193972"/>
    <w:rsid w:val="00193F83"/>
    <w:rsid w:val="001943D4"/>
    <w:rsid w:val="00195DB0"/>
    <w:rsid w:val="001962FD"/>
    <w:rsid w:val="001A74F3"/>
    <w:rsid w:val="001B2E45"/>
    <w:rsid w:val="001C3DE5"/>
    <w:rsid w:val="001C5CBB"/>
    <w:rsid w:val="001C6B0F"/>
    <w:rsid w:val="001E0085"/>
    <w:rsid w:val="001E3F2B"/>
    <w:rsid w:val="001F60FE"/>
    <w:rsid w:val="002021E0"/>
    <w:rsid w:val="002057C4"/>
    <w:rsid w:val="002108AD"/>
    <w:rsid w:val="002322B3"/>
    <w:rsid w:val="0025296D"/>
    <w:rsid w:val="00252F0A"/>
    <w:rsid w:val="002723D3"/>
    <w:rsid w:val="0029053C"/>
    <w:rsid w:val="00294BF1"/>
    <w:rsid w:val="00297FDF"/>
    <w:rsid w:val="002E68F0"/>
    <w:rsid w:val="0030179E"/>
    <w:rsid w:val="00307298"/>
    <w:rsid w:val="00323B5E"/>
    <w:rsid w:val="0032734C"/>
    <w:rsid w:val="003375B8"/>
    <w:rsid w:val="0035740C"/>
    <w:rsid w:val="00386D1B"/>
    <w:rsid w:val="003A68F5"/>
    <w:rsid w:val="003B7BA7"/>
    <w:rsid w:val="003C5A1F"/>
    <w:rsid w:val="003E54C2"/>
    <w:rsid w:val="003F048C"/>
    <w:rsid w:val="0040171D"/>
    <w:rsid w:val="00414752"/>
    <w:rsid w:val="00424A27"/>
    <w:rsid w:val="004306BC"/>
    <w:rsid w:val="004408E1"/>
    <w:rsid w:val="00447DE1"/>
    <w:rsid w:val="004570D7"/>
    <w:rsid w:val="00477A9A"/>
    <w:rsid w:val="004855AF"/>
    <w:rsid w:val="004A2303"/>
    <w:rsid w:val="004A6244"/>
    <w:rsid w:val="004B1E2D"/>
    <w:rsid w:val="004D2408"/>
    <w:rsid w:val="004D4E44"/>
    <w:rsid w:val="004E11EB"/>
    <w:rsid w:val="004E46C8"/>
    <w:rsid w:val="004E72C2"/>
    <w:rsid w:val="004F491D"/>
    <w:rsid w:val="004F71BE"/>
    <w:rsid w:val="005001C0"/>
    <w:rsid w:val="00510E0F"/>
    <w:rsid w:val="0051308A"/>
    <w:rsid w:val="00524204"/>
    <w:rsid w:val="005512F8"/>
    <w:rsid w:val="00561417"/>
    <w:rsid w:val="00563DD9"/>
    <w:rsid w:val="005801DC"/>
    <w:rsid w:val="005A76C0"/>
    <w:rsid w:val="005B0AA8"/>
    <w:rsid w:val="005E3108"/>
    <w:rsid w:val="005E564B"/>
    <w:rsid w:val="00613C9D"/>
    <w:rsid w:val="0062671A"/>
    <w:rsid w:val="00645B1E"/>
    <w:rsid w:val="006725B7"/>
    <w:rsid w:val="00674404"/>
    <w:rsid w:val="0068106A"/>
    <w:rsid w:val="00686678"/>
    <w:rsid w:val="00687523"/>
    <w:rsid w:val="00690420"/>
    <w:rsid w:val="00691620"/>
    <w:rsid w:val="006A5D6D"/>
    <w:rsid w:val="006A7444"/>
    <w:rsid w:val="006B287B"/>
    <w:rsid w:val="006C60DA"/>
    <w:rsid w:val="006D0723"/>
    <w:rsid w:val="006D5069"/>
    <w:rsid w:val="006E5F02"/>
    <w:rsid w:val="006F0445"/>
    <w:rsid w:val="006F3CAF"/>
    <w:rsid w:val="00717D33"/>
    <w:rsid w:val="00723A05"/>
    <w:rsid w:val="007341B2"/>
    <w:rsid w:val="00735509"/>
    <w:rsid w:val="00745537"/>
    <w:rsid w:val="00794F00"/>
    <w:rsid w:val="007A2399"/>
    <w:rsid w:val="007A5D35"/>
    <w:rsid w:val="007B3285"/>
    <w:rsid w:val="007B6D59"/>
    <w:rsid w:val="007C3C10"/>
    <w:rsid w:val="007C582C"/>
    <w:rsid w:val="007D4750"/>
    <w:rsid w:val="00802607"/>
    <w:rsid w:val="00805722"/>
    <w:rsid w:val="00824CAD"/>
    <w:rsid w:val="00826FBC"/>
    <w:rsid w:val="00853C69"/>
    <w:rsid w:val="00854247"/>
    <w:rsid w:val="00876092"/>
    <w:rsid w:val="008A7570"/>
    <w:rsid w:val="008B21D1"/>
    <w:rsid w:val="008C0CEF"/>
    <w:rsid w:val="008C0F77"/>
    <w:rsid w:val="008E115B"/>
    <w:rsid w:val="008F629F"/>
    <w:rsid w:val="00900D22"/>
    <w:rsid w:val="009111A0"/>
    <w:rsid w:val="00923675"/>
    <w:rsid w:val="009439F0"/>
    <w:rsid w:val="009441C5"/>
    <w:rsid w:val="00954D87"/>
    <w:rsid w:val="00975798"/>
    <w:rsid w:val="00987118"/>
    <w:rsid w:val="0098787D"/>
    <w:rsid w:val="00991E18"/>
    <w:rsid w:val="00995CAC"/>
    <w:rsid w:val="009B0E12"/>
    <w:rsid w:val="009C700E"/>
    <w:rsid w:val="009D02BC"/>
    <w:rsid w:val="009E02AC"/>
    <w:rsid w:val="009E2B93"/>
    <w:rsid w:val="009F31EC"/>
    <w:rsid w:val="009F6B84"/>
    <w:rsid w:val="009F78A2"/>
    <w:rsid w:val="00A27A86"/>
    <w:rsid w:val="00A3587F"/>
    <w:rsid w:val="00A66A6F"/>
    <w:rsid w:val="00A700FE"/>
    <w:rsid w:val="00A707CD"/>
    <w:rsid w:val="00A91017"/>
    <w:rsid w:val="00A97952"/>
    <w:rsid w:val="00AA0A5B"/>
    <w:rsid w:val="00AB7C7A"/>
    <w:rsid w:val="00B0640A"/>
    <w:rsid w:val="00B06DC0"/>
    <w:rsid w:val="00B52741"/>
    <w:rsid w:val="00B60DB5"/>
    <w:rsid w:val="00B65844"/>
    <w:rsid w:val="00B7286A"/>
    <w:rsid w:val="00B74A09"/>
    <w:rsid w:val="00B81528"/>
    <w:rsid w:val="00B90EBA"/>
    <w:rsid w:val="00BD6CFC"/>
    <w:rsid w:val="00BD6D8D"/>
    <w:rsid w:val="00BD7CA3"/>
    <w:rsid w:val="00BE0FC8"/>
    <w:rsid w:val="00BE29B1"/>
    <w:rsid w:val="00BE3143"/>
    <w:rsid w:val="00BF50ED"/>
    <w:rsid w:val="00C00DC1"/>
    <w:rsid w:val="00C128D0"/>
    <w:rsid w:val="00C14357"/>
    <w:rsid w:val="00C21CF5"/>
    <w:rsid w:val="00C60649"/>
    <w:rsid w:val="00C63CFB"/>
    <w:rsid w:val="00C678F2"/>
    <w:rsid w:val="00C777B8"/>
    <w:rsid w:val="00C77CC1"/>
    <w:rsid w:val="00C80F0F"/>
    <w:rsid w:val="00C81D01"/>
    <w:rsid w:val="00C83B43"/>
    <w:rsid w:val="00C94020"/>
    <w:rsid w:val="00CA07BD"/>
    <w:rsid w:val="00CA238D"/>
    <w:rsid w:val="00CA7DC2"/>
    <w:rsid w:val="00CB13A8"/>
    <w:rsid w:val="00CB2B4D"/>
    <w:rsid w:val="00CC2FCA"/>
    <w:rsid w:val="00CD56B4"/>
    <w:rsid w:val="00CD72DE"/>
    <w:rsid w:val="00CF33AC"/>
    <w:rsid w:val="00D165CD"/>
    <w:rsid w:val="00D37D5E"/>
    <w:rsid w:val="00D508F5"/>
    <w:rsid w:val="00D543AE"/>
    <w:rsid w:val="00D57413"/>
    <w:rsid w:val="00D578DE"/>
    <w:rsid w:val="00D670F7"/>
    <w:rsid w:val="00D7360C"/>
    <w:rsid w:val="00D7470C"/>
    <w:rsid w:val="00D94AFD"/>
    <w:rsid w:val="00D95D61"/>
    <w:rsid w:val="00D96A50"/>
    <w:rsid w:val="00D9794E"/>
    <w:rsid w:val="00DA6C91"/>
    <w:rsid w:val="00DB35A1"/>
    <w:rsid w:val="00DB4063"/>
    <w:rsid w:val="00DB4D65"/>
    <w:rsid w:val="00DC660A"/>
    <w:rsid w:val="00DD3DED"/>
    <w:rsid w:val="00DD3EC8"/>
    <w:rsid w:val="00DE38F9"/>
    <w:rsid w:val="00DE54AC"/>
    <w:rsid w:val="00DE77E1"/>
    <w:rsid w:val="00DF15A2"/>
    <w:rsid w:val="00DF53F8"/>
    <w:rsid w:val="00E00A00"/>
    <w:rsid w:val="00E21F80"/>
    <w:rsid w:val="00E25AC3"/>
    <w:rsid w:val="00E25EAF"/>
    <w:rsid w:val="00E26AFE"/>
    <w:rsid w:val="00E35AAF"/>
    <w:rsid w:val="00E450F0"/>
    <w:rsid w:val="00E60C78"/>
    <w:rsid w:val="00E7472C"/>
    <w:rsid w:val="00E76A1B"/>
    <w:rsid w:val="00E76B72"/>
    <w:rsid w:val="00E812E1"/>
    <w:rsid w:val="00E92829"/>
    <w:rsid w:val="00E92E16"/>
    <w:rsid w:val="00E96D47"/>
    <w:rsid w:val="00ED0CF8"/>
    <w:rsid w:val="00ED7EFB"/>
    <w:rsid w:val="00EE1F9C"/>
    <w:rsid w:val="00F02C50"/>
    <w:rsid w:val="00F06FAB"/>
    <w:rsid w:val="00F1128A"/>
    <w:rsid w:val="00F14CB8"/>
    <w:rsid w:val="00F16DA7"/>
    <w:rsid w:val="00F30045"/>
    <w:rsid w:val="00F31A79"/>
    <w:rsid w:val="00F36CA3"/>
    <w:rsid w:val="00F36F50"/>
    <w:rsid w:val="00F45D67"/>
    <w:rsid w:val="00F521B3"/>
    <w:rsid w:val="00F5232F"/>
    <w:rsid w:val="00F527E8"/>
    <w:rsid w:val="00F57700"/>
    <w:rsid w:val="00F62A18"/>
    <w:rsid w:val="00F63C9E"/>
    <w:rsid w:val="00F65096"/>
    <w:rsid w:val="00F708C3"/>
    <w:rsid w:val="00F722E5"/>
    <w:rsid w:val="00F72EA5"/>
    <w:rsid w:val="00F74847"/>
    <w:rsid w:val="00F80463"/>
    <w:rsid w:val="00F81467"/>
    <w:rsid w:val="00F8565D"/>
    <w:rsid w:val="00F87B4B"/>
    <w:rsid w:val="00F94833"/>
    <w:rsid w:val="00FC39DC"/>
    <w:rsid w:val="00FD3814"/>
    <w:rsid w:val="00FF198C"/>
    <w:rsid w:val="24F2493A"/>
    <w:rsid w:val="43DF9F70"/>
    <w:rsid w:val="5A9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3364E"/>
  <w15:docId w15:val="{0039033E-D0D8-495C-ABAA-7E1EF0A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8F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HŁ_Bullet1,List Paragraph,normalny tekst"/>
    <w:basedOn w:val="Normalny"/>
    <w:link w:val="AkapitzlistZnak"/>
    <w:uiPriority w:val="34"/>
    <w:qFormat/>
    <w:rsid w:val="00DE38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5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5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5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66"/>
    <w:rPr>
      <w:vertAlign w:val="superscript"/>
    </w:rPr>
  </w:style>
  <w:style w:type="paragraph" w:customStyle="1" w:styleId="stopka">
    <w:name w:val="stopka"/>
    <w:basedOn w:val="Normalny"/>
    <w:link w:val="stopkaZnak"/>
    <w:qFormat/>
    <w:rsid w:val="001C3DE5"/>
    <w:pPr>
      <w:framePr w:hSpace="141" w:wrap="around" w:vAnchor="text" w:hAnchor="page" w:x="1496" w:y="8459"/>
      <w:spacing w:after="0" w:line="200" w:lineRule="exact"/>
      <w:jc w:val="both"/>
    </w:pPr>
    <w:rPr>
      <w:rFonts w:ascii="Arial Narrow" w:hAnsi="Arial Narrow"/>
      <w:noProof/>
      <w:color w:val="640036"/>
      <w:sz w:val="14"/>
      <w:szCs w:val="14"/>
      <w:lang w:eastAsia="pl-PL"/>
    </w:rPr>
  </w:style>
  <w:style w:type="character" w:customStyle="1" w:styleId="stopkaZnak">
    <w:name w:val="stopka Znak"/>
    <w:basedOn w:val="Domylnaczcionkaakapitu"/>
    <w:link w:val="stopka"/>
    <w:rsid w:val="001C3DE5"/>
    <w:rPr>
      <w:rFonts w:ascii="Arial Narrow" w:hAnsi="Arial Narrow"/>
      <w:noProof/>
      <w:color w:val="640036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unhideWhenUsed/>
    <w:rsid w:val="0080572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707CD"/>
    <w:pPr>
      <w:spacing w:after="0" w:line="240" w:lineRule="auto"/>
    </w:pPr>
  </w:style>
  <w:style w:type="character" w:customStyle="1" w:styleId="AkapitzlistZnak">
    <w:name w:val="Akapit z listą Znak"/>
    <w:aliases w:val="lp1 Znak,Preambuła Znak,HŁ_Bullet1 Znak,List Paragraph Znak,normalny tekst Znak"/>
    <w:link w:val="Akapitzlist"/>
    <w:uiPriority w:val="34"/>
    <w:locked/>
    <w:rsid w:val="002108AD"/>
  </w:style>
  <w:style w:type="paragraph" w:styleId="NormalnyWeb">
    <w:name w:val="Normal (Web)"/>
    <w:basedOn w:val="Normalny"/>
    <w:uiPriority w:val="99"/>
    <w:unhideWhenUsed/>
    <w:rsid w:val="00B8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28"/>
  </w:style>
  <w:style w:type="paragraph" w:styleId="Stopka0">
    <w:name w:val="footer"/>
    <w:basedOn w:val="Normalny"/>
    <w:link w:val="StopkaZnak0"/>
    <w:uiPriority w:val="99"/>
    <w:unhideWhenUsed/>
    <w:rsid w:val="00B8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81528"/>
  </w:style>
  <w:style w:type="character" w:styleId="Nierozpoznanawzmianka">
    <w:name w:val="Unresolved Mention"/>
    <w:basedOn w:val="Domylnaczcionkaakapitu"/>
    <w:uiPriority w:val="99"/>
    <w:semiHidden/>
    <w:unhideWhenUsed/>
    <w:rsid w:val="00B81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ttp://energa-logistyka.pl/o-nas/dane-osobow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ttp://energa-logistyka.pl/o-nas/dane-osob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354AA2141D8B48B5B9A511A3CCA821" ma:contentTypeVersion="2" ma:contentTypeDescription="Utwórz nowy dokument." ma:contentTypeScope="" ma:versionID="18266e21af398b063d0171cf8eb2366b">
  <xsd:schema xmlns:xsd="http://www.w3.org/2001/XMLSchema" xmlns:xs="http://www.w3.org/2001/XMLSchema" xmlns:p="http://schemas.microsoft.com/office/2006/metadata/properties" xmlns:ns2="826325b4-9f82-4235-a1a5-b7b2283c06eb" targetNamespace="http://schemas.microsoft.com/office/2006/metadata/properties" ma:root="true" ma:fieldsID="89e292af535acbb4b9730e4c3117f5d6" ns2:_="">
    <xsd:import namespace="826325b4-9f82-4235-a1a5-b7b2283c0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25b4-9f82-4235-a1a5-b7b2283c0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2FAF-40F3-447D-B848-51898C16D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71366-23C3-4C0D-8F87-76BB69909E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B7F6CA-12EC-4178-A328-26C959514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E5831-EC47-4D1F-8B58-283228B25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325b4-9f82-4235-a1a5-b7b2283c0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Kazański Wojciech</dc:creator>
  <cp:lastModifiedBy>Kazański Wojciech (51000562)</cp:lastModifiedBy>
  <cp:revision>2</cp:revision>
  <cp:lastPrinted>2019-12-06T13:57:00Z</cp:lastPrinted>
  <dcterms:created xsi:type="dcterms:W3CDTF">2023-05-10T12:09:00Z</dcterms:created>
  <dcterms:modified xsi:type="dcterms:W3CDTF">2023-05-10T12:09:00Z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0x01010084354AA2141D8B48B5B9A511A3CCA821</vt:lpwstr>
  </property>
</Properties>
</file>