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CDB54" w14:textId="4401FF82" w:rsidR="00AF7AE6" w:rsidRPr="005D521A" w:rsidRDefault="00FC18CD">
      <w:pPr>
        <w:rPr>
          <w:u w:val="single"/>
        </w:rPr>
      </w:pPr>
      <w:r>
        <w:rPr>
          <w:u w:val="single"/>
        </w:rPr>
        <w:t xml:space="preserve">Wykaz najważniejszych zmian </w:t>
      </w:r>
      <w:r w:rsidR="00CE652D">
        <w:rPr>
          <w:u w:val="single"/>
        </w:rPr>
        <w:t xml:space="preserve">oraz </w:t>
      </w:r>
      <w:r>
        <w:rPr>
          <w:u w:val="single"/>
        </w:rPr>
        <w:t xml:space="preserve"> </w:t>
      </w:r>
      <w:r w:rsidR="003B1311">
        <w:rPr>
          <w:u w:val="single"/>
        </w:rPr>
        <w:t xml:space="preserve">nowych funkcjonalności </w:t>
      </w:r>
      <w:r>
        <w:rPr>
          <w:u w:val="single"/>
        </w:rPr>
        <w:t xml:space="preserve">wprowadzonych </w:t>
      </w:r>
      <w:r w:rsidR="002D60C0" w:rsidRPr="005D521A">
        <w:rPr>
          <w:u w:val="single"/>
        </w:rPr>
        <w:t>w dokumencie: Standardy Wymiany Informacji ENERGA-OPERATOR SA ze Sprzedawcami i POB</w:t>
      </w:r>
      <w:r w:rsidR="00E46712">
        <w:rPr>
          <w:u w:val="single"/>
        </w:rPr>
        <w:t xml:space="preserve"> (SWI)</w:t>
      </w:r>
      <w:r w:rsidR="002D60C0" w:rsidRPr="005D521A">
        <w:rPr>
          <w:u w:val="single"/>
        </w:rPr>
        <w:t>.</w:t>
      </w:r>
    </w:p>
    <w:p w14:paraId="4B1E94A8" w14:textId="0AEFB39A" w:rsidR="007C3765" w:rsidRDefault="00FC3F9E" w:rsidP="00D43B8E">
      <w:pPr>
        <w:spacing w:after="0"/>
        <w:jc w:val="both"/>
      </w:pPr>
      <w:r>
        <w:t>W dokumencie wprow</w:t>
      </w:r>
      <w:r w:rsidR="00190109">
        <w:t>adzon</w:t>
      </w:r>
      <w:r w:rsidR="007167C3">
        <w:t>o</w:t>
      </w:r>
      <w:r w:rsidR="00190109">
        <w:t xml:space="preserve"> z</w:t>
      </w:r>
      <w:r w:rsidR="007167C3">
        <w:t>miany</w:t>
      </w:r>
      <w:r w:rsidR="007C3765">
        <w:t>:</w:t>
      </w:r>
      <w:r w:rsidR="005F777E">
        <w:t xml:space="preserve"> </w:t>
      </w:r>
    </w:p>
    <w:p w14:paraId="1975E42D" w14:textId="0F589101" w:rsidR="007C3765" w:rsidRDefault="00555FC9" w:rsidP="000F75C7">
      <w:pPr>
        <w:pStyle w:val="Akapitzlist"/>
        <w:numPr>
          <w:ilvl w:val="0"/>
          <w:numId w:val="21"/>
        </w:numPr>
        <w:spacing w:after="0"/>
        <w:jc w:val="both"/>
      </w:pPr>
      <w:r>
        <w:t xml:space="preserve">dodanie w komunikatach atrybutów </w:t>
      </w:r>
      <w:r w:rsidR="00D43B8E">
        <w:t>dedykowan</w:t>
      </w:r>
      <w:r>
        <w:t>ych</w:t>
      </w:r>
      <w:r w:rsidR="00D43B8E">
        <w:t xml:space="preserve"> dla Spółdzielni </w:t>
      </w:r>
      <w:r w:rsidR="00190109">
        <w:t>E</w:t>
      </w:r>
      <w:r w:rsidR="00D43B8E">
        <w:t>nergetycznych</w:t>
      </w:r>
      <w:r w:rsidR="007167C3">
        <w:t xml:space="preserve"> oraz </w:t>
      </w:r>
      <w:r w:rsidR="000F75C7">
        <w:t xml:space="preserve">ID </w:t>
      </w:r>
      <w:r w:rsidR="00295234">
        <w:t xml:space="preserve">dokumentu zbiorczego na fakturze </w:t>
      </w:r>
      <w:r w:rsidR="007C3765">
        <w:t>-</w:t>
      </w:r>
      <w:r w:rsidR="00D43B8E">
        <w:t xml:space="preserve"> </w:t>
      </w:r>
      <w:bookmarkStart w:id="0" w:name="_Hlk149209165"/>
      <w:r w:rsidR="007C3765">
        <w:t>p</w:t>
      </w:r>
      <w:r w:rsidR="00190109">
        <w:t>lanowany termin wprowadzenia zmian</w:t>
      </w:r>
      <w:bookmarkEnd w:id="0"/>
      <w:r w:rsidR="00190109">
        <w:t>:</w:t>
      </w:r>
      <w:r w:rsidR="00D43B8E">
        <w:t xml:space="preserve"> </w:t>
      </w:r>
      <w:r w:rsidR="00FC3F9E">
        <w:t xml:space="preserve"> </w:t>
      </w:r>
      <w:r w:rsidR="00FC3F9E" w:rsidRPr="007167C3">
        <w:t xml:space="preserve">od </w:t>
      </w:r>
      <w:r w:rsidR="007167C3" w:rsidRPr="007167C3">
        <w:t>1 lutego</w:t>
      </w:r>
      <w:r w:rsidR="00FC3F9E" w:rsidRPr="007167C3">
        <w:t xml:space="preserve"> 202</w:t>
      </w:r>
      <w:r w:rsidR="007167C3" w:rsidRPr="007167C3">
        <w:t>4</w:t>
      </w:r>
      <w:r w:rsidR="00FC3F9E" w:rsidRPr="007167C3">
        <w:t xml:space="preserve"> r</w:t>
      </w:r>
      <w:r w:rsidR="00FC3F9E">
        <w:t>.</w:t>
      </w:r>
      <w:r w:rsidR="007167C3">
        <w:t xml:space="preserve"> </w:t>
      </w:r>
    </w:p>
    <w:p w14:paraId="25E9B1EA" w14:textId="2DC97A87" w:rsidR="00D43B8E" w:rsidRDefault="007167C3" w:rsidP="000F75C7">
      <w:pPr>
        <w:pStyle w:val="Akapitzlist"/>
        <w:numPr>
          <w:ilvl w:val="0"/>
          <w:numId w:val="21"/>
        </w:numPr>
        <w:spacing w:after="0"/>
        <w:jc w:val="both"/>
      </w:pPr>
      <w:r>
        <w:t>wprowadzeni</w:t>
      </w:r>
      <w:r w:rsidR="000F75C7">
        <w:t>e nowych komunikatów publikowanych na Portalu Dostępowym Kontrahenta w związku z uruchomieniem Rynku Bilansującego 15-minutowego</w:t>
      </w:r>
      <w:r>
        <w:t xml:space="preserve"> </w:t>
      </w:r>
      <w:r w:rsidR="007C3765">
        <w:t xml:space="preserve">- planowany termin wprowadzenia zmian: </w:t>
      </w:r>
      <w:r>
        <w:t xml:space="preserve">od 14 czerwca 2024 r. </w:t>
      </w:r>
    </w:p>
    <w:p w14:paraId="5507C76D" w14:textId="77777777" w:rsidR="006B3742" w:rsidRDefault="006B3742" w:rsidP="00D43B8E">
      <w:pPr>
        <w:spacing w:after="0"/>
        <w:jc w:val="both"/>
      </w:pPr>
    </w:p>
    <w:p w14:paraId="035789D6" w14:textId="77777777" w:rsidR="00204A2E" w:rsidRDefault="00204A2E" w:rsidP="00D43B8E">
      <w:pPr>
        <w:spacing w:after="0"/>
        <w:jc w:val="both"/>
      </w:pPr>
    </w:p>
    <w:p w14:paraId="15DA2715" w14:textId="591321BC" w:rsidR="006B3742" w:rsidRDefault="006B3742" w:rsidP="007F5990">
      <w:pPr>
        <w:pStyle w:val="Akapitzlist"/>
        <w:numPr>
          <w:ilvl w:val="0"/>
          <w:numId w:val="18"/>
        </w:numPr>
        <w:spacing w:after="0"/>
        <w:jc w:val="both"/>
      </w:pPr>
      <w:r>
        <w:t xml:space="preserve">W komunikacie </w:t>
      </w:r>
      <w:r w:rsidRPr="00EF2DE7">
        <w:rPr>
          <w:b/>
          <w:bCs/>
          <w:i/>
          <w:iCs/>
        </w:rPr>
        <w:t xml:space="preserve">7.4.3. Udostępnione dane </w:t>
      </w:r>
      <w:r w:rsidR="00E46712" w:rsidRPr="00EF2DE7">
        <w:rPr>
          <w:b/>
          <w:bCs/>
          <w:i/>
          <w:iCs/>
        </w:rPr>
        <w:t xml:space="preserve">paszportu </w:t>
      </w:r>
      <w:r w:rsidRPr="00EF2DE7">
        <w:rPr>
          <w:b/>
          <w:bCs/>
          <w:i/>
          <w:iCs/>
        </w:rPr>
        <w:t>PPE</w:t>
      </w:r>
      <w:r w:rsidRPr="00EF2DE7">
        <w:t xml:space="preserve"> </w:t>
      </w:r>
      <w:r w:rsidR="00204A2E">
        <w:t>[</w:t>
      </w:r>
      <w:proofErr w:type="spellStart"/>
      <w:r w:rsidR="00204A2E">
        <w:t>UpfrontMPCharacteristics</w:t>
      </w:r>
      <w:proofErr w:type="spellEnd"/>
      <w:r w:rsidR="00204A2E">
        <w:t xml:space="preserve">] </w:t>
      </w:r>
      <w:r w:rsidR="00E46712">
        <w:t xml:space="preserve">dodano sekcję </w:t>
      </w:r>
      <w:r w:rsidR="00E46712" w:rsidRPr="00EF2DE7">
        <w:rPr>
          <w:color w:val="00B050"/>
        </w:rPr>
        <w:t>1.6 Spółdzielnia Energetyczna,</w:t>
      </w:r>
      <w:r w:rsidR="00E46712">
        <w:t xml:space="preserve"> w której znajduje się atrybut:</w:t>
      </w:r>
    </w:p>
    <w:p w14:paraId="61D651F1" w14:textId="2FCD72B5" w:rsidR="00E46712" w:rsidRPr="00EF2DE7" w:rsidRDefault="00E46712" w:rsidP="00EF2DE7">
      <w:pPr>
        <w:pStyle w:val="Akapitzlist"/>
        <w:numPr>
          <w:ilvl w:val="0"/>
          <w:numId w:val="19"/>
        </w:numPr>
        <w:spacing w:after="0"/>
        <w:jc w:val="both"/>
        <w:rPr>
          <w:color w:val="7030A0"/>
        </w:rPr>
      </w:pPr>
      <w:bookmarkStart w:id="1" w:name="_Hlk132615932"/>
      <w:r w:rsidRPr="00EF2DE7">
        <w:rPr>
          <w:color w:val="7030A0"/>
        </w:rPr>
        <w:t>PPE wchodzi w skład Spółdzielni Energetycznej</w:t>
      </w:r>
    </w:p>
    <w:bookmarkEnd w:id="1"/>
    <w:p w14:paraId="77B64B63" w14:textId="0F20523B" w:rsidR="00E46712" w:rsidRDefault="00E46712" w:rsidP="007F5990">
      <w:pPr>
        <w:pStyle w:val="Akapitzlist"/>
        <w:numPr>
          <w:ilvl w:val="0"/>
          <w:numId w:val="18"/>
        </w:numPr>
        <w:spacing w:after="0"/>
        <w:jc w:val="both"/>
      </w:pPr>
      <w:r>
        <w:t xml:space="preserve">W komunikacie </w:t>
      </w:r>
      <w:r w:rsidRPr="00EF2DE7">
        <w:rPr>
          <w:b/>
          <w:bCs/>
          <w:i/>
          <w:iCs/>
        </w:rPr>
        <w:t>7.5.3. Udostępnione dane PPE</w:t>
      </w:r>
      <w:r>
        <w:t xml:space="preserve"> </w:t>
      </w:r>
      <w:r w:rsidR="00204A2E">
        <w:t>[</w:t>
      </w:r>
      <w:proofErr w:type="spellStart"/>
      <w:r w:rsidR="00204A2E">
        <w:t>MPCharacteristics</w:t>
      </w:r>
      <w:proofErr w:type="spellEnd"/>
      <w:r w:rsidR="00204A2E">
        <w:t xml:space="preserve">] </w:t>
      </w:r>
      <w:r>
        <w:t xml:space="preserve">sekcję </w:t>
      </w:r>
      <w:r w:rsidRPr="00EF2DE7">
        <w:rPr>
          <w:color w:val="00B050"/>
        </w:rPr>
        <w:t>1.6 Spółdzielnia Energetyczna</w:t>
      </w:r>
      <w:r>
        <w:t>, w której znajdują się atrybuty:</w:t>
      </w:r>
    </w:p>
    <w:p w14:paraId="1F77BF54" w14:textId="77777777" w:rsidR="00E46712" w:rsidRPr="00EF2DE7" w:rsidRDefault="00E46712" w:rsidP="00EF2DE7">
      <w:pPr>
        <w:pStyle w:val="Akapitzlist"/>
        <w:numPr>
          <w:ilvl w:val="0"/>
          <w:numId w:val="19"/>
        </w:numPr>
        <w:spacing w:after="0"/>
        <w:jc w:val="both"/>
        <w:rPr>
          <w:color w:val="7030A0"/>
        </w:rPr>
      </w:pPr>
      <w:r w:rsidRPr="00EF2DE7">
        <w:rPr>
          <w:color w:val="7030A0"/>
        </w:rPr>
        <w:t>PPE wchodzi w skład Spółdzielni Energetycznej</w:t>
      </w:r>
    </w:p>
    <w:p w14:paraId="2663F3D8" w14:textId="5272543C" w:rsidR="00E46712" w:rsidRPr="00EF2DE7" w:rsidRDefault="007F5990" w:rsidP="00EF2DE7">
      <w:pPr>
        <w:pStyle w:val="Akapitzlist"/>
        <w:numPr>
          <w:ilvl w:val="0"/>
          <w:numId w:val="19"/>
        </w:numPr>
        <w:spacing w:after="0"/>
        <w:jc w:val="both"/>
        <w:rPr>
          <w:color w:val="7030A0"/>
        </w:rPr>
      </w:pPr>
      <w:r w:rsidRPr="00EF2DE7">
        <w:rPr>
          <w:color w:val="7030A0"/>
        </w:rPr>
        <w:t>Kod Spółdzielni Energetycznej</w:t>
      </w:r>
    </w:p>
    <w:p w14:paraId="3FF348C2" w14:textId="42461A48" w:rsidR="0074782E" w:rsidRDefault="00D43B8E" w:rsidP="007F5990">
      <w:pPr>
        <w:pStyle w:val="Akapitzlist"/>
        <w:numPr>
          <w:ilvl w:val="0"/>
          <w:numId w:val="18"/>
        </w:numPr>
        <w:spacing w:after="0"/>
        <w:jc w:val="both"/>
      </w:pPr>
      <w:r>
        <w:t>W</w:t>
      </w:r>
      <w:r w:rsidR="007167C3">
        <w:t xml:space="preserve"> komunikacie</w:t>
      </w:r>
      <w:r w:rsidR="00BC7A3F">
        <w:t xml:space="preserve">  </w:t>
      </w:r>
      <w:r w:rsidR="00BC7A3F" w:rsidRPr="00BC7A3F">
        <w:rPr>
          <w:b/>
          <w:bCs/>
          <w:i/>
          <w:iCs/>
        </w:rPr>
        <w:t>7.15.1. Dane rozliczeniowe na potrzeby Sprzedawcy</w:t>
      </w:r>
      <w:r w:rsidR="0011519F">
        <w:rPr>
          <w:b/>
          <w:bCs/>
          <w:i/>
          <w:iCs/>
        </w:rPr>
        <w:t xml:space="preserve"> </w:t>
      </w:r>
      <w:r w:rsidR="0011519F">
        <w:t>[</w:t>
      </w:r>
      <w:proofErr w:type="spellStart"/>
      <w:r w:rsidR="0011519F">
        <w:t>Invoice</w:t>
      </w:r>
      <w:proofErr w:type="spellEnd"/>
      <w:r w:rsidR="0011519F">
        <w:t>]</w:t>
      </w:r>
      <w:r w:rsidR="00BC7A3F">
        <w:t xml:space="preserve"> wprowadzono zmiany</w:t>
      </w:r>
      <w:r w:rsidR="0074782E">
        <w:t>:</w:t>
      </w:r>
    </w:p>
    <w:p w14:paraId="1839DC92" w14:textId="2889AFF2" w:rsidR="00060819" w:rsidRDefault="00060819" w:rsidP="00204A2E">
      <w:pPr>
        <w:pStyle w:val="Akapitzlist"/>
        <w:numPr>
          <w:ilvl w:val="0"/>
          <w:numId w:val="22"/>
        </w:numPr>
        <w:spacing w:after="0"/>
        <w:jc w:val="both"/>
      </w:pPr>
      <w:r>
        <w:t xml:space="preserve">W sekcji </w:t>
      </w:r>
      <w:r w:rsidRPr="00060819">
        <w:rPr>
          <w:color w:val="00B050"/>
        </w:rPr>
        <w:t xml:space="preserve">1 Nagłówek </w:t>
      </w:r>
      <w:r>
        <w:t xml:space="preserve">dodano atrybut: </w:t>
      </w:r>
      <w:r w:rsidRPr="00060819">
        <w:rPr>
          <w:color w:val="7030A0"/>
        </w:rPr>
        <w:t>ID dokumentu zbiorczego</w:t>
      </w:r>
      <w:r w:rsidR="00204A2E">
        <w:t xml:space="preserve">. </w:t>
      </w:r>
    </w:p>
    <w:p w14:paraId="5BE520CB" w14:textId="2315E7A9" w:rsidR="0011519F" w:rsidRDefault="00204A2E" w:rsidP="00204A2E">
      <w:pPr>
        <w:pStyle w:val="Akapitzlist"/>
        <w:spacing w:after="0"/>
        <w:ind w:left="1440"/>
        <w:jc w:val="both"/>
      </w:pPr>
      <w:r>
        <w:t>O</w:t>
      </w:r>
      <w:r w:rsidR="0011519F">
        <w:t>d 01</w:t>
      </w:r>
      <w:r w:rsidR="00295234">
        <w:t xml:space="preserve"> lutego </w:t>
      </w:r>
      <w:r w:rsidR="0011519F">
        <w:t xml:space="preserve">2024 zmienia się tryb przekazywania komunikatów rozliczeniowych. Od tego dnia komunikaty będą udostępniane codziennie (nie jak do tej pory 2 razy w miesiącu). Fakturowanie Sprzedawców nie zmieni się, nadal będzie to 7 i 13 dzień każdego miesiąca. Na każdej fakturze u Sprzedawcy pojawi się </w:t>
      </w:r>
      <w:r w:rsidR="00FD1F17">
        <w:t>„</w:t>
      </w:r>
      <w:r w:rsidR="0011519F">
        <w:t>ID dokumentu zbiorczego</w:t>
      </w:r>
      <w:r w:rsidR="00FD1F17">
        <w:t>”</w:t>
      </w:r>
      <w:r w:rsidR="0011519F">
        <w:t>, które pozwoli zmapować komunikaty rozliczeniowe z fakturą</w:t>
      </w:r>
      <w:r w:rsidR="00FB04B4">
        <w:t xml:space="preserve"> (faktura w formacie PDF jest dostępna w katalogu e-Faktura)</w:t>
      </w:r>
      <w:r w:rsidR="0011519F">
        <w:t xml:space="preserve">. </w:t>
      </w:r>
    </w:p>
    <w:p w14:paraId="7CDE35F6" w14:textId="411D16C7" w:rsidR="00060819" w:rsidRPr="00204A2E" w:rsidRDefault="00060819" w:rsidP="00204A2E">
      <w:pPr>
        <w:pStyle w:val="Akapitzlist"/>
        <w:numPr>
          <w:ilvl w:val="0"/>
          <w:numId w:val="22"/>
        </w:numPr>
        <w:spacing w:after="0"/>
        <w:jc w:val="both"/>
        <w:rPr>
          <w:rFonts w:cstheme="minorHAnsi"/>
          <w:noProof/>
        </w:rPr>
      </w:pPr>
      <w:r w:rsidRPr="00204A2E">
        <w:t xml:space="preserve">W sekcji </w:t>
      </w:r>
      <w:r w:rsidRPr="00204A2E">
        <w:rPr>
          <w:color w:val="00B050"/>
        </w:rPr>
        <w:t xml:space="preserve">1 Nagłówek </w:t>
      </w:r>
      <w:r w:rsidRPr="00204A2E">
        <w:t xml:space="preserve">dla atrybutu </w:t>
      </w:r>
      <w:r w:rsidRPr="00204A2E">
        <w:rPr>
          <w:color w:val="7030A0"/>
        </w:rPr>
        <w:t xml:space="preserve">Przyczyna korekty </w:t>
      </w:r>
      <w:r w:rsidRPr="00204A2E">
        <w:t xml:space="preserve">rozbudowano słownik o wartość: </w:t>
      </w:r>
      <w:r w:rsidRPr="00204A2E">
        <w:rPr>
          <w:rFonts w:cstheme="minorHAnsi"/>
          <w:noProof/>
          <w:color w:val="00B0F0"/>
        </w:rPr>
        <w:t>KORRSE – korekta rozliczenia Spółdzielni Energetycznej</w:t>
      </w:r>
      <w:r w:rsidR="00204A2E" w:rsidRPr="00204A2E">
        <w:rPr>
          <w:rFonts w:cstheme="minorHAnsi"/>
          <w:noProof/>
        </w:rPr>
        <w:t xml:space="preserve">. </w:t>
      </w:r>
    </w:p>
    <w:p w14:paraId="7078FD40" w14:textId="2E376362" w:rsidR="00060819" w:rsidRPr="00060819" w:rsidRDefault="00060819" w:rsidP="00204A2E">
      <w:pPr>
        <w:pStyle w:val="Akapitzlist"/>
        <w:numPr>
          <w:ilvl w:val="0"/>
          <w:numId w:val="22"/>
        </w:numPr>
        <w:spacing w:after="0"/>
        <w:jc w:val="both"/>
      </w:pPr>
      <w:r>
        <w:t xml:space="preserve">W sekcji </w:t>
      </w:r>
      <w:r w:rsidRPr="00060819">
        <w:rPr>
          <w:color w:val="00B050"/>
        </w:rPr>
        <w:t xml:space="preserve">1.1 PPE </w:t>
      </w:r>
      <w:r>
        <w:t xml:space="preserve">dodano atrybut: </w:t>
      </w:r>
      <w:r w:rsidRPr="00060819">
        <w:rPr>
          <w:rFonts w:cstheme="minorHAnsi"/>
          <w:noProof/>
          <w:color w:val="7030A0"/>
        </w:rPr>
        <w:t>Kod Spółdzielni Energetycznej</w:t>
      </w:r>
    </w:p>
    <w:p w14:paraId="1B2D17E5" w14:textId="1DEC6B9D" w:rsidR="007167C3" w:rsidRDefault="007167C3" w:rsidP="007F5990">
      <w:pPr>
        <w:pStyle w:val="Akapitzlist"/>
        <w:numPr>
          <w:ilvl w:val="0"/>
          <w:numId w:val="18"/>
        </w:numPr>
        <w:spacing w:after="0"/>
        <w:jc w:val="both"/>
      </w:pPr>
      <w:r>
        <w:t>W rozdziale 8 dodano szablony i opisy nowych komunikatów publikowanych na Portalu Dostępowym Kontrahenta:</w:t>
      </w:r>
      <w:r w:rsidR="00060819">
        <w:t xml:space="preserve"> </w:t>
      </w:r>
    </w:p>
    <w:p w14:paraId="0B66F291" w14:textId="3D8B89DE" w:rsidR="00C83558" w:rsidRDefault="00C83558" w:rsidP="00C83558">
      <w:pPr>
        <w:pStyle w:val="Akapitzlist"/>
        <w:numPr>
          <w:ilvl w:val="0"/>
          <w:numId w:val="20"/>
        </w:numPr>
        <w:spacing w:after="0"/>
        <w:jc w:val="both"/>
      </w:pPr>
      <w:r>
        <w:t xml:space="preserve">Podrozdział 8.9 </w:t>
      </w:r>
      <w:r w:rsidRPr="00C83558">
        <w:rPr>
          <w:b/>
          <w:bCs/>
          <w:i/>
          <w:iCs/>
        </w:rPr>
        <w:t>Dobowy Profil Zagregowany Miejsca Dostarczania Danych</w:t>
      </w:r>
      <w:r>
        <w:t xml:space="preserve"> (DPZMDD).</w:t>
      </w:r>
    </w:p>
    <w:p w14:paraId="077454B5" w14:textId="15A1E965" w:rsidR="00C83558" w:rsidRDefault="00C83558" w:rsidP="00C83558">
      <w:pPr>
        <w:pStyle w:val="Akapitzlist"/>
        <w:numPr>
          <w:ilvl w:val="0"/>
          <w:numId w:val="20"/>
        </w:numPr>
        <w:spacing w:after="0"/>
        <w:jc w:val="both"/>
      </w:pPr>
      <w:r>
        <w:t xml:space="preserve">Podrozdział 8.10 </w:t>
      </w:r>
      <w:r w:rsidRPr="00C83558">
        <w:rPr>
          <w:b/>
          <w:bCs/>
          <w:i/>
          <w:iCs/>
        </w:rPr>
        <w:t>Dobowy Profil Zagregowany Miejsca Bilansowania</w:t>
      </w:r>
      <w:r>
        <w:t xml:space="preserve"> (DPZMB).</w:t>
      </w:r>
    </w:p>
    <w:p w14:paraId="14E267CB" w14:textId="4674D240" w:rsidR="00C83558" w:rsidRDefault="00C83558" w:rsidP="00C83558">
      <w:pPr>
        <w:pStyle w:val="Akapitzlist"/>
        <w:numPr>
          <w:ilvl w:val="0"/>
          <w:numId w:val="20"/>
        </w:numPr>
        <w:spacing w:after="0"/>
        <w:jc w:val="both"/>
      </w:pPr>
      <w:r>
        <w:t xml:space="preserve">Podrozdział 8.11 </w:t>
      </w:r>
      <w:r w:rsidRPr="00C83558">
        <w:rPr>
          <w:b/>
          <w:bCs/>
          <w:i/>
          <w:iCs/>
        </w:rPr>
        <w:t>Dane Profilowe Rejestrów Pomiarowych Miejsca Dostarczania</w:t>
      </w:r>
      <w:r>
        <w:t xml:space="preserve"> (DPRPMDD).</w:t>
      </w:r>
    </w:p>
    <w:p w14:paraId="3830D4FE" w14:textId="03F02F6B" w:rsidR="00060819" w:rsidRDefault="00C83558" w:rsidP="00C83558">
      <w:pPr>
        <w:pStyle w:val="Akapitzlist"/>
        <w:numPr>
          <w:ilvl w:val="0"/>
          <w:numId w:val="20"/>
        </w:numPr>
        <w:spacing w:after="0"/>
        <w:jc w:val="both"/>
      </w:pPr>
      <w:r>
        <w:t xml:space="preserve">Podrozdział 8.12 </w:t>
      </w:r>
      <w:r w:rsidRPr="00C83558">
        <w:rPr>
          <w:b/>
          <w:bCs/>
          <w:i/>
          <w:iCs/>
        </w:rPr>
        <w:t>Dane Profilowe Rejestrów Pomiarowych Miejsca Bilansowania</w:t>
      </w:r>
      <w:r>
        <w:t xml:space="preserve"> (DPRPMB).</w:t>
      </w:r>
    </w:p>
    <w:p w14:paraId="410D8D8C" w14:textId="0ECD3063" w:rsidR="007167C3" w:rsidRDefault="007167C3" w:rsidP="007F5990">
      <w:pPr>
        <w:pStyle w:val="Akapitzlist"/>
        <w:numPr>
          <w:ilvl w:val="0"/>
          <w:numId w:val="18"/>
        </w:numPr>
        <w:spacing w:after="0"/>
        <w:jc w:val="both"/>
      </w:pPr>
      <w:r>
        <w:t>W rozdziale 9</w:t>
      </w:r>
      <w:r w:rsidR="00295234">
        <w:t xml:space="preserve"> </w:t>
      </w:r>
      <w:r w:rsidR="00295234" w:rsidRPr="00295234">
        <w:t>zaktualizowano opis interfejsu Portalu Dostępowego Kontrahenta dla systemów zewnętrznych w zakresie obsługiwanych metod i dokumentów</w:t>
      </w:r>
      <w:r w:rsidR="00295234">
        <w:t xml:space="preserve">. </w:t>
      </w:r>
      <w:r w:rsidR="00295234" w:rsidRPr="00295234">
        <w:t>Dokumenty „DPZMDD”, „DPZMB”, „DPRPMDD”, „DPRPMB” będą dostępne poprzez usługę sieciową dla dób od 14-06-2024</w:t>
      </w:r>
      <w:r w:rsidR="00295234">
        <w:t xml:space="preserve">. </w:t>
      </w:r>
    </w:p>
    <w:p w14:paraId="16E450F4" w14:textId="77777777" w:rsidR="00EF2DE7" w:rsidRDefault="00EF2DE7" w:rsidP="006B3742">
      <w:pPr>
        <w:jc w:val="both"/>
        <w:rPr>
          <w:color w:val="FF0000"/>
        </w:rPr>
      </w:pPr>
    </w:p>
    <w:sectPr w:rsidR="00EF2D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B58A4"/>
    <w:multiLevelType w:val="hybridMultilevel"/>
    <w:tmpl w:val="8508FD2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6E0000E"/>
    <w:multiLevelType w:val="hybridMultilevel"/>
    <w:tmpl w:val="8DF0B334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FB4432"/>
    <w:multiLevelType w:val="hybridMultilevel"/>
    <w:tmpl w:val="DA42D5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491574"/>
    <w:multiLevelType w:val="hybridMultilevel"/>
    <w:tmpl w:val="66D8E85A"/>
    <w:lvl w:ilvl="0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FEB4DE9"/>
    <w:multiLevelType w:val="hybridMultilevel"/>
    <w:tmpl w:val="5CA0E986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3320D96"/>
    <w:multiLevelType w:val="hybridMultilevel"/>
    <w:tmpl w:val="AA061584"/>
    <w:lvl w:ilvl="0" w:tplc="7D7442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39740E0"/>
    <w:multiLevelType w:val="hybridMultilevel"/>
    <w:tmpl w:val="ECFE53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D539DD"/>
    <w:multiLevelType w:val="hybridMultilevel"/>
    <w:tmpl w:val="60BEC162"/>
    <w:lvl w:ilvl="0" w:tplc="F0EC54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87E14BC"/>
    <w:multiLevelType w:val="hybridMultilevel"/>
    <w:tmpl w:val="643CB7D2"/>
    <w:lvl w:ilvl="0" w:tplc="E1760C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9D21F5E"/>
    <w:multiLevelType w:val="hybridMultilevel"/>
    <w:tmpl w:val="370E8BF6"/>
    <w:lvl w:ilvl="0" w:tplc="81AC34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D3D4B83"/>
    <w:multiLevelType w:val="hybridMultilevel"/>
    <w:tmpl w:val="4D5659BA"/>
    <w:lvl w:ilvl="0" w:tplc="D8FA883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DCD5109"/>
    <w:multiLevelType w:val="hybridMultilevel"/>
    <w:tmpl w:val="F550C150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1A5435C"/>
    <w:multiLevelType w:val="hybridMultilevel"/>
    <w:tmpl w:val="3DF2BD9A"/>
    <w:lvl w:ilvl="0" w:tplc="2D52FB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273294A"/>
    <w:multiLevelType w:val="hybridMultilevel"/>
    <w:tmpl w:val="DEFA966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5897C85"/>
    <w:multiLevelType w:val="hybridMultilevel"/>
    <w:tmpl w:val="93D247A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ED1485"/>
    <w:multiLevelType w:val="hybridMultilevel"/>
    <w:tmpl w:val="DDE8B3F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F3C784F"/>
    <w:multiLevelType w:val="hybridMultilevel"/>
    <w:tmpl w:val="B6567322"/>
    <w:lvl w:ilvl="0" w:tplc="FB103A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23455DB"/>
    <w:multiLevelType w:val="hybridMultilevel"/>
    <w:tmpl w:val="104471BC"/>
    <w:lvl w:ilvl="0" w:tplc="D8FA88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829590C"/>
    <w:multiLevelType w:val="hybridMultilevel"/>
    <w:tmpl w:val="113A444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59557BD"/>
    <w:multiLevelType w:val="hybridMultilevel"/>
    <w:tmpl w:val="3B2448B8"/>
    <w:lvl w:ilvl="0" w:tplc="C7EC34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C56741C"/>
    <w:multiLevelType w:val="hybridMultilevel"/>
    <w:tmpl w:val="6B3EB7A0"/>
    <w:lvl w:ilvl="0" w:tplc="2CB471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CEE0812"/>
    <w:multiLevelType w:val="hybridMultilevel"/>
    <w:tmpl w:val="C010C2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6497937">
    <w:abstractNumId w:val="21"/>
  </w:num>
  <w:num w:numId="2" w16cid:durableId="1812671490">
    <w:abstractNumId w:val="17"/>
  </w:num>
  <w:num w:numId="3" w16cid:durableId="1484855508">
    <w:abstractNumId w:val="12"/>
  </w:num>
  <w:num w:numId="4" w16cid:durableId="567154763">
    <w:abstractNumId w:val="9"/>
  </w:num>
  <w:num w:numId="5" w16cid:durableId="132646536">
    <w:abstractNumId w:val="7"/>
  </w:num>
  <w:num w:numId="6" w16cid:durableId="86780286">
    <w:abstractNumId w:val="13"/>
  </w:num>
  <w:num w:numId="7" w16cid:durableId="346294626">
    <w:abstractNumId w:val="3"/>
  </w:num>
  <w:num w:numId="8" w16cid:durableId="658465621">
    <w:abstractNumId w:val="1"/>
  </w:num>
  <w:num w:numId="9" w16cid:durableId="1665936388">
    <w:abstractNumId w:val="4"/>
  </w:num>
  <w:num w:numId="10" w16cid:durableId="281033453">
    <w:abstractNumId w:val="19"/>
  </w:num>
  <w:num w:numId="11" w16cid:durableId="1088189095">
    <w:abstractNumId w:val="8"/>
  </w:num>
  <w:num w:numId="12" w16cid:durableId="1000041787">
    <w:abstractNumId w:val="0"/>
  </w:num>
  <w:num w:numId="13" w16cid:durableId="648487035">
    <w:abstractNumId w:val="5"/>
  </w:num>
  <w:num w:numId="14" w16cid:durableId="963313951">
    <w:abstractNumId w:val="16"/>
  </w:num>
  <w:num w:numId="15" w16cid:durableId="1165782393">
    <w:abstractNumId w:val="20"/>
  </w:num>
  <w:num w:numId="16" w16cid:durableId="377826413">
    <w:abstractNumId w:val="11"/>
  </w:num>
  <w:num w:numId="17" w16cid:durableId="966856545">
    <w:abstractNumId w:val="14"/>
  </w:num>
  <w:num w:numId="18" w16cid:durableId="295838010">
    <w:abstractNumId w:val="6"/>
  </w:num>
  <w:num w:numId="19" w16cid:durableId="1599287144">
    <w:abstractNumId w:val="18"/>
  </w:num>
  <w:num w:numId="20" w16cid:durableId="2021811498">
    <w:abstractNumId w:val="15"/>
  </w:num>
  <w:num w:numId="21" w16cid:durableId="140313429">
    <w:abstractNumId w:val="2"/>
  </w:num>
  <w:num w:numId="22" w16cid:durableId="651370478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33D5"/>
    <w:rsid w:val="00002441"/>
    <w:rsid w:val="00003A36"/>
    <w:rsid w:val="00007CD8"/>
    <w:rsid w:val="00014DDC"/>
    <w:rsid w:val="00016073"/>
    <w:rsid w:val="00022A7F"/>
    <w:rsid w:val="00025137"/>
    <w:rsid w:val="00026DCE"/>
    <w:rsid w:val="0003328F"/>
    <w:rsid w:val="00051D90"/>
    <w:rsid w:val="00060819"/>
    <w:rsid w:val="00064D47"/>
    <w:rsid w:val="0008632E"/>
    <w:rsid w:val="00090ED1"/>
    <w:rsid w:val="000A4CE0"/>
    <w:rsid w:val="000B54B0"/>
    <w:rsid w:val="000D0405"/>
    <w:rsid w:val="000D16F7"/>
    <w:rsid w:val="000F75C7"/>
    <w:rsid w:val="0010486C"/>
    <w:rsid w:val="00105285"/>
    <w:rsid w:val="0010635E"/>
    <w:rsid w:val="00110E91"/>
    <w:rsid w:val="0011519F"/>
    <w:rsid w:val="0011790B"/>
    <w:rsid w:val="00125612"/>
    <w:rsid w:val="00132E26"/>
    <w:rsid w:val="001423FB"/>
    <w:rsid w:val="001444E8"/>
    <w:rsid w:val="001630F3"/>
    <w:rsid w:val="00167F72"/>
    <w:rsid w:val="001834C1"/>
    <w:rsid w:val="00190109"/>
    <w:rsid w:val="001C003B"/>
    <w:rsid w:val="001F4C2A"/>
    <w:rsid w:val="00204A2E"/>
    <w:rsid w:val="00204EB7"/>
    <w:rsid w:val="0021204E"/>
    <w:rsid w:val="00213FBC"/>
    <w:rsid w:val="0021641E"/>
    <w:rsid w:val="00217F3C"/>
    <w:rsid w:val="0022474C"/>
    <w:rsid w:val="002250B2"/>
    <w:rsid w:val="00241056"/>
    <w:rsid w:val="00241537"/>
    <w:rsid w:val="00254D26"/>
    <w:rsid w:val="00277EC3"/>
    <w:rsid w:val="00285340"/>
    <w:rsid w:val="00285926"/>
    <w:rsid w:val="002873A4"/>
    <w:rsid w:val="002930F3"/>
    <w:rsid w:val="00295234"/>
    <w:rsid w:val="002C0CAB"/>
    <w:rsid w:val="002C1A0A"/>
    <w:rsid w:val="002C46EB"/>
    <w:rsid w:val="002D60C0"/>
    <w:rsid w:val="002D7510"/>
    <w:rsid w:val="002E76BE"/>
    <w:rsid w:val="002F3D85"/>
    <w:rsid w:val="0031208C"/>
    <w:rsid w:val="0031674D"/>
    <w:rsid w:val="0032092A"/>
    <w:rsid w:val="00321AF8"/>
    <w:rsid w:val="0032745D"/>
    <w:rsid w:val="00352F69"/>
    <w:rsid w:val="00355129"/>
    <w:rsid w:val="00364660"/>
    <w:rsid w:val="00377D32"/>
    <w:rsid w:val="00377F9B"/>
    <w:rsid w:val="003803D5"/>
    <w:rsid w:val="00390F64"/>
    <w:rsid w:val="00391B93"/>
    <w:rsid w:val="003A7F9C"/>
    <w:rsid w:val="003B02A8"/>
    <w:rsid w:val="003B1311"/>
    <w:rsid w:val="003D5446"/>
    <w:rsid w:val="003D6CAF"/>
    <w:rsid w:val="003E79D9"/>
    <w:rsid w:val="003F46A3"/>
    <w:rsid w:val="004144FC"/>
    <w:rsid w:val="004177D6"/>
    <w:rsid w:val="0042403A"/>
    <w:rsid w:val="00433C40"/>
    <w:rsid w:val="00443345"/>
    <w:rsid w:val="004526D5"/>
    <w:rsid w:val="004540F5"/>
    <w:rsid w:val="00454317"/>
    <w:rsid w:val="00465613"/>
    <w:rsid w:val="00467A9E"/>
    <w:rsid w:val="00480ABB"/>
    <w:rsid w:val="004818F9"/>
    <w:rsid w:val="004828A1"/>
    <w:rsid w:val="00487F63"/>
    <w:rsid w:val="004C6E1E"/>
    <w:rsid w:val="004E6065"/>
    <w:rsid w:val="005244B5"/>
    <w:rsid w:val="005249FD"/>
    <w:rsid w:val="00524ED7"/>
    <w:rsid w:val="0052606D"/>
    <w:rsid w:val="005411E1"/>
    <w:rsid w:val="00551942"/>
    <w:rsid w:val="00555FC9"/>
    <w:rsid w:val="00574107"/>
    <w:rsid w:val="005912CE"/>
    <w:rsid w:val="005A33D5"/>
    <w:rsid w:val="005C1EDA"/>
    <w:rsid w:val="005C3F55"/>
    <w:rsid w:val="005D16DB"/>
    <w:rsid w:val="005D2B8C"/>
    <w:rsid w:val="005D3D3D"/>
    <w:rsid w:val="005D521A"/>
    <w:rsid w:val="005D5677"/>
    <w:rsid w:val="005E7E03"/>
    <w:rsid w:val="005F3BBE"/>
    <w:rsid w:val="005F3CBE"/>
    <w:rsid w:val="005F777E"/>
    <w:rsid w:val="00601E9E"/>
    <w:rsid w:val="00606C75"/>
    <w:rsid w:val="0061749A"/>
    <w:rsid w:val="006215D4"/>
    <w:rsid w:val="0062611C"/>
    <w:rsid w:val="00636035"/>
    <w:rsid w:val="006538EE"/>
    <w:rsid w:val="00660901"/>
    <w:rsid w:val="00664AA5"/>
    <w:rsid w:val="00680D38"/>
    <w:rsid w:val="0069220C"/>
    <w:rsid w:val="006977A8"/>
    <w:rsid w:val="006A5A84"/>
    <w:rsid w:val="006B3742"/>
    <w:rsid w:val="006C78A3"/>
    <w:rsid w:val="006D5CEA"/>
    <w:rsid w:val="006E12F5"/>
    <w:rsid w:val="006E1CFF"/>
    <w:rsid w:val="006E72A3"/>
    <w:rsid w:val="006F07ED"/>
    <w:rsid w:val="006F760B"/>
    <w:rsid w:val="00701478"/>
    <w:rsid w:val="00703638"/>
    <w:rsid w:val="00707AAF"/>
    <w:rsid w:val="0071318A"/>
    <w:rsid w:val="007167C3"/>
    <w:rsid w:val="00724338"/>
    <w:rsid w:val="0074782E"/>
    <w:rsid w:val="0075408A"/>
    <w:rsid w:val="00763C47"/>
    <w:rsid w:val="00765832"/>
    <w:rsid w:val="00772AB0"/>
    <w:rsid w:val="007803D2"/>
    <w:rsid w:val="00786092"/>
    <w:rsid w:val="00791287"/>
    <w:rsid w:val="007A20D4"/>
    <w:rsid w:val="007A2323"/>
    <w:rsid w:val="007A5BE9"/>
    <w:rsid w:val="007B5398"/>
    <w:rsid w:val="007B56CB"/>
    <w:rsid w:val="007C3765"/>
    <w:rsid w:val="007C3FBF"/>
    <w:rsid w:val="007D00BC"/>
    <w:rsid w:val="007D4752"/>
    <w:rsid w:val="007D4C74"/>
    <w:rsid w:val="007E33CE"/>
    <w:rsid w:val="007F5990"/>
    <w:rsid w:val="008152AA"/>
    <w:rsid w:val="00820CF6"/>
    <w:rsid w:val="008423B9"/>
    <w:rsid w:val="00845C8A"/>
    <w:rsid w:val="00847197"/>
    <w:rsid w:val="00850E81"/>
    <w:rsid w:val="00867046"/>
    <w:rsid w:val="00876445"/>
    <w:rsid w:val="008A0019"/>
    <w:rsid w:val="008A2842"/>
    <w:rsid w:val="008A412E"/>
    <w:rsid w:val="008A580F"/>
    <w:rsid w:val="008C1F1F"/>
    <w:rsid w:val="008E0E51"/>
    <w:rsid w:val="008E1786"/>
    <w:rsid w:val="008F54DF"/>
    <w:rsid w:val="008F7E07"/>
    <w:rsid w:val="009233B6"/>
    <w:rsid w:val="009346B8"/>
    <w:rsid w:val="009436C5"/>
    <w:rsid w:val="00944BF7"/>
    <w:rsid w:val="00947115"/>
    <w:rsid w:val="00950F02"/>
    <w:rsid w:val="00965FA8"/>
    <w:rsid w:val="0097641F"/>
    <w:rsid w:val="00981159"/>
    <w:rsid w:val="00982CFB"/>
    <w:rsid w:val="009A4276"/>
    <w:rsid w:val="009A49F8"/>
    <w:rsid w:val="009A7384"/>
    <w:rsid w:val="009C2FDA"/>
    <w:rsid w:val="009D256A"/>
    <w:rsid w:val="009E1CA4"/>
    <w:rsid w:val="009E345A"/>
    <w:rsid w:val="00A03572"/>
    <w:rsid w:val="00A05F30"/>
    <w:rsid w:val="00A07B29"/>
    <w:rsid w:val="00A110E0"/>
    <w:rsid w:val="00A217FE"/>
    <w:rsid w:val="00A3625E"/>
    <w:rsid w:val="00A5109C"/>
    <w:rsid w:val="00A61D75"/>
    <w:rsid w:val="00A679BD"/>
    <w:rsid w:val="00A821B5"/>
    <w:rsid w:val="00AA5619"/>
    <w:rsid w:val="00AA5F92"/>
    <w:rsid w:val="00AA6400"/>
    <w:rsid w:val="00AC6873"/>
    <w:rsid w:val="00AC6BB9"/>
    <w:rsid w:val="00AE2AB5"/>
    <w:rsid w:val="00AF0FFA"/>
    <w:rsid w:val="00AF1EA3"/>
    <w:rsid w:val="00AF248A"/>
    <w:rsid w:val="00AF4413"/>
    <w:rsid w:val="00AF7AE6"/>
    <w:rsid w:val="00B01416"/>
    <w:rsid w:val="00B059AD"/>
    <w:rsid w:val="00B1089F"/>
    <w:rsid w:val="00B13C20"/>
    <w:rsid w:val="00B24795"/>
    <w:rsid w:val="00B32F0A"/>
    <w:rsid w:val="00B36421"/>
    <w:rsid w:val="00B539B3"/>
    <w:rsid w:val="00B56039"/>
    <w:rsid w:val="00B811B8"/>
    <w:rsid w:val="00BA5A21"/>
    <w:rsid w:val="00BC0A63"/>
    <w:rsid w:val="00BC4E82"/>
    <w:rsid w:val="00BC769B"/>
    <w:rsid w:val="00BC7A3F"/>
    <w:rsid w:val="00BD0585"/>
    <w:rsid w:val="00BE1A56"/>
    <w:rsid w:val="00BE2A98"/>
    <w:rsid w:val="00BE4AB6"/>
    <w:rsid w:val="00BF1254"/>
    <w:rsid w:val="00BF2D51"/>
    <w:rsid w:val="00BF2E38"/>
    <w:rsid w:val="00BF65F7"/>
    <w:rsid w:val="00C10982"/>
    <w:rsid w:val="00C13145"/>
    <w:rsid w:val="00C142BD"/>
    <w:rsid w:val="00C26973"/>
    <w:rsid w:val="00C315F8"/>
    <w:rsid w:val="00C42939"/>
    <w:rsid w:val="00C461BF"/>
    <w:rsid w:val="00C52BE6"/>
    <w:rsid w:val="00C70AD5"/>
    <w:rsid w:val="00C73C9C"/>
    <w:rsid w:val="00C83558"/>
    <w:rsid w:val="00C83F96"/>
    <w:rsid w:val="00CA485E"/>
    <w:rsid w:val="00CA5DDF"/>
    <w:rsid w:val="00CB3911"/>
    <w:rsid w:val="00CC2BC5"/>
    <w:rsid w:val="00CD105F"/>
    <w:rsid w:val="00CD5B48"/>
    <w:rsid w:val="00CE2A21"/>
    <w:rsid w:val="00CE652D"/>
    <w:rsid w:val="00CF0BFD"/>
    <w:rsid w:val="00D00D80"/>
    <w:rsid w:val="00D26A7A"/>
    <w:rsid w:val="00D301FA"/>
    <w:rsid w:val="00D41ADE"/>
    <w:rsid w:val="00D43B8E"/>
    <w:rsid w:val="00D54ABF"/>
    <w:rsid w:val="00D60228"/>
    <w:rsid w:val="00D63FB6"/>
    <w:rsid w:val="00D84088"/>
    <w:rsid w:val="00D84935"/>
    <w:rsid w:val="00D85191"/>
    <w:rsid w:val="00DA4B86"/>
    <w:rsid w:val="00DB0D38"/>
    <w:rsid w:val="00DB430B"/>
    <w:rsid w:val="00DB4E23"/>
    <w:rsid w:val="00DB7894"/>
    <w:rsid w:val="00DC0DC1"/>
    <w:rsid w:val="00DC7B02"/>
    <w:rsid w:val="00DD281D"/>
    <w:rsid w:val="00DF6B73"/>
    <w:rsid w:val="00DF7ADD"/>
    <w:rsid w:val="00E15C84"/>
    <w:rsid w:val="00E1678B"/>
    <w:rsid w:val="00E25942"/>
    <w:rsid w:val="00E266B4"/>
    <w:rsid w:val="00E27151"/>
    <w:rsid w:val="00E332D3"/>
    <w:rsid w:val="00E35EF9"/>
    <w:rsid w:val="00E46712"/>
    <w:rsid w:val="00E61268"/>
    <w:rsid w:val="00E6194A"/>
    <w:rsid w:val="00E64E21"/>
    <w:rsid w:val="00E71EB7"/>
    <w:rsid w:val="00E722D8"/>
    <w:rsid w:val="00E7444F"/>
    <w:rsid w:val="00E86AA9"/>
    <w:rsid w:val="00E86DFC"/>
    <w:rsid w:val="00E95EC6"/>
    <w:rsid w:val="00E9694D"/>
    <w:rsid w:val="00EB5110"/>
    <w:rsid w:val="00EC2CFF"/>
    <w:rsid w:val="00EC4E09"/>
    <w:rsid w:val="00EE05E1"/>
    <w:rsid w:val="00EE3C26"/>
    <w:rsid w:val="00EF2DE7"/>
    <w:rsid w:val="00EF31B3"/>
    <w:rsid w:val="00EF3CBF"/>
    <w:rsid w:val="00F0327C"/>
    <w:rsid w:val="00F157FE"/>
    <w:rsid w:val="00F27B7A"/>
    <w:rsid w:val="00F579B4"/>
    <w:rsid w:val="00F6222D"/>
    <w:rsid w:val="00F625FE"/>
    <w:rsid w:val="00F67725"/>
    <w:rsid w:val="00F70786"/>
    <w:rsid w:val="00F80352"/>
    <w:rsid w:val="00F83459"/>
    <w:rsid w:val="00F86A3C"/>
    <w:rsid w:val="00FA6BC1"/>
    <w:rsid w:val="00FA711C"/>
    <w:rsid w:val="00FB04B4"/>
    <w:rsid w:val="00FB25A9"/>
    <w:rsid w:val="00FB32C2"/>
    <w:rsid w:val="00FB5DA8"/>
    <w:rsid w:val="00FC0F9D"/>
    <w:rsid w:val="00FC18CD"/>
    <w:rsid w:val="00FC236D"/>
    <w:rsid w:val="00FC2DE2"/>
    <w:rsid w:val="00FC3F9E"/>
    <w:rsid w:val="00FD1F17"/>
    <w:rsid w:val="00FD464C"/>
    <w:rsid w:val="00FE099A"/>
    <w:rsid w:val="00FE2921"/>
    <w:rsid w:val="00FF164D"/>
    <w:rsid w:val="00FF6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0D211"/>
  <w15:docId w15:val="{4A5BA234-C72C-4427-9600-5FA116C36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2D60C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80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0D38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EF31B3"/>
  </w:style>
  <w:style w:type="character" w:customStyle="1" w:styleId="Styl1Znak">
    <w:name w:val="Styl1 Znak"/>
    <w:basedOn w:val="Domylnaczcionkaakapitu"/>
    <w:link w:val="Styl1"/>
    <w:locked/>
    <w:rsid w:val="009E345A"/>
    <w:rPr>
      <w:rFonts w:ascii="Calibri" w:hAnsi="Calibri" w:cs="Calibri"/>
      <w:b/>
      <w:bCs/>
    </w:rPr>
  </w:style>
  <w:style w:type="paragraph" w:customStyle="1" w:styleId="Styl1">
    <w:name w:val="Styl1"/>
    <w:basedOn w:val="Normalny"/>
    <w:link w:val="Styl1Znak"/>
    <w:qFormat/>
    <w:rsid w:val="009E345A"/>
    <w:pPr>
      <w:spacing w:after="0" w:line="240" w:lineRule="auto"/>
      <w:ind w:left="1778" w:hanging="360"/>
      <w:contextualSpacing/>
      <w:jc w:val="both"/>
    </w:pPr>
    <w:rPr>
      <w:rFonts w:ascii="Calibri" w:hAnsi="Calibri" w:cs="Calibri"/>
      <w:b/>
      <w:bCs/>
    </w:rPr>
  </w:style>
  <w:style w:type="table" w:customStyle="1" w:styleId="StylTabeli">
    <w:name w:val="Styl_Tabeli"/>
    <w:basedOn w:val="Standardowy"/>
    <w:uiPriority w:val="99"/>
    <w:rsid w:val="00BC0A63"/>
    <w:pPr>
      <w:spacing w:before="60" w:after="60" w:line="240" w:lineRule="auto"/>
    </w:pPr>
    <w:rPr>
      <w:rFonts w:ascii="Calibri" w:eastAsia="Calibri" w:hAnsi="Calibri" w:cs="Times New Roman"/>
      <w:szCs w:val="20"/>
      <w:lang w:eastAsia="pl-PL"/>
    </w:rPr>
    <w:tblPr>
      <w:tblStyleRowBandSize w:val="2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FFFF"/>
    </w:tcPr>
    <w:tblStylePr w:type="firstRow">
      <w:rPr>
        <w:rFonts w:ascii="Calibri" w:hAnsi="Calibri"/>
        <w:b/>
        <w:sz w:val="22"/>
      </w:rPr>
      <w:tblPr/>
      <w:tcPr>
        <w:shd w:val="clear" w:color="auto" w:fill="89D1DB"/>
      </w:tcPr>
    </w:tblStylePr>
  </w:style>
  <w:style w:type="paragraph" w:customStyle="1" w:styleId="Styl2">
    <w:name w:val="Styl2"/>
    <w:basedOn w:val="Akapitzlist"/>
    <w:qFormat/>
    <w:rsid w:val="00BF65F7"/>
    <w:pPr>
      <w:spacing w:after="0" w:line="240" w:lineRule="auto"/>
      <w:ind w:left="1429" w:hanging="720"/>
      <w:outlineLvl w:val="2"/>
    </w:pPr>
    <w:rPr>
      <w:rFonts w:ascii="Calibri" w:hAnsi="Calibri" w:cs="Times New Roman"/>
      <w:b/>
      <w:sz w:val="24"/>
      <w:szCs w:val="24"/>
      <w:u w:val="single"/>
    </w:rPr>
  </w:style>
  <w:style w:type="paragraph" w:customStyle="1" w:styleId="Styl3">
    <w:name w:val="Styl3"/>
    <w:basedOn w:val="Styl2"/>
    <w:qFormat/>
    <w:rsid w:val="00BF65F7"/>
    <w:pPr>
      <w:ind w:left="1211" w:hanging="360"/>
      <w:outlineLvl w:val="1"/>
    </w:pPr>
  </w:style>
  <w:style w:type="character" w:styleId="Hipercze">
    <w:name w:val="Hyperlink"/>
    <w:basedOn w:val="Domylnaczcionkaakapitu"/>
    <w:uiPriority w:val="99"/>
    <w:semiHidden/>
    <w:unhideWhenUsed/>
    <w:rsid w:val="00F7078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53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7F730-71CE-4366-BE4D-586EDFB82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1</Pages>
  <Words>355</Words>
  <Characters>2135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Energa</Company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Lipka Violetta</dc:creator>
  <cp:lastModifiedBy>Lipka Violetta (01000166)</cp:lastModifiedBy>
  <cp:revision>63</cp:revision>
  <cp:lastPrinted>2023-04-17T07:32:00Z</cp:lastPrinted>
  <dcterms:created xsi:type="dcterms:W3CDTF">2022-08-24T10:54:00Z</dcterms:created>
  <dcterms:modified xsi:type="dcterms:W3CDTF">2023-10-30T11:27:00Z</dcterms:modified>
</cp:coreProperties>
</file>